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DA" w:rsidRPr="00AC3A90" w:rsidRDefault="00E90EDA" w:rsidP="00E90EDA">
      <w:pPr>
        <w:spacing w:line="480" w:lineRule="auto"/>
        <w:jc w:val="center"/>
        <w:rPr>
          <w:b/>
        </w:rPr>
      </w:pPr>
      <w:r w:rsidRPr="00AC3A90">
        <w:rPr>
          <w:b/>
        </w:rPr>
        <w:t>Tabela 1: Perfil dos pacientes cujos prontuários foram analisados</w:t>
      </w: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080"/>
        <w:gridCol w:w="1780"/>
        <w:gridCol w:w="960"/>
      </w:tblGrid>
      <w:tr w:rsidR="00E90EDA" w:rsidRPr="00E90EDA" w:rsidTr="00DC7D3B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E90EDA">
              <w:rPr>
                <w:b/>
                <w:color w:val="000000"/>
                <w:sz w:val="20"/>
                <w:szCs w:val="22"/>
              </w:rPr>
              <w:t>Variável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E90EDA">
              <w:rPr>
                <w:b/>
                <w:color w:val="000000"/>
                <w:sz w:val="20"/>
                <w:szCs w:val="22"/>
              </w:rPr>
              <w:t>Condição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E90EDA">
              <w:rPr>
                <w:b/>
                <w:color w:val="000000"/>
                <w:sz w:val="20"/>
                <w:szCs w:val="22"/>
              </w:rPr>
              <w:t>Freq. Absoluta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E90EDA">
              <w:rPr>
                <w:b/>
                <w:color w:val="000000"/>
                <w:sz w:val="20"/>
                <w:szCs w:val="22"/>
              </w:rPr>
              <w:t>%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Sexo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Masculino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60.5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Feminino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39.5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100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0"/>
              </w:rPr>
            </w:pP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Idade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 xml:space="preserve">  0├15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11.2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15├30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18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30├45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34.8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45├60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18.5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60├75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15.5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75├90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2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100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0"/>
              </w:rPr>
            </w:pP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GI Diagnóstico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49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23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4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Não Avaliado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24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100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0"/>
              </w:rPr>
            </w:pP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EOMP Diagnóstico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0 a 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54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3 a 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6.8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6 a 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2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Não Avaliado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36.9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100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0"/>
              </w:rPr>
            </w:pP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GI Alta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40.7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15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3.4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Não Avaliado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40.7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100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6 a 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0.9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Não Avaliado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45.9</w:t>
            </w:r>
          </w:p>
        </w:tc>
      </w:tr>
      <w:tr w:rsidR="00E90EDA" w:rsidRPr="00E90EDA" w:rsidTr="00DC7D3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0"/>
                <w:szCs w:val="22"/>
              </w:rPr>
            </w:pPr>
            <w:r w:rsidRPr="00E90EDA">
              <w:rPr>
                <w:color w:val="000000"/>
                <w:sz w:val="20"/>
                <w:szCs w:val="22"/>
              </w:rPr>
              <w:t>100</w:t>
            </w:r>
          </w:p>
        </w:tc>
      </w:tr>
    </w:tbl>
    <w:p w:rsidR="00E90EDA" w:rsidRPr="00AC3A90" w:rsidRDefault="00E90EDA" w:rsidP="00E90EDA">
      <w:pPr>
        <w:spacing w:line="480" w:lineRule="auto"/>
        <w:jc w:val="both"/>
        <w:rPr>
          <w:b/>
        </w:rPr>
      </w:pPr>
      <w:r>
        <w:rPr>
          <w:b/>
        </w:rPr>
        <w:t>Fonte: Prontuários dos pacientes de hanseníase</w:t>
      </w:r>
    </w:p>
    <w:p w:rsidR="00E90EDA" w:rsidRDefault="00E90EDA" w:rsidP="00E90EDA">
      <w:pPr>
        <w:spacing w:line="360" w:lineRule="auto"/>
        <w:jc w:val="center"/>
        <w:rPr>
          <w:b/>
        </w:rPr>
      </w:pPr>
    </w:p>
    <w:p w:rsidR="00E90EDA" w:rsidRDefault="00E90EDA" w:rsidP="00E90EDA">
      <w:pPr>
        <w:spacing w:line="360" w:lineRule="auto"/>
        <w:jc w:val="center"/>
        <w:rPr>
          <w:b/>
        </w:rPr>
      </w:pPr>
    </w:p>
    <w:p w:rsidR="00E90EDA" w:rsidRDefault="00E90EDA" w:rsidP="00E90EDA">
      <w:pPr>
        <w:spacing w:line="360" w:lineRule="auto"/>
        <w:jc w:val="center"/>
        <w:rPr>
          <w:b/>
        </w:rPr>
      </w:pPr>
    </w:p>
    <w:p w:rsidR="00E90EDA" w:rsidRDefault="00E90EDA" w:rsidP="00E90EDA">
      <w:pPr>
        <w:spacing w:line="360" w:lineRule="auto"/>
        <w:jc w:val="center"/>
        <w:rPr>
          <w:b/>
        </w:rPr>
      </w:pPr>
    </w:p>
    <w:p w:rsidR="00E90EDA" w:rsidRDefault="00E90EDA" w:rsidP="00E90EDA">
      <w:pPr>
        <w:spacing w:line="360" w:lineRule="auto"/>
        <w:jc w:val="center"/>
        <w:rPr>
          <w:b/>
        </w:rPr>
      </w:pPr>
    </w:p>
    <w:p w:rsidR="00E90EDA" w:rsidRDefault="00E90EDA" w:rsidP="00E90EDA">
      <w:pPr>
        <w:spacing w:line="360" w:lineRule="auto"/>
        <w:jc w:val="center"/>
        <w:rPr>
          <w:b/>
        </w:rPr>
      </w:pPr>
    </w:p>
    <w:p w:rsidR="00E90EDA" w:rsidRPr="00AC3A90" w:rsidRDefault="00E90EDA" w:rsidP="00E90EDA">
      <w:pPr>
        <w:spacing w:line="360" w:lineRule="auto"/>
        <w:jc w:val="center"/>
        <w:rPr>
          <w:b/>
        </w:rPr>
      </w:pPr>
      <w:r w:rsidRPr="00AC3A90">
        <w:rPr>
          <w:b/>
        </w:rPr>
        <w:lastRenderedPageBreak/>
        <w:t>Tabela 2: Nível do Registro Descritivo dos prontuários de pacientes de MH, classificados por prontuário e por registro</w:t>
      </w:r>
    </w:p>
    <w:tbl>
      <w:tblPr>
        <w:tblW w:w="5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1754"/>
        <w:gridCol w:w="680"/>
      </w:tblGrid>
      <w:tr w:rsidR="00E90EDA" w:rsidRPr="00E90EDA" w:rsidTr="00E90EDA">
        <w:trPr>
          <w:trHeight w:val="300"/>
        </w:trPr>
        <w:tc>
          <w:tcPr>
            <w:tcW w:w="5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EDA">
              <w:rPr>
                <w:b/>
                <w:bCs/>
                <w:color w:val="000000"/>
                <w:sz w:val="22"/>
                <w:szCs w:val="22"/>
              </w:rPr>
              <w:t xml:space="preserve">Quantitativo </w:t>
            </w:r>
            <w:proofErr w:type="gramStart"/>
            <w:r w:rsidRPr="00E90EDA">
              <w:rPr>
                <w:b/>
                <w:bCs/>
                <w:color w:val="000000"/>
                <w:sz w:val="22"/>
                <w:szCs w:val="22"/>
              </w:rPr>
              <w:t>geral  por</w:t>
            </w:r>
            <w:proofErr w:type="gramEnd"/>
            <w:r w:rsidRPr="00E90EDA">
              <w:rPr>
                <w:b/>
                <w:bCs/>
                <w:color w:val="000000"/>
                <w:sz w:val="22"/>
                <w:szCs w:val="22"/>
              </w:rPr>
              <w:t xml:space="preserve"> prontuário</w:t>
            </w:r>
          </w:p>
        </w:tc>
      </w:tr>
      <w:tr w:rsidR="00E90EDA" w:rsidRPr="00E90EDA" w:rsidTr="00E90EDA">
        <w:trPr>
          <w:trHeight w:val="300"/>
        </w:trPr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Nível do Registro Descritivo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Freq. Absoluta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%</w:t>
            </w:r>
          </w:p>
        </w:tc>
      </w:tr>
      <w:tr w:rsidR="00E90EDA" w:rsidRPr="00E90EDA" w:rsidTr="00E90ED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Mínimo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38.4</w:t>
            </w:r>
          </w:p>
        </w:tc>
      </w:tr>
      <w:tr w:rsidR="00E90EDA" w:rsidRPr="00E90EDA" w:rsidTr="00E90ED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Médio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58.6</w:t>
            </w:r>
          </w:p>
        </w:tc>
      </w:tr>
      <w:tr w:rsidR="00E90EDA" w:rsidRPr="00E90EDA" w:rsidTr="00E90ED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Bom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1.7</w:t>
            </w:r>
          </w:p>
        </w:tc>
      </w:tr>
      <w:tr w:rsidR="00E90EDA" w:rsidRPr="00E90EDA" w:rsidTr="00E90ED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Ótimo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1.3</w:t>
            </w:r>
          </w:p>
        </w:tc>
      </w:tr>
      <w:tr w:rsidR="00E90EDA" w:rsidRPr="00E90EDA" w:rsidTr="00E90ED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90EDA" w:rsidRPr="00E90EDA" w:rsidTr="00E90EDA">
        <w:trPr>
          <w:trHeight w:val="300"/>
        </w:trPr>
        <w:tc>
          <w:tcPr>
            <w:tcW w:w="5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0EDA">
              <w:rPr>
                <w:b/>
                <w:bCs/>
                <w:color w:val="000000"/>
                <w:sz w:val="22"/>
                <w:szCs w:val="22"/>
              </w:rPr>
              <w:t>Quantitativo por registro</w:t>
            </w:r>
          </w:p>
        </w:tc>
      </w:tr>
      <w:tr w:rsidR="00E90EDA" w:rsidRPr="00E90EDA" w:rsidTr="00E90EDA">
        <w:trPr>
          <w:trHeight w:val="300"/>
        </w:trPr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Nível do Registro Descritivo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Freq. Absoluta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%</w:t>
            </w:r>
          </w:p>
        </w:tc>
      </w:tr>
      <w:tr w:rsidR="00E90EDA" w:rsidRPr="00E90EDA" w:rsidTr="00E90ED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Mínimo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26.1</w:t>
            </w:r>
          </w:p>
        </w:tc>
      </w:tr>
      <w:tr w:rsidR="00E90EDA" w:rsidRPr="00E90EDA" w:rsidTr="00E90ED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Médio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45.71</w:t>
            </w:r>
          </w:p>
        </w:tc>
      </w:tr>
      <w:tr w:rsidR="00E90EDA" w:rsidRPr="00E90EDA" w:rsidTr="00E90ED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Bom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18.71</w:t>
            </w:r>
          </w:p>
        </w:tc>
      </w:tr>
      <w:tr w:rsidR="00E90EDA" w:rsidRPr="00E90EDA" w:rsidTr="00E90ED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Ótimo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9.51</w:t>
            </w:r>
          </w:p>
        </w:tc>
      </w:tr>
      <w:tr w:rsidR="00E90EDA" w:rsidRPr="00E90EDA" w:rsidTr="00E90EDA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color w:val="000000"/>
                <w:sz w:val="22"/>
                <w:szCs w:val="22"/>
              </w:rPr>
            </w:pPr>
            <w:r w:rsidRPr="00E90EDA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E90EDA" w:rsidRPr="00AC3A90" w:rsidRDefault="00E90EDA" w:rsidP="00E90EDA">
      <w:pPr>
        <w:spacing w:line="480" w:lineRule="auto"/>
        <w:jc w:val="both"/>
        <w:rPr>
          <w:b/>
        </w:rPr>
      </w:pPr>
      <w:r>
        <w:rPr>
          <w:b/>
        </w:rPr>
        <w:t>Fonte: Prontuários dos pacientes de hanseníase</w:t>
      </w:r>
    </w:p>
    <w:p w:rsidR="00E90EDA" w:rsidRPr="00AC3A90" w:rsidRDefault="00E90EDA" w:rsidP="00E90EDA">
      <w:pPr>
        <w:spacing w:line="480" w:lineRule="auto"/>
        <w:jc w:val="both"/>
        <w:rPr>
          <w:b/>
        </w:rPr>
      </w:pPr>
    </w:p>
    <w:p w:rsidR="00E90EDA" w:rsidRPr="00AC3A90" w:rsidRDefault="00E90EDA" w:rsidP="00E90EDA">
      <w:pPr>
        <w:spacing w:line="360" w:lineRule="auto"/>
        <w:jc w:val="both"/>
        <w:rPr>
          <w:b/>
        </w:rPr>
      </w:pPr>
      <w:r w:rsidRPr="00AC3A90">
        <w:rPr>
          <w:b/>
        </w:rPr>
        <w:t>Tabela 3: Associações estatísticas entre os níveis dos registros descritivos (predominante e individual), Grau de Incapacidade (GI) e Escore OMP (EOMP).</w:t>
      </w:r>
    </w:p>
    <w:tbl>
      <w:tblPr>
        <w:tblW w:w="7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1003"/>
      </w:tblGrid>
      <w:tr w:rsidR="00E90EDA" w:rsidRPr="00E90EDA" w:rsidTr="00DC7D3B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b/>
                <w:sz w:val="20"/>
                <w:szCs w:val="22"/>
              </w:rPr>
            </w:pPr>
            <w:r w:rsidRPr="00E90EDA">
              <w:rPr>
                <w:b/>
                <w:sz w:val="20"/>
                <w:szCs w:val="22"/>
              </w:rPr>
              <w:t>Variáveis testadas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b/>
                <w:sz w:val="20"/>
                <w:szCs w:val="22"/>
              </w:rPr>
            </w:pPr>
            <w:r w:rsidRPr="00E90EDA">
              <w:rPr>
                <w:b/>
                <w:sz w:val="20"/>
                <w:szCs w:val="22"/>
              </w:rPr>
              <w:t xml:space="preserve">Valor </w:t>
            </w:r>
            <w:r w:rsidRPr="00E90EDA">
              <w:rPr>
                <w:b/>
                <w:i/>
                <w:iCs/>
                <w:sz w:val="20"/>
                <w:szCs w:val="22"/>
              </w:rPr>
              <w:t>p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Nível de Registro Descritivo (predominante) X GI Diagnóstico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0,0033**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Nível de Registro Descritivo (predominante) X GI Alta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0,7081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Registro Mínimo X GI Diagnóstico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0,688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Registro Mínimo X GI Alta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0,0455*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Registro Médio X GI Diagnóstico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&lt;0,0001**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Registro Média X GI Alta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0,0031**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Registro Bom X GI Diagnóstico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0,1079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Registro Bom X GI Alta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&lt;0,0001**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Registro Ótimo X GI Diagnóstico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0,0143*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Registro Ótimo X GI Alta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0,037*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Nível de Registro Descritivo (predominante) X EOMP Diagnóstico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0,8991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Nível de Registro Descritivo (predominante) X EOMP Alta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0,6645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Registro Mínimo X EOMP Diagnóstico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&lt;0,0001**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Registro Mínimo X EOMP Alta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&lt;0,0001**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Registro Médio X EOMP Diagnóstico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0,3748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Registro Médio X EOMP Alta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&lt;0,0001**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Registro Bom X EOMP Diagnóstico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0,0014**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Registro Bom X EOMP Alta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0,0001**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Registro Ótimo X EOMP Diagnóstico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 xml:space="preserve"> 0,0002**</w:t>
            </w:r>
          </w:p>
        </w:tc>
      </w:tr>
      <w:tr w:rsidR="00E90EDA" w:rsidRPr="00E90EDA" w:rsidTr="00DC7D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Registro Ótimo X EOMP Alta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E90EDA" w:rsidRPr="00E90EDA" w:rsidRDefault="00E90EDA" w:rsidP="00DC7D3B">
            <w:pPr>
              <w:jc w:val="center"/>
              <w:rPr>
                <w:sz w:val="20"/>
                <w:szCs w:val="22"/>
              </w:rPr>
            </w:pPr>
            <w:r w:rsidRPr="00E90EDA">
              <w:rPr>
                <w:sz w:val="20"/>
                <w:szCs w:val="22"/>
              </w:rPr>
              <w:t>0,0012**</w:t>
            </w:r>
          </w:p>
        </w:tc>
      </w:tr>
    </w:tbl>
    <w:p w:rsidR="00E90EDA" w:rsidRPr="00AC3A90" w:rsidRDefault="00E90EDA" w:rsidP="00E90EDA">
      <w:pPr>
        <w:jc w:val="both"/>
        <w:rPr>
          <w:b/>
          <w:sz w:val="20"/>
        </w:rPr>
      </w:pPr>
      <w:r w:rsidRPr="00AC3A90">
        <w:rPr>
          <w:b/>
          <w:sz w:val="20"/>
        </w:rPr>
        <w:t>*Valor p&lt;0,0</w:t>
      </w:r>
      <w:r>
        <w:rPr>
          <w:b/>
          <w:sz w:val="20"/>
        </w:rPr>
        <w:t>5</w:t>
      </w:r>
    </w:p>
    <w:p w:rsidR="00E90EDA" w:rsidRPr="00AC3A90" w:rsidRDefault="00E90EDA" w:rsidP="00E90EDA">
      <w:pPr>
        <w:jc w:val="both"/>
        <w:rPr>
          <w:b/>
          <w:sz w:val="20"/>
        </w:rPr>
      </w:pPr>
      <w:r w:rsidRPr="00AC3A90">
        <w:rPr>
          <w:b/>
          <w:sz w:val="20"/>
        </w:rPr>
        <w:t>**Valor p&lt;0,01</w:t>
      </w:r>
    </w:p>
    <w:p w:rsidR="00E90EDA" w:rsidRPr="00AC3A90" w:rsidRDefault="00E90EDA" w:rsidP="00E90EDA">
      <w:pPr>
        <w:spacing w:line="480" w:lineRule="auto"/>
        <w:jc w:val="both"/>
        <w:rPr>
          <w:b/>
        </w:rPr>
      </w:pPr>
      <w:r>
        <w:rPr>
          <w:b/>
        </w:rPr>
        <w:lastRenderedPageBreak/>
        <w:t>Fonte: Pr</w:t>
      </w:r>
      <w:bookmarkStart w:id="0" w:name="_GoBack"/>
      <w:bookmarkEnd w:id="0"/>
      <w:r>
        <w:rPr>
          <w:b/>
        </w:rPr>
        <w:t>ontuários dos pacientes de hanseníase</w:t>
      </w:r>
    </w:p>
    <w:p w:rsidR="0004236F" w:rsidRDefault="0004236F"/>
    <w:sectPr w:rsidR="00042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E6"/>
    <w:rsid w:val="0004236F"/>
    <w:rsid w:val="00C641E6"/>
    <w:rsid w:val="00E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D9E6F-E24F-44C2-9336-EBFC5B87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1925</Characters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2017-07-18T21:07:00Z</dcterms:created>
  <dcterms:modified xsi:type="dcterms:W3CDTF">2017-07-18T21:12:00Z</dcterms:modified>
</cp:coreProperties>
</file>