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26" w:rsidRPr="0090762C" w:rsidRDefault="0090762C" w:rsidP="001343D7">
      <w:pPr>
        <w:spacing w:after="0"/>
        <w:ind w:firstLine="0"/>
        <w:jc w:val="center"/>
        <w:rPr>
          <w:rFonts w:ascii="Arial" w:hAnsi="Arial" w:cs="Arial"/>
          <w:b/>
          <w:sz w:val="24"/>
          <w:szCs w:val="24"/>
        </w:rPr>
      </w:pPr>
      <w:r w:rsidRPr="0090762C">
        <w:rPr>
          <w:rFonts w:ascii="Arial" w:hAnsi="Arial" w:cs="Arial"/>
          <w:b/>
          <w:sz w:val="24"/>
          <w:szCs w:val="24"/>
        </w:rPr>
        <w:t>Avaliação da sobrecarga imposta a cuidadores de pacientes com paralisia cerebral</w:t>
      </w:r>
    </w:p>
    <w:p w:rsidR="001343D7" w:rsidRPr="00BC2FB2" w:rsidRDefault="001343D7" w:rsidP="001343D7">
      <w:pPr>
        <w:pStyle w:val="Pr-formataoHTML"/>
        <w:shd w:val="clear" w:color="auto" w:fill="FFFFFF"/>
        <w:rPr>
          <w:rFonts w:ascii="Arial" w:hAnsi="Arial" w:cs="Arial"/>
          <w:b/>
          <w:color w:val="212121"/>
          <w:sz w:val="24"/>
          <w:szCs w:val="24"/>
        </w:rPr>
      </w:pPr>
    </w:p>
    <w:p w:rsidR="001343D7" w:rsidRPr="001343D7" w:rsidRDefault="001343D7" w:rsidP="001343D7">
      <w:pPr>
        <w:pStyle w:val="Pr-formataoHTML"/>
        <w:shd w:val="clear" w:color="auto" w:fill="FFFFFF"/>
        <w:rPr>
          <w:rFonts w:ascii="Arial" w:hAnsi="Arial" w:cs="Arial"/>
          <w:b/>
          <w:color w:val="212121"/>
          <w:sz w:val="24"/>
          <w:szCs w:val="24"/>
          <w:lang w:val="en-US"/>
        </w:rPr>
      </w:pPr>
      <w:r w:rsidRPr="001343D7">
        <w:rPr>
          <w:rFonts w:ascii="Arial" w:hAnsi="Arial" w:cs="Arial"/>
          <w:b/>
          <w:color w:val="212121"/>
          <w:sz w:val="24"/>
          <w:szCs w:val="24"/>
          <w:lang w:val="en"/>
        </w:rPr>
        <w:t>Overload assessment imposed on caregivers</w:t>
      </w:r>
      <w:r>
        <w:rPr>
          <w:rFonts w:ascii="Arial" w:hAnsi="Arial" w:cs="Arial"/>
          <w:b/>
          <w:color w:val="212121"/>
          <w:sz w:val="24"/>
          <w:szCs w:val="24"/>
          <w:lang w:val="en"/>
        </w:rPr>
        <w:t xml:space="preserve"> </w:t>
      </w:r>
      <w:r w:rsidRPr="001343D7">
        <w:rPr>
          <w:rFonts w:ascii="Arial" w:hAnsi="Arial" w:cs="Arial"/>
          <w:b/>
          <w:color w:val="212121"/>
          <w:sz w:val="24"/>
          <w:szCs w:val="24"/>
          <w:lang w:val="en"/>
        </w:rPr>
        <w:t>patients with cerebral paralysis</w:t>
      </w:r>
    </w:p>
    <w:p w:rsidR="00CF4C00" w:rsidRPr="001343D7" w:rsidRDefault="00CF4C00" w:rsidP="00CF4C00">
      <w:pPr>
        <w:spacing w:after="0"/>
        <w:ind w:firstLine="0"/>
        <w:rPr>
          <w:rFonts w:ascii="Arial" w:hAnsi="Arial" w:cs="Arial"/>
          <w:sz w:val="24"/>
          <w:szCs w:val="24"/>
          <w:lang w:val="en-US"/>
        </w:rPr>
      </w:pPr>
    </w:p>
    <w:p w:rsidR="0090762C" w:rsidRDefault="00291754" w:rsidP="0090762C">
      <w:pPr>
        <w:spacing w:after="0"/>
        <w:ind w:firstLine="0"/>
        <w:rPr>
          <w:rFonts w:ascii="Arial" w:hAnsi="Arial" w:cs="Arial"/>
          <w:sz w:val="24"/>
          <w:szCs w:val="24"/>
        </w:rPr>
      </w:pPr>
      <w:r>
        <w:rPr>
          <w:rFonts w:ascii="Arial" w:hAnsi="Arial" w:cs="Arial"/>
          <w:sz w:val="24"/>
          <w:szCs w:val="24"/>
        </w:rPr>
        <w:t>Túlio Vilela Santos</w:t>
      </w:r>
    </w:p>
    <w:p w:rsidR="0090762C" w:rsidRPr="0090762C" w:rsidRDefault="0090762C" w:rsidP="0090762C">
      <w:pPr>
        <w:spacing w:after="0"/>
        <w:ind w:firstLine="0"/>
        <w:rPr>
          <w:rFonts w:ascii="Arial" w:hAnsi="Arial" w:cs="Arial"/>
          <w:sz w:val="24"/>
          <w:szCs w:val="24"/>
        </w:rPr>
      </w:pPr>
      <w:r>
        <w:rPr>
          <w:rFonts w:ascii="Arial" w:hAnsi="Arial" w:cs="Arial"/>
        </w:rPr>
        <w:t>Acadêmico</w:t>
      </w:r>
      <w:r w:rsidRPr="00742F27">
        <w:rPr>
          <w:rFonts w:ascii="Arial" w:hAnsi="Arial" w:cs="Arial"/>
        </w:rPr>
        <w:t xml:space="preserve"> do Curso de Fisioterapia do Centro Universitário Luterano de Palmas – CEULP/ULBRA</w:t>
      </w:r>
      <w:r w:rsidR="0035496D">
        <w:rPr>
          <w:rFonts w:ascii="Arial" w:hAnsi="Arial" w:cs="Arial"/>
        </w:rPr>
        <w:t>. tuliovilelasantos@hotmail.com</w:t>
      </w:r>
    </w:p>
    <w:p w:rsidR="0090762C" w:rsidRDefault="0090762C" w:rsidP="00CF4C00">
      <w:pPr>
        <w:spacing w:after="0"/>
        <w:ind w:firstLine="0"/>
        <w:rPr>
          <w:rFonts w:ascii="Arial" w:hAnsi="Arial" w:cs="Arial"/>
          <w:sz w:val="24"/>
          <w:szCs w:val="24"/>
        </w:rPr>
      </w:pPr>
    </w:p>
    <w:p w:rsidR="0090762C" w:rsidRDefault="00291754" w:rsidP="0090762C">
      <w:pPr>
        <w:spacing w:after="0"/>
        <w:ind w:firstLine="0"/>
        <w:rPr>
          <w:rFonts w:ascii="Arial" w:hAnsi="Arial" w:cs="Arial"/>
          <w:sz w:val="24"/>
          <w:szCs w:val="24"/>
        </w:rPr>
      </w:pPr>
      <w:proofErr w:type="spellStart"/>
      <w:r>
        <w:rPr>
          <w:rFonts w:ascii="Arial" w:hAnsi="Arial" w:cs="Arial"/>
          <w:sz w:val="24"/>
          <w:szCs w:val="24"/>
        </w:rPr>
        <w:t>Angela</w:t>
      </w:r>
      <w:proofErr w:type="spellEnd"/>
      <w:r>
        <w:rPr>
          <w:rFonts w:ascii="Arial" w:hAnsi="Arial" w:cs="Arial"/>
          <w:sz w:val="24"/>
          <w:szCs w:val="24"/>
        </w:rPr>
        <w:t xml:space="preserve"> </w:t>
      </w:r>
      <w:proofErr w:type="spellStart"/>
      <w:r>
        <w:rPr>
          <w:rFonts w:ascii="Arial" w:hAnsi="Arial" w:cs="Arial"/>
          <w:sz w:val="24"/>
          <w:szCs w:val="24"/>
        </w:rPr>
        <w:t>Shiratsu</w:t>
      </w:r>
      <w:proofErr w:type="spellEnd"/>
      <w:r>
        <w:rPr>
          <w:rFonts w:ascii="Arial" w:hAnsi="Arial" w:cs="Arial"/>
          <w:sz w:val="24"/>
          <w:szCs w:val="24"/>
        </w:rPr>
        <w:t xml:space="preserve"> Y</w:t>
      </w:r>
      <w:r w:rsidRPr="007B1DA3">
        <w:rPr>
          <w:rFonts w:ascii="Arial" w:hAnsi="Arial" w:cs="Arial"/>
          <w:sz w:val="24"/>
          <w:szCs w:val="24"/>
        </w:rPr>
        <w:t>amada</w:t>
      </w:r>
    </w:p>
    <w:p w:rsidR="0090762C" w:rsidRDefault="0090762C" w:rsidP="0090762C">
      <w:pPr>
        <w:spacing w:after="0"/>
        <w:ind w:firstLine="0"/>
        <w:rPr>
          <w:rFonts w:ascii="Arial" w:hAnsi="Arial" w:cs="Arial"/>
        </w:rPr>
      </w:pPr>
      <w:r w:rsidRPr="00742F27">
        <w:rPr>
          <w:rFonts w:ascii="Arial" w:hAnsi="Arial" w:cs="Arial"/>
        </w:rPr>
        <w:t xml:space="preserve">Fisioterapeuta, </w:t>
      </w:r>
      <w:proofErr w:type="spellStart"/>
      <w:r w:rsidRPr="00742F27">
        <w:rPr>
          <w:rFonts w:ascii="Arial" w:hAnsi="Arial" w:cs="Arial"/>
        </w:rPr>
        <w:t>MsC</w:t>
      </w:r>
      <w:proofErr w:type="spellEnd"/>
      <w:r w:rsidRPr="00742F27">
        <w:rPr>
          <w:rFonts w:ascii="Arial" w:hAnsi="Arial" w:cs="Arial"/>
        </w:rPr>
        <w:t xml:space="preserve"> em Fisioterapia</w:t>
      </w:r>
    </w:p>
    <w:p w:rsidR="0035496D" w:rsidRDefault="0090762C" w:rsidP="0035496D">
      <w:pPr>
        <w:spacing w:after="0"/>
        <w:ind w:firstLine="0"/>
        <w:rPr>
          <w:rStyle w:val="Hyperlink"/>
          <w:rFonts w:ascii="Arial" w:hAnsi="Arial" w:cs="Arial"/>
          <w:lang w:eastAsia="pt-BR"/>
        </w:rPr>
      </w:pPr>
      <w:r w:rsidRPr="00742F27">
        <w:rPr>
          <w:rFonts w:ascii="Arial" w:hAnsi="Arial" w:cs="Arial"/>
        </w:rPr>
        <w:t xml:space="preserve">Docente do Curso de Fisioterapia do </w:t>
      </w:r>
      <w:r w:rsidRPr="00742F27">
        <w:rPr>
          <w:rFonts w:ascii="Arial" w:hAnsi="Arial" w:cs="Arial"/>
          <w:lang w:eastAsia="pt-BR"/>
        </w:rPr>
        <w:t xml:space="preserve">Centro Universitário Luterano de Palmas – CEULP/ULBRA. </w:t>
      </w:r>
      <w:hyperlink r:id="rId8" w:history="1">
        <w:r w:rsidR="001343D7" w:rsidRPr="00D177A6">
          <w:rPr>
            <w:rStyle w:val="Hyperlink"/>
            <w:rFonts w:ascii="Arial" w:hAnsi="Arial" w:cs="Arial"/>
            <w:lang w:eastAsia="pt-BR"/>
          </w:rPr>
          <w:t>angela@ceulp.edu.br</w:t>
        </w:r>
      </w:hyperlink>
    </w:p>
    <w:p w:rsidR="0035496D" w:rsidRPr="00742F27" w:rsidRDefault="0035496D" w:rsidP="0035496D">
      <w:pPr>
        <w:spacing w:after="0"/>
        <w:ind w:firstLine="0"/>
        <w:rPr>
          <w:rFonts w:ascii="Arial" w:hAnsi="Arial" w:cs="Arial"/>
          <w:lang w:eastAsia="pt-BR"/>
        </w:rPr>
      </w:pPr>
      <w:r w:rsidRPr="00742F27">
        <w:rPr>
          <w:rFonts w:ascii="Arial" w:hAnsi="Arial" w:cs="Arial"/>
          <w:lang w:eastAsia="pt-BR"/>
        </w:rPr>
        <w:t xml:space="preserve">Endereço: Quadra </w:t>
      </w:r>
      <w:r>
        <w:rPr>
          <w:rFonts w:ascii="Arial" w:hAnsi="Arial" w:cs="Arial"/>
          <w:lang w:eastAsia="pt-BR"/>
        </w:rPr>
        <w:t>603</w:t>
      </w:r>
      <w:r w:rsidRPr="00742F27">
        <w:rPr>
          <w:rFonts w:ascii="Arial" w:hAnsi="Arial" w:cs="Arial"/>
          <w:lang w:eastAsia="pt-BR"/>
        </w:rPr>
        <w:t xml:space="preserve"> Sul, Alameda </w:t>
      </w:r>
      <w:r>
        <w:rPr>
          <w:rFonts w:ascii="Arial" w:hAnsi="Arial" w:cs="Arial"/>
          <w:lang w:eastAsia="pt-BR"/>
        </w:rPr>
        <w:t>1</w:t>
      </w:r>
      <w:r w:rsidRPr="00742F27">
        <w:rPr>
          <w:rFonts w:ascii="Arial" w:hAnsi="Arial" w:cs="Arial"/>
          <w:lang w:eastAsia="pt-BR"/>
        </w:rPr>
        <w:t xml:space="preserve">0, Lote </w:t>
      </w:r>
      <w:r>
        <w:rPr>
          <w:rFonts w:ascii="Arial" w:hAnsi="Arial" w:cs="Arial"/>
          <w:lang w:eastAsia="pt-BR"/>
        </w:rPr>
        <w:t>12</w:t>
      </w:r>
      <w:r w:rsidRPr="00742F27">
        <w:rPr>
          <w:rFonts w:ascii="Arial" w:hAnsi="Arial" w:cs="Arial"/>
          <w:lang w:eastAsia="pt-BR"/>
        </w:rPr>
        <w:t xml:space="preserve">, QI </w:t>
      </w:r>
      <w:r>
        <w:rPr>
          <w:rFonts w:ascii="Arial" w:hAnsi="Arial" w:cs="Arial"/>
          <w:lang w:eastAsia="pt-BR"/>
        </w:rPr>
        <w:t>E.</w:t>
      </w:r>
      <w:r w:rsidRPr="00742F27">
        <w:rPr>
          <w:rFonts w:ascii="Arial" w:hAnsi="Arial" w:cs="Arial"/>
          <w:lang w:eastAsia="pt-BR"/>
        </w:rPr>
        <w:t xml:space="preserve"> </w:t>
      </w:r>
      <w:proofErr w:type="spellStart"/>
      <w:r w:rsidRPr="00742F27">
        <w:rPr>
          <w:rFonts w:ascii="Arial" w:hAnsi="Arial" w:cs="Arial"/>
          <w:lang w:eastAsia="pt-BR"/>
        </w:rPr>
        <w:t>Cep</w:t>
      </w:r>
      <w:proofErr w:type="spellEnd"/>
      <w:r w:rsidRPr="00742F27">
        <w:rPr>
          <w:rFonts w:ascii="Arial" w:hAnsi="Arial" w:cs="Arial"/>
          <w:lang w:eastAsia="pt-BR"/>
        </w:rPr>
        <w:t xml:space="preserve"> 77016-</w:t>
      </w:r>
      <w:r>
        <w:rPr>
          <w:rFonts w:ascii="Arial" w:hAnsi="Arial" w:cs="Arial"/>
          <w:lang w:eastAsia="pt-BR"/>
        </w:rPr>
        <w:t>352</w:t>
      </w:r>
      <w:r w:rsidRPr="00742F27">
        <w:rPr>
          <w:rFonts w:ascii="Arial" w:hAnsi="Arial" w:cs="Arial"/>
          <w:lang w:eastAsia="pt-BR"/>
        </w:rPr>
        <w:t xml:space="preserve"> </w:t>
      </w:r>
      <w:proofErr w:type="spellStart"/>
      <w:r w:rsidRPr="00742F27">
        <w:rPr>
          <w:rFonts w:ascii="Arial" w:hAnsi="Arial" w:cs="Arial"/>
          <w:lang w:eastAsia="pt-BR"/>
        </w:rPr>
        <w:t>Palmas-TO</w:t>
      </w:r>
      <w:proofErr w:type="spellEnd"/>
      <w:r w:rsidRPr="00742F27">
        <w:rPr>
          <w:rFonts w:ascii="Arial" w:hAnsi="Arial" w:cs="Arial"/>
          <w:lang w:eastAsia="pt-BR"/>
        </w:rPr>
        <w:t xml:space="preserve"> (63) </w:t>
      </w:r>
      <w:r>
        <w:rPr>
          <w:rFonts w:ascii="Arial" w:hAnsi="Arial" w:cs="Arial"/>
          <w:lang w:eastAsia="pt-BR"/>
        </w:rPr>
        <w:t>99201-5484</w:t>
      </w:r>
    </w:p>
    <w:p w:rsidR="001343D7" w:rsidRDefault="001343D7" w:rsidP="0090762C">
      <w:pPr>
        <w:spacing w:after="0"/>
        <w:ind w:firstLine="0"/>
        <w:rPr>
          <w:rFonts w:ascii="Arial" w:hAnsi="Arial" w:cs="Arial"/>
          <w:lang w:eastAsia="pt-BR"/>
        </w:rPr>
      </w:pPr>
    </w:p>
    <w:p w:rsidR="0043609E" w:rsidRPr="0043609E" w:rsidRDefault="0043609E" w:rsidP="0090762C">
      <w:pPr>
        <w:spacing w:after="0"/>
        <w:ind w:firstLine="0"/>
        <w:rPr>
          <w:rFonts w:ascii="Arial" w:hAnsi="Arial" w:cs="Arial"/>
          <w:sz w:val="24"/>
          <w:szCs w:val="24"/>
          <w:lang w:eastAsia="pt-BR"/>
        </w:rPr>
      </w:pPr>
      <w:r w:rsidRPr="0043609E">
        <w:rPr>
          <w:rFonts w:ascii="Arial" w:hAnsi="Arial" w:cs="Arial"/>
          <w:sz w:val="24"/>
          <w:szCs w:val="24"/>
        </w:rPr>
        <w:t>Fernando Mendonça Cardoso</w:t>
      </w:r>
    </w:p>
    <w:p w:rsidR="00434F78" w:rsidRDefault="00434F78" w:rsidP="00434F78">
      <w:pPr>
        <w:spacing w:after="0"/>
        <w:ind w:firstLine="0"/>
        <w:rPr>
          <w:rFonts w:ascii="Arial" w:hAnsi="Arial" w:cs="Arial"/>
        </w:rPr>
      </w:pPr>
      <w:r w:rsidRPr="00742F27">
        <w:rPr>
          <w:rFonts w:ascii="Arial" w:hAnsi="Arial" w:cs="Arial"/>
        </w:rPr>
        <w:t xml:space="preserve">Fisioterapeuta, </w:t>
      </w:r>
      <w:r>
        <w:rPr>
          <w:rFonts w:ascii="Arial" w:hAnsi="Arial" w:cs="Arial"/>
        </w:rPr>
        <w:t>Especialista em Terapia Manual e Postural</w:t>
      </w:r>
    </w:p>
    <w:p w:rsidR="00434F78" w:rsidRDefault="00434F78" w:rsidP="00434F78">
      <w:pPr>
        <w:spacing w:after="0"/>
        <w:ind w:firstLine="0"/>
        <w:rPr>
          <w:rFonts w:ascii="Arial" w:hAnsi="Arial" w:cs="Arial"/>
          <w:lang w:eastAsia="pt-BR"/>
        </w:rPr>
      </w:pPr>
      <w:r w:rsidRPr="00742F27">
        <w:rPr>
          <w:rFonts w:ascii="Arial" w:hAnsi="Arial" w:cs="Arial"/>
        </w:rPr>
        <w:t xml:space="preserve">Docente do Curso de Fisioterapia do </w:t>
      </w:r>
      <w:r w:rsidRPr="00742F27">
        <w:rPr>
          <w:rFonts w:ascii="Arial" w:hAnsi="Arial" w:cs="Arial"/>
          <w:lang w:eastAsia="pt-BR"/>
        </w:rPr>
        <w:t xml:space="preserve">Centro Universitário Luterano de Palmas – CEULP/ULBRA. </w:t>
      </w:r>
      <w:hyperlink r:id="rId9" w:history="1">
        <w:r w:rsidRPr="004424E8">
          <w:rPr>
            <w:rStyle w:val="Hyperlink"/>
            <w:rFonts w:ascii="Arial" w:hAnsi="Arial" w:cs="Arial"/>
            <w:lang w:eastAsia="pt-BR"/>
          </w:rPr>
          <w:t>fcardoso@ceulp.edu.br</w:t>
        </w:r>
      </w:hyperlink>
      <w:r>
        <w:rPr>
          <w:rFonts w:ascii="Arial" w:hAnsi="Arial" w:cs="Arial"/>
          <w:lang w:eastAsia="pt-BR"/>
        </w:rPr>
        <w:t xml:space="preserve"> </w:t>
      </w:r>
    </w:p>
    <w:p w:rsidR="00434F78" w:rsidRDefault="00434F78" w:rsidP="0090762C">
      <w:pPr>
        <w:spacing w:after="0"/>
        <w:ind w:firstLine="0"/>
        <w:rPr>
          <w:rFonts w:ascii="Arial" w:hAnsi="Arial" w:cs="Arial"/>
          <w:sz w:val="24"/>
          <w:szCs w:val="24"/>
        </w:rPr>
      </w:pPr>
    </w:p>
    <w:p w:rsidR="0043609E" w:rsidRPr="0043609E" w:rsidRDefault="0043609E" w:rsidP="0090762C">
      <w:pPr>
        <w:spacing w:after="0"/>
        <w:ind w:firstLine="0"/>
        <w:rPr>
          <w:rFonts w:ascii="Arial" w:hAnsi="Arial" w:cs="Arial"/>
          <w:sz w:val="24"/>
          <w:szCs w:val="24"/>
          <w:lang w:eastAsia="pt-BR"/>
        </w:rPr>
      </w:pPr>
      <w:r w:rsidRPr="0043609E">
        <w:rPr>
          <w:rFonts w:ascii="Arial" w:hAnsi="Arial" w:cs="Arial"/>
          <w:sz w:val="24"/>
          <w:szCs w:val="24"/>
        </w:rPr>
        <w:t>Frederico Augusto Rocha Ferro</w:t>
      </w:r>
    </w:p>
    <w:p w:rsidR="00434F78" w:rsidRDefault="00434F78" w:rsidP="00434F78">
      <w:pPr>
        <w:spacing w:after="0"/>
        <w:ind w:firstLine="0"/>
        <w:rPr>
          <w:rFonts w:ascii="Arial" w:hAnsi="Arial" w:cs="Arial"/>
        </w:rPr>
      </w:pPr>
      <w:r>
        <w:rPr>
          <w:rFonts w:ascii="Arial" w:hAnsi="Arial" w:cs="Arial"/>
        </w:rPr>
        <w:t xml:space="preserve">Fisioterapeuta, </w:t>
      </w:r>
      <w:r w:rsidR="00447D64">
        <w:rPr>
          <w:rFonts w:ascii="Arial" w:hAnsi="Arial" w:cs="Arial"/>
        </w:rPr>
        <w:t>Especialista em Fisiologia Geral e Fisiopatologia</w:t>
      </w:r>
    </w:p>
    <w:p w:rsidR="00800413" w:rsidRDefault="00434F78" w:rsidP="0090762C">
      <w:pPr>
        <w:spacing w:after="0"/>
        <w:ind w:firstLine="0"/>
        <w:rPr>
          <w:rFonts w:ascii="Arial" w:hAnsi="Arial" w:cs="Arial"/>
          <w:lang w:eastAsia="pt-BR"/>
        </w:rPr>
      </w:pPr>
      <w:r w:rsidRPr="00742F27">
        <w:rPr>
          <w:rFonts w:ascii="Arial" w:hAnsi="Arial" w:cs="Arial"/>
        </w:rPr>
        <w:t xml:space="preserve">Docente do Curso de Fisioterapia do </w:t>
      </w:r>
      <w:r w:rsidRPr="00742F27">
        <w:rPr>
          <w:rFonts w:ascii="Arial" w:hAnsi="Arial" w:cs="Arial"/>
          <w:lang w:eastAsia="pt-BR"/>
        </w:rPr>
        <w:t xml:space="preserve">Centro Universitário Luterano de Palmas – CEULP/ULBRA. </w:t>
      </w:r>
      <w:hyperlink r:id="rId10" w:history="1">
        <w:r w:rsidRPr="004424E8">
          <w:rPr>
            <w:rStyle w:val="Hyperlink"/>
            <w:rFonts w:ascii="Arial" w:hAnsi="Arial" w:cs="Arial"/>
            <w:lang w:eastAsia="pt-BR"/>
          </w:rPr>
          <w:t>prof.fredrocha@ceulp.edu.br</w:t>
        </w:r>
      </w:hyperlink>
      <w:r>
        <w:rPr>
          <w:rFonts w:ascii="Arial" w:hAnsi="Arial" w:cs="Arial"/>
          <w:lang w:eastAsia="pt-BR"/>
        </w:rPr>
        <w:t xml:space="preserve"> </w:t>
      </w:r>
    </w:p>
    <w:p w:rsidR="001343D7" w:rsidRDefault="001343D7" w:rsidP="0090762C">
      <w:pPr>
        <w:spacing w:after="0"/>
        <w:ind w:firstLine="0"/>
        <w:rPr>
          <w:rFonts w:ascii="Arial" w:hAnsi="Arial" w:cs="Arial"/>
          <w:sz w:val="24"/>
          <w:szCs w:val="24"/>
        </w:rPr>
      </w:pPr>
    </w:p>
    <w:p w:rsidR="0050778F" w:rsidRPr="0043609E" w:rsidRDefault="0050778F" w:rsidP="0050778F">
      <w:pPr>
        <w:spacing w:after="0"/>
        <w:ind w:firstLine="0"/>
        <w:rPr>
          <w:rFonts w:ascii="Arial" w:hAnsi="Arial" w:cs="Arial"/>
          <w:sz w:val="24"/>
          <w:szCs w:val="24"/>
          <w:lang w:eastAsia="pt-BR"/>
        </w:rPr>
      </w:pPr>
      <w:r w:rsidRPr="0043609E">
        <w:rPr>
          <w:rFonts w:ascii="Arial" w:hAnsi="Arial" w:cs="Arial"/>
          <w:sz w:val="24"/>
          <w:szCs w:val="24"/>
        </w:rPr>
        <w:t>Karen Fernandes Andrade</w:t>
      </w:r>
    </w:p>
    <w:p w:rsidR="0050778F" w:rsidRDefault="0050778F" w:rsidP="0050778F">
      <w:pPr>
        <w:spacing w:after="0"/>
        <w:ind w:firstLine="0"/>
        <w:rPr>
          <w:rFonts w:ascii="Arial" w:hAnsi="Arial" w:cs="Arial"/>
        </w:rPr>
      </w:pPr>
      <w:r w:rsidRPr="00742F27">
        <w:rPr>
          <w:rFonts w:ascii="Arial" w:hAnsi="Arial" w:cs="Arial"/>
        </w:rPr>
        <w:t xml:space="preserve">Fisioterapeuta, </w:t>
      </w:r>
      <w:proofErr w:type="spellStart"/>
      <w:r w:rsidRPr="00742F27">
        <w:rPr>
          <w:rFonts w:ascii="Arial" w:hAnsi="Arial" w:cs="Arial"/>
        </w:rPr>
        <w:t>MsC</w:t>
      </w:r>
      <w:proofErr w:type="spellEnd"/>
      <w:r w:rsidRPr="00742F27">
        <w:rPr>
          <w:rFonts w:ascii="Arial" w:hAnsi="Arial" w:cs="Arial"/>
        </w:rPr>
        <w:t xml:space="preserve"> em </w:t>
      </w:r>
      <w:r w:rsidR="00E34CC5">
        <w:rPr>
          <w:rFonts w:ascii="Arial" w:hAnsi="Arial" w:cs="Arial"/>
        </w:rPr>
        <w:t>Ciências da Educação</w:t>
      </w:r>
    </w:p>
    <w:p w:rsidR="0050778F" w:rsidRDefault="0050778F" w:rsidP="0050778F">
      <w:pPr>
        <w:spacing w:after="0"/>
        <w:ind w:firstLine="0"/>
        <w:rPr>
          <w:rFonts w:ascii="Arial" w:hAnsi="Arial" w:cs="Arial"/>
          <w:lang w:eastAsia="pt-BR"/>
        </w:rPr>
      </w:pPr>
      <w:r w:rsidRPr="00742F27">
        <w:rPr>
          <w:rFonts w:ascii="Arial" w:hAnsi="Arial" w:cs="Arial"/>
        </w:rPr>
        <w:t xml:space="preserve">Docente do Curso de Fisioterapia do </w:t>
      </w:r>
      <w:r w:rsidRPr="00742F27">
        <w:rPr>
          <w:rFonts w:ascii="Arial" w:hAnsi="Arial" w:cs="Arial"/>
          <w:lang w:eastAsia="pt-BR"/>
        </w:rPr>
        <w:t xml:space="preserve">Centro Universitário Luterano de Palmas – CEULP/ULBRA. </w:t>
      </w:r>
      <w:hyperlink r:id="rId11" w:history="1">
        <w:r w:rsidRPr="004424E8">
          <w:rPr>
            <w:rStyle w:val="Hyperlink"/>
            <w:rFonts w:ascii="Arial" w:hAnsi="Arial" w:cs="Arial"/>
            <w:lang w:eastAsia="pt-BR"/>
          </w:rPr>
          <w:t>karenfa@ceulp.edu.br</w:t>
        </w:r>
      </w:hyperlink>
      <w:r>
        <w:rPr>
          <w:rFonts w:ascii="Arial" w:hAnsi="Arial" w:cs="Arial"/>
          <w:lang w:eastAsia="pt-BR"/>
        </w:rPr>
        <w:t xml:space="preserve"> </w:t>
      </w:r>
    </w:p>
    <w:p w:rsidR="0050778F" w:rsidRDefault="0050778F" w:rsidP="0050778F">
      <w:pPr>
        <w:spacing w:after="0"/>
        <w:ind w:firstLine="0"/>
        <w:rPr>
          <w:rFonts w:ascii="Arial" w:hAnsi="Arial" w:cs="Arial"/>
          <w:sz w:val="24"/>
          <w:szCs w:val="24"/>
        </w:rPr>
      </w:pPr>
    </w:p>
    <w:p w:rsidR="0050778F" w:rsidRPr="0043609E" w:rsidRDefault="0050778F" w:rsidP="0050778F">
      <w:pPr>
        <w:spacing w:after="0"/>
        <w:ind w:firstLine="0"/>
        <w:rPr>
          <w:rFonts w:ascii="Arial" w:hAnsi="Arial" w:cs="Arial"/>
          <w:sz w:val="24"/>
          <w:szCs w:val="24"/>
          <w:lang w:eastAsia="pt-BR"/>
        </w:rPr>
      </w:pPr>
      <w:r w:rsidRPr="0043609E">
        <w:rPr>
          <w:rFonts w:ascii="Arial" w:hAnsi="Arial" w:cs="Arial"/>
          <w:sz w:val="24"/>
          <w:szCs w:val="24"/>
        </w:rPr>
        <w:t>Luciana Furtado Gonçalves</w:t>
      </w:r>
      <w:r w:rsidRPr="0043609E">
        <w:rPr>
          <w:rFonts w:ascii="Arial" w:hAnsi="Arial" w:cs="Arial"/>
          <w:sz w:val="24"/>
          <w:szCs w:val="24"/>
          <w:lang w:eastAsia="pt-BR"/>
        </w:rPr>
        <w:t xml:space="preserve"> </w:t>
      </w:r>
    </w:p>
    <w:p w:rsidR="0050778F" w:rsidRDefault="0050778F" w:rsidP="0050778F">
      <w:pPr>
        <w:spacing w:after="0"/>
        <w:ind w:firstLine="0"/>
        <w:rPr>
          <w:rFonts w:ascii="Arial" w:hAnsi="Arial" w:cs="Arial"/>
        </w:rPr>
      </w:pPr>
      <w:r w:rsidRPr="00742F27">
        <w:rPr>
          <w:rFonts w:ascii="Arial" w:hAnsi="Arial" w:cs="Arial"/>
        </w:rPr>
        <w:t xml:space="preserve">Fisioterapeuta, </w:t>
      </w:r>
      <w:proofErr w:type="spellStart"/>
      <w:r w:rsidRPr="00742F27">
        <w:rPr>
          <w:rFonts w:ascii="Arial" w:hAnsi="Arial" w:cs="Arial"/>
        </w:rPr>
        <w:t>MsC</w:t>
      </w:r>
      <w:proofErr w:type="spellEnd"/>
      <w:r w:rsidRPr="00742F27">
        <w:rPr>
          <w:rFonts w:ascii="Arial" w:hAnsi="Arial" w:cs="Arial"/>
        </w:rPr>
        <w:t xml:space="preserve"> em </w:t>
      </w:r>
      <w:r w:rsidR="00E34CC5">
        <w:rPr>
          <w:rFonts w:ascii="Arial" w:hAnsi="Arial" w:cs="Arial"/>
        </w:rPr>
        <w:t xml:space="preserve">Saúde </w:t>
      </w:r>
      <w:bookmarkStart w:id="0" w:name="_GoBack"/>
      <w:bookmarkEnd w:id="0"/>
      <w:r w:rsidR="00E34CC5">
        <w:rPr>
          <w:rFonts w:ascii="Arial" w:hAnsi="Arial" w:cs="Arial"/>
        </w:rPr>
        <w:t>Coletiva</w:t>
      </w:r>
    </w:p>
    <w:p w:rsidR="0050778F" w:rsidRDefault="0050778F" w:rsidP="0050778F">
      <w:pPr>
        <w:spacing w:after="0"/>
        <w:ind w:firstLine="0"/>
        <w:rPr>
          <w:rFonts w:ascii="Arial" w:hAnsi="Arial" w:cs="Arial"/>
          <w:lang w:eastAsia="pt-BR"/>
        </w:rPr>
      </w:pPr>
      <w:r w:rsidRPr="00742F27">
        <w:rPr>
          <w:rFonts w:ascii="Arial" w:hAnsi="Arial" w:cs="Arial"/>
        </w:rPr>
        <w:t xml:space="preserve">Docente do Curso de Fisioterapia do </w:t>
      </w:r>
      <w:r w:rsidRPr="00742F27">
        <w:rPr>
          <w:rFonts w:ascii="Arial" w:hAnsi="Arial" w:cs="Arial"/>
          <w:lang w:eastAsia="pt-BR"/>
        </w:rPr>
        <w:t xml:space="preserve">Centro Universitário Luterano de Palmas – CEULP/ULBRA. </w:t>
      </w:r>
      <w:hyperlink r:id="rId12" w:history="1">
        <w:r w:rsidRPr="004424E8">
          <w:rPr>
            <w:rStyle w:val="Hyperlink"/>
            <w:rFonts w:ascii="Arial" w:hAnsi="Arial" w:cs="Arial"/>
            <w:lang w:eastAsia="pt-BR"/>
          </w:rPr>
          <w:t>lucianafurtado@ceulp.edu.br</w:t>
        </w:r>
      </w:hyperlink>
      <w:r>
        <w:rPr>
          <w:rFonts w:ascii="Arial" w:hAnsi="Arial" w:cs="Arial"/>
          <w:lang w:eastAsia="pt-BR"/>
        </w:rPr>
        <w:t xml:space="preserve"> </w:t>
      </w:r>
    </w:p>
    <w:p w:rsidR="0050778F" w:rsidRPr="0090762C" w:rsidRDefault="0050778F" w:rsidP="0090762C">
      <w:pPr>
        <w:spacing w:after="0"/>
        <w:ind w:firstLine="0"/>
        <w:rPr>
          <w:rFonts w:ascii="Arial" w:hAnsi="Arial" w:cs="Arial"/>
          <w:sz w:val="24"/>
          <w:szCs w:val="24"/>
        </w:rPr>
      </w:pPr>
    </w:p>
    <w:p w:rsidR="0050778F" w:rsidRDefault="0050778F" w:rsidP="0090762C">
      <w:pPr>
        <w:autoSpaceDE w:val="0"/>
        <w:autoSpaceDN w:val="0"/>
        <w:adjustRightInd w:val="0"/>
        <w:spacing w:beforeLines="30" w:before="72" w:afterLines="30" w:after="72" w:line="240" w:lineRule="auto"/>
        <w:ind w:firstLine="0"/>
        <w:jc w:val="left"/>
        <w:rPr>
          <w:rFonts w:ascii="Arial" w:hAnsi="Arial" w:cs="Arial"/>
          <w:sz w:val="24"/>
          <w:szCs w:val="24"/>
        </w:rPr>
      </w:pPr>
    </w:p>
    <w:p w:rsidR="00291754" w:rsidRDefault="00291754" w:rsidP="0090762C">
      <w:pPr>
        <w:autoSpaceDE w:val="0"/>
        <w:autoSpaceDN w:val="0"/>
        <w:adjustRightInd w:val="0"/>
        <w:spacing w:beforeLines="30" w:before="72" w:afterLines="30" w:after="72" w:line="240" w:lineRule="auto"/>
        <w:ind w:firstLine="0"/>
        <w:jc w:val="left"/>
        <w:rPr>
          <w:rFonts w:ascii="Arial" w:hAnsi="Arial" w:cs="Arial"/>
          <w:sz w:val="24"/>
          <w:szCs w:val="24"/>
        </w:rPr>
      </w:pPr>
      <w:r w:rsidRPr="006D6C37">
        <w:rPr>
          <w:rFonts w:ascii="Arial" w:hAnsi="Arial" w:cs="Arial"/>
          <w:sz w:val="24"/>
          <w:szCs w:val="24"/>
        </w:rPr>
        <w:t>RESUMO</w:t>
      </w:r>
    </w:p>
    <w:p w:rsidR="001343D7" w:rsidRDefault="00306619" w:rsidP="001343D7">
      <w:pPr>
        <w:autoSpaceDE w:val="0"/>
        <w:autoSpaceDN w:val="0"/>
        <w:adjustRightInd w:val="0"/>
        <w:spacing w:after="0" w:line="240" w:lineRule="auto"/>
        <w:ind w:firstLine="0"/>
        <w:rPr>
          <w:rFonts w:ascii="Arial" w:hAnsi="Arial" w:cs="Arial"/>
          <w:color w:val="000000" w:themeColor="text1"/>
          <w:sz w:val="24"/>
          <w:szCs w:val="24"/>
        </w:rPr>
      </w:pPr>
      <w:r w:rsidRPr="001343D7">
        <w:rPr>
          <w:rFonts w:ascii="Arial" w:hAnsi="Arial" w:cs="Arial"/>
          <w:b/>
          <w:color w:val="000000" w:themeColor="text1"/>
          <w:sz w:val="24"/>
          <w:szCs w:val="24"/>
        </w:rPr>
        <w:t>Introdução</w:t>
      </w:r>
      <w:r>
        <w:rPr>
          <w:rFonts w:ascii="Arial" w:hAnsi="Arial" w:cs="Arial"/>
          <w:color w:val="000000" w:themeColor="text1"/>
          <w:sz w:val="24"/>
          <w:szCs w:val="24"/>
        </w:rPr>
        <w:t xml:space="preserve">: </w:t>
      </w:r>
      <w:r w:rsidR="00291754" w:rsidRPr="002F764B">
        <w:rPr>
          <w:rFonts w:ascii="Arial" w:hAnsi="Arial" w:cs="Arial"/>
          <w:color w:val="000000" w:themeColor="text1"/>
          <w:sz w:val="24"/>
          <w:szCs w:val="24"/>
        </w:rPr>
        <w:t>O termo cuidador se aplica a pessoa</w:t>
      </w:r>
      <w:r>
        <w:rPr>
          <w:rFonts w:ascii="Arial" w:hAnsi="Arial" w:cs="Arial"/>
          <w:color w:val="000000" w:themeColor="text1"/>
          <w:sz w:val="24"/>
          <w:szCs w:val="24"/>
        </w:rPr>
        <w:t>s que prestam cuidados ao indiví</w:t>
      </w:r>
      <w:r w:rsidR="00291754" w:rsidRPr="002F764B">
        <w:rPr>
          <w:rFonts w:ascii="Arial" w:hAnsi="Arial" w:cs="Arial"/>
          <w:color w:val="000000" w:themeColor="text1"/>
          <w:sz w:val="24"/>
          <w:szCs w:val="24"/>
        </w:rPr>
        <w:t>duo doente. Esses cuidados diminuem o tempo livre, alteram a situação profissional</w:t>
      </w:r>
      <w:r w:rsidR="001E6AB1">
        <w:rPr>
          <w:rFonts w:ascii="Arial" w:hAnsi="Arial" w:cs="Arial"/>
          <w:color w:val="000000" w:themeColor="text1"/>
          <w:sz w:val="24"/>
          <w:szCs w:val="24"/>
        </w:rPr>
        <w:t xml:space="preserve"> e</w:t>
      </w:r>
      <w:r w:rsidR="00291754" w:rsidRPr="002F764B">
        <w:rPr>
          <w:rFonts w:ascii="Arial" w:hAnsi="Arial" w:cs="Arial"/>
          <w:color w:val="000000" w:themeColor="text1"/>
          <w:sz w:val="24"/>
          <w:szCs w:val="24"/>
        </w:rPr>
        <w:t xml:space="preserve"> aumentam a sobrecarga f</w:t>
      </w:r>
      <w:r w:rsidR="002E448E">
        <w:rPr>
          <w:rFonts w:ascii="Arial" w:hAnsi="Arial" w:cs="Arial"/>
          <w:color w:val="000000" w:themeColor="text1"/>
          <w:sz w:val="24"/>
          <w:szCs w:val="24"/>
        </w:rPr>
        <w:t>ísica, psicológica e financeira</w:t>
      </w:r>
      <w:r w:rsidR="00291754" w:rsidRPr="002F764B">
        <w:rPr>
          <w:rFonts w:ascii="Arial" w:hAnsi="Arial" w:cs="Arial"/>
          <w:color w:val="000000" w:themeColor="text1"/>
          <w:sz w:val="24"/>
          <w:szCs w:val="24"/>
        </w:rPr>
        <w:t xml:space="preserve">. </w:t>
      </w:r>
      <w:r w:rsidRPr="001343D7">
        <w:rPr>
          <w:rFonts w:ascii="Arial" w:hAnsi="Arial" w:cs="Arial"/>
          <w:b/>
          <w:color w:val="000000" w:themeColor="text1"/>
          <w:sz w:val="24"/>
          <w:szCs w:val="24"/>
        </w:rPr>
        <w:t>Objetivo</w:t>
      </w:r>
      <w:r>
        <w:rPr>
          <w:rFonts w:ascii="Arial" w:hAnsi="Arial" w:cs="Arial"/>
          <w:color w:val="000000" w:themeColor="text1"/>
          <w:sz w:val="24"/>
          <w:szCs w:val="24"/>
        </w:rPr>
        <w:t xml:space="preserve">: </w:t>
      </w:r>
      <w:r w:rsidR="00291754" w:rsidRPr="002F764B">
        <w:rPr>
          <w:rFonts w:ascii="Arial" w:hAnsi="Arial" w:cs="Arial"/>
          <w:color w:val="000000" w:themeColor="text1"/>
          <w:sz w:val="24"/>
          <w:szCs w:val="24"/>
        </w:rPr>
        <w:t xml:space="preserve">avaliar a sobrecarga imposta a </w:t>
      </w:r>
      <w:r>
        <w:rPr>
          <w:rFonts w:ascii="Arial" w:hAnsi="Arial" w:cs="Arial"/>
          <w:color w:val="000000" w:themeColor="text1"/>
          <w:sz w:val="24"/>
          <w:szCs w:val="24"/>
        </w:rPr>
        <w:t>c</w:t>
      </w:r>
      <w:r w:rsidR="00291754" w:rsidRPr="002F764B">
        <w:rPr>
          <w:rFonts w:ascii="Arial" w:hAnsi="Arial" w:cs="Arial"/>
          <w:color w:val="000000" w:themeColor="text1"/>
          <w:sz w:val="24"/>
          <w:szCs w:val="24"/>
        </w:rPr>
        <w:t xml:space="preserve">uidadores de pacientes com paralisia cerebral atendidos </w:t>
      </w:r>
      <w:r>
        <w:rPr>
          <w:rFonts w:ascii="Arial" w:hAnsi="Arial" w:cs="Arial"/>
          <w:color w:val="000000" w:themeColor="text1"/>
          <w:sz w:val="24"/>
          <w:szCs w:val="24"/>
        </w:rPr>
        <w:t xml:space="preserve">na Clínica de Fisioterapia </w:t>
      </w:r>
      <w:r w:rsidR="00291754" w:rsidRPr="002F764B">
        <w:rPr>
          <w:rFonts w:ascii="Arial" w:hAnsi="Arial" w:cs="Arial"/>
          <w:color w:val="000000" w:themeColor="text1"/>
          <w:sz w:val="24"/>
          <w:szCs w:val="24"/>
        </w:rPr>
        <w:t xml:space="preserve">do CEULP-ULBRA. </w:t>
      </w:r>
      <w:r w:rsidRPr="001343D7">
        <w:rPr>
          <w:rFonts w:ascii="Arial" w:hAnsi="Arial" w:cs="Arial"/>
          <w:b/>
          <w:color w:val="000000" w:themeColor="text1"/>
          <w:sz w:val="24"/>
          <w:szCs w:val="24"/>
        </w:rPr>
        <w:t>Material e Método</w:t>
      </w:r>
      <w:r>
        <w:rPr>
          <w:rFonts w:ascii="Arial" w:hAnsi="Arial" w:cs="Arial"/>
          <w:color w:val="000000" w:themeColor="text1"/>
          <w:sz w:val="24"/>
          <w:szCs w:val="24"/>
        </w:rPr>
        <w:t xml:space="preserve">: </w:t>
      </w:r>
      <w:r w:rsidR="00291754" w:rsidRPr="002F764B">
        <w:rPr>
          <w:rFonts w:ascii="Arial" w:hAnsi="Arial" w:cs="Arial"/>
          <w:color w:val="000000" w:themeColor="text1"/>
          <w:sz w:val="24"/>
          <w:szCs w:val="24"/>
        </w:rPr>
        <w:t xml:space="preserve">pesquisa de caráter descritivo com abordagem </w:t>
      </w:r>
      <w:proofErr w:type="spellStart"/>
      <w:r w:rsidR="00291754" w:rsidRPr="002F764B">
        <w:rPr>
          <w:rFonts w:ascii="Arial" w:hAnsi="Arial" w:cs="Arial"/>
          <w:color w:val="000000" w:themeColor="text1"/>
          <w:sz w:val="24"/>
          <w:szCs w:val="24"/>
        </w:rPr>
        <w:t>quali</w:t>
      </w:r>
      <w:proofErr w:type="spellEnd"/>
      <w:r w:rsidR="00291754" w:rsidRPr="002F764B">
        <w:rPr>
          <w:rFonts w:ascii="Arial" w:hAnsi="Arial" w:cs="Arial"/>
          <w:color w:val="000000" w:themeColor="text1"/>
          <w:sz w:val="24"/>
          <w:szCs w:val="24"/>
        </w:rPr>
        <w:t xml:space="preserve">-quantitativa, no qual </w:t>
      </w:r>
      <w:r w:rsidR="00291754">
        <w:rPr>
          <w:rFonts w:ascii="Arial" w:hAnsi="Arial" w:cs="Arial"/>
          <w:color w:val="000000" w:themeColor="text1"/>
          <w:sz w:val="24"/>
          <w:szCs w:val="24"/>
        </w:rPr>
        <w:t>foi</w:t>
      </w:r>
      <w:r w:rsidR="00291754" w:rsidRPr="002F764B">
        <w:rPr>
          <w:rFonts w:ascii="Arial" w:hAnsi="Arial" w:cs="Arial"/>
          <w:color w:val="000000" w:themeColor="text1"/>
          <w:sz w:val="24"/>
          <w:szCs w:val="24"/>
        </w:rPr>
        <w:t xml:space="preserve"> aplica</w:t>
      </w:r>
      <w:r w:rsidR="00291754">
        <w:rPr>
          <w:rFonts w:ascii="Arial" w:hAnsi="Arial" w:cs="Arial"/>
          <w:color w:val="000000" w:themeColor="text1"/>
          <w:sz w:val="24"/>
          <w:szCs w:val="24"/>
        </w:rPr>
        <w:t xml:space="preserve">do um </w:t>
      </w:r>
      <w:r w:rsidR="00291754" w:rsidRPr="001E6AB1">
        <w:rPr>
          <w:rFonts w:ascii="Arial" w:hAnsi="Arial" w:cs="Arial"/>
          <w:sz w:val="24"/>
          <w:szCs w:val="24"/>
        </w:rPr>
        <w:t xml:space="preserve">questionário </w:t>
      </w:r>
      <w:proofErr w:type="spellStart"/>
      <w:r w:rsidR="00291754" w:rsidRPr="001E6AB1">
        <w:rPr>
          <w:rFonts w:ascii="Arial" w:hAnsi="Arial" w:cs="Arial"/>
          <w:sz w:val="24"/>
          <w:szCs w:val="24"/>
        </w:rPr>
        <w:t>sócio-demográfico</w:t>
      </w:r>
      <w:proofErr w:type="spellEnd"/>
      <w:r w:rsidR="00291754" w:rsidRPr="001E6AB1">
        <w:rPr>
          <w:rFonts w:ascii="Arial" w:hAnsi="Arial" w:cs="Arial"/>
          <w:sz w:val="24"/>
          <w:szCs w:val="24"/>
        </w:rPr>
        <w:t xml:space="preserve"> a </w:t>
      </w:r>
      <w:r w:rsidR="001E6AB1" w:rsidRPr="001E6AB1">
        <w:rPr>
          <w:rFonts w:ascii="Arial" w:hAnsi="Arial" w:cs="Arial"/>
          <w:sz w:val="24"/>
          <w:szCs w:val="24"/>
        </w:rPr>
        <w:t>16</w:t>
      </w:r>
      <w:r w:rsidR="00291754" w:rsidRPr="001E6AB1">
        <w:rPr>
          <w:rFonts w:ascii="Arial" w:hAnsi="Arial" w:cs="Arial"/>
          <w:sz w:val="24"/>
          <w:szCs w:val="24"/>
        </w:rPr>
        <w:t xml:space="preserve"> cuidadores. Foram selecionados apenas os cuidadores primários</w:t>
      </w:r>
      <w:r w:rsidR="007C31C9">
        <w:rPr>
          <w:rFonts w:ascii="Arial" w:hAnsi="Arial" w:cs="Arial"/>
          <w:sz w:val="24"/>
          <w:szCs w:val="24"/>
        </w:rPr>
        <w:t>. Os</w:t>
      </w:r>
      <w:r w:rsidR="00291754" w:rsidRPr="001E6AB1">
        <w:rPr>
          <w:rFonts w:ascii="Arial" w:hAnsi="Arial" w:cs="Arial"/>
          <w:sz w:val="24"/>
          <w:szCs w:val="24"/>
        </w:rPr>
        <w:t xml:space="preserve"> pacientes</w:t>
      </w:r>
      <w:r w:rsidR="001343D7">
        <w:rPr>
          <w:rFonts w:ascii="Arial" w:hAnsi="Arial" w:cs="Arial"/>
          <w:sz w:val="24"/>
          <w:szCs w:val="24"/>
        </w:rPr>
        <w:t xml:space="preserve"> incluídos</w:t>
      </w:r>
      <w:r w:rsidR="007C31C9">
        <w:rPr>
          <w:rFonts w:ascii="Arial" w:hAnsi="Arial" w:cs="Arial"/>
          <w:color w:val="000000" w:themeColor="text1"/>
          <w:sz w:val="24"/>
          <w:szCs w:val="24"/>
        </w:rPr>
        <w:t xml:space="preserve"> não </w:t>
      </w:r>
      <w:proofErr w:type="spellStart"/>
      <w:r w:rsidR="007C31C9">
        <w:rPr>
          <w:rFonts w:ascii="Arial" w:hAnsi="Arial" w:cs="Arial"/>
          <w:color w:val="000000" w:themeColor="text1"/>
          <w:sz w:val="24"/>
          <w:szCs w:val="24"/>
        </w:rPr>
        <w:t>possui</w:t>
      </w:r>
      <w:r w:rsidR="001343D7">
        <w:rPr>
          <w:rFonts w:ascii="Arial" w:hAnsi="Arial" w:cs="Arial"/>
          <w:color w:val="000000" w:themeColor="text1"/>
          <w:sz w:val="24"/>
          <w:szCs w:val="24"/>
        </w:rPr>
        <w:t>am</w:t>
      </w:r>
      <w:proofErr w:type="spellEnd"/>
      <w:r w:rsidR="00291754" w:rsidRPr="002F764B">
        <w:rPr>
          <w:rFonts w:ascii="Arial" w:hAnsi="Arial" w:cs="Arial"/>
          <w:color w:val="000000" w:themeColor="text1"/>
          <w:sz w:val="24"/>
          <w:szCs w:val="24"/>
        </w:rPr>
        <w:t xml:space="preserve"> outra doença</w:t>
      </w:r>
      <w:r w:rsidR="007C31C9">
        <w:rPr>
          <w:rFonts w:ascii="Arial" w:hAnsi="Arial" w:cs="Arial"/>
          <w:color w:val="000000" w:themeColor="text1"/>
          <w:sz w:val="24"/>
          <w:szCs w:val="24"/>
        </w:rPr>
        <w:t xml:space="preserve"> associada a paralisia cerebral</w:t>
      </w:r>
      <w:r w:rsidR="00291754">
        <w:rPr>
          <w:rFonts w:ascii="Arial" w:hAnsi="Arial" w:cs="Arial"/>
          <w:color w:val="000000" w:themeColor="text1"/>
          <w:sz w:val="24"/>
          <w:szCs w:val="24"/>
        </w:rPr>
        <w:t>. Os cuidadores</w:t>
      </w:r>
      <w:r w:rsidR="00685748">
        <w:rPr>
          <w:rFonts w:ascii="Arial" w:hAnsi="Arial" w:cs="Arial"/>
          <w:color w:val="000000" w:themeColor="text1"/>
          <w:sz w:val="24"/>
          <w:szCs w:val="24"/>
        </w:rPr>
        <w:t xml:space="preserve"> primários</w:t>
      </w:r>
      <w:r w:rsidR="00291754" w:rsidRPr="002F764B">
        <w:rPr>
          <w:rFonts w:ascii="Arial" w:hAnsi="Arial" w:cs="Arial"/>
          <w:color w:val="000000" w:themeColor="text1"/>
          <w:sz w:val="24"/>
          <w:szCs w:val="24"/>
        </w:rPr>
        <w:t xml:space="preserve"> responder</w:t>
      </w:r>
      <w:r w:rsidR="00291754">
        <w:rPr>
          <w:rFonts w:ascii="Arial" w:hAnsi="Arial" w:cs="Arial"/>
          <w:color w:val="000000" w:themeColor="text1"/>
          <w:sz w:val="24"/>
          <w:szCs w:val="24"/>
        </w:rPr>
        <w:t>am</w:t>
      </w:r>
      <w:r w:rsidR="00291754" w:rsidRPr="002F764B">
        <w:rPr>
          <w:rFonts w:ascii="Arial" w:hAnsi="Arial" w:cs="Arial"/>
          <w:color w:val="000000" w:themeColor="text1"/>
          <w:sz w:val="24"/>
          <w:szCs w:val="24"/>
        </w:rPr>
        <w:t xml:space="preserve"> a uma versão adaptada da </w:t>
      </w:r>
      <w:r w:rsidR="007C31C9">
        <w:rPr>
          <w:rFonts w:ascii="Arial" w:hAnsi="Arial" w:cs="Arial"/>
          <w:color w:val="000000" w:themeColor="text1"/>
          <w:sz w:val="24"/>
          <w:szCs w:val="24"/>
        </w:rPr>
        <w:t>E</w:t>
      </w:r>
      <w:r w:rsidR="007C31C9" w:rsidRPr="002F764B">
        <w:rPr>
          <w:rFonts w:ascii="Arial" w:hAnsi="Arial" w:cs="Arial"/>
          <w:color w:val="000000" w:themeColor="text1"/>
          <w:sz w:val="24"/>
          <w:szCs w:val="24"/>
        </w:rPr>
        <w:t xml:space="preserve">scala de </w:t>
      </w:r>
      <w:r w:rsidR="007C31C9">
        <w:rPr>
          <w:rFonts w:ascii="Arial" w:hAnsi="Arial" w:cs="Arial"/>
          <w:color w:val="000000" w:themeColor="text1"/>
          <w:sz w:val="24"/>
          <w:szCs w:val="24"/>
        </w:rPr>
        <w:t>Avaliação da S</w:t>
      </w:r>
      <w:r w:rsidR="007C31C9" w:rsidRPr="002F764B">
        <w:rPr>
          <w:rFonts w:ascii="Arial" w:hAnsi="Arial" w:cs="Arial"/>
          <w:color w:val="000000" w:themeColor="text1"/>
          <w:sz w:val="24"/>
          <w:szCs w:val="24"/>
        </w:rPr>
        <w:t>obr</w:t>
      </w:r>
      <w:r w:rsidR="007C31C9">
        <w:rPr>
          <w:rFonts w:ascii="Arial" w:hAnsi="Arial" w:cs="Arial"/>
          <w:color w:val="000000" w:themeColor="text1"/>
          <w:sz w:val="24"/>
          <w:szCs w:val="24"/>
        </w:rPr>
        <w:t xml:space="preserve">ecarga dos Familiares. </w:t>
      </w:r>
      <w:r w:rsidR="007C31C9" w:rsidRPr="001343D7">
        <w:rPr>
          <w:rFonts w:ascii="Arial" w:hAnsi="Arial" w:cs="Arial"/>
          <w:b/>
          <w:color w:val="000000" w:themeColor="text1"/>
          <w:sz w:val="24"/>
          <w:szCs w:val="24"/>
        </w:rPr>
        <w:t>Resultados</w:t>
      </w:r>
      <w:r w:rsidR="007C31C9">
        <w:rPr>
          <w:rFonts w:ascii="Arial" w:hAnsi="Arial" w:cs="Arial"/>
          <w:color w:val="000000" w:themeColor="text1"/>
          <w:sz w:val="24"/>
          <w:szCs w:val="24"/>
        </w:rPr>
        <w:t>:</w:t>
      </w:r>
      <w:r w:rsidR="008E75AA">
        <w:rPr>
          <w:rFonts w:ascii="Arial" w:hAnsi="Arial" w:cs="Arial"/>
          <w:color w:val="000000" w:themeColor="text1"/>
          <w:sz w:val="24"/>
          <w:szCs w:val="24"/>
        </w:rPr>
        <w:t xml:space="preserve"> as cuidadoras são do sexo feminino, na faixa etária de 31 a 39 anos. Agravantes para sobrecarga:</w:t>
      </w:r>
      <w:r w:rsidR="008E75AA" w:rsidRPr="008E75AA">
        <w:rPr>
          <w:rFonts w:ascii="Arial" w:hAnsi="Arial" w:cs="Arial"/>
          <w:color w:val="000000" w:themeColor="text1"/>
          <w:sz w:val="24"/>
          <w:szCs w:val="24"/>
        </w:rPr>
        <w:t xml:space="preserve"> </w:t>
      </w:r>
      <w:r w:rsidR="008E75AA">
        <w:rPr>
          <w:rFonts w:ascii="Arial" w:hAnsi="Arial" w:cs="Arial"/>
          <w:color w:val="000000" w:themeColor="text1"/>
          <w:sz w:val="24"/>
          <w:szCs w:val="24"/>
        </w:rPr>
        <w:t>baixa renda familiar, cuidar de outro deficiente, ter maior número de pessoas em casa, possuir problema de saúde. F</w:t>
      </w:r>
      <w:r w:rsidR="00D31444">
        <w:rPr>
          <w:rFonts w:ascii="Arial" w:hAnsi="Arial" w:cs="Arial"/>
          <w:color w:val="000000" w:themeColor="text1"/>
          <w:sz w:val="24"/>
          <w:szCs w:val="24"/>
        </w:rPr>
        <w:t xml:space="preserve">oi possível observar </w:t>
      </w:r>
      <w:r w:rsidR="007C31C9">
        <w:rPr>
          <w:rFonts w:ascii="Arial" w:hAnsi="Arial" w:cs="Arial"/>
          <w:color w:val="000000" w:themeColor="text1"/>
          <w:sz w:val="24"/>
          <w:szCs w:val="24"/>
        </w:rPr>
        <w:t>baixa sobrecarga física e emocional, sendo mais evidente a sobrecarga física n</w:t>
      </w:r>
      <w:r w:rsidR="00AE2071">
        <w:rPr>
          <w:rFonts w:ascii="Arial" w:hAnsi="Arial" w:cs="Arial"/>
          <w:color w:val="000000" w:themeColor="text1"/>
          <w:sz w:val="24"/>
          <w:szCs w:val="24"/>
        </w:rPr>
        <w:t>o ite</w:t>
      </w:r>
      <w:r w:rsidR="007C31C9">
        <w:rPr>
          <w:rFonts w:ascii="Arial" w:hAnsi="Arial" w:cs="Arial"/>
          <w:color w:val="000000" w:themeColor="text1"/>
          <w:sz w:val="24"/>
          <w:szCs w:val="24"/>
        </w:rPr>
        <w:t>m</w:t>
      </w:r>
      <w:r w:rsidR="00AE2071">
        <w:rPr>
          <w:rFonts w:ascii="Arial" w:hAnsi="Arial" w:cs="Arial"/>
          <w:color w:val="000000" w:themeColor="text1"/>
          <w:sz w:val="24"/>
          <w:szCs w:val="24"/>
        </w:rPr>
        <w:t xml:space="preserve"> </w:t>
      </w:r>
      <w:r w:rsidR="007C31C9">
        <w:rPr>
          <w:rFonts w:ascii="Arial" w:hAnsi="Arial" w:cs="Arial"/>
          <w:color w:val="000000" w:themeColor="text1"/>
          <w:sz w:val="24"/>
          <w:szCs w:val="24"/>
        </w:rPr>
        <w:t xml:space="preserve">“assistência na vida cotidiana” </w:t>
      </w:r>
      <w:r w:rsidR="00AE2071">
        <w:rPr>
          <w:rFonts w:ascii="Arial" w:hAnsi="Arial" w:cs="Arial"/>
          <w:color w:val="000000" w:themeColor="text1"/>
          <w:sz w:val="24"/>
          <w:szCs w:val="24"/>
        </w:rPr>
        <w:t xml:space="preserve">e </w:t>
      </w:r>
      <w:r w:rsidR="007C31C9">
        <w:rPr>
          <w:rFonts w:ascii="Arial" w:hAnsi="Arial" w:cs="Arial"/>
          <w:color w:val="000000" w:themeColor="text1"/>
          <w:sz w:val="24"/>
          <w:szCs w:val="24"/>
        </w:rPr>
        <w:t xml:space="preserve">sobrecarga emocional em </w:t>
      </w:r>
      <w:r w:rsidR="00AE2071">
        <w:rPr>
          <w:rFonts w:ascii="Arial" w:hAnsi="Arial" w:cs="Arial"/>
          <w:color w:val="000000" w:themeColor="text1"/>
          <w:sz w:val="24"/>
          <w:szCs w:val="24"/>
        </w:rPr>
        <w:t>“</w:t>
      </w:r>
      <w:r w:rsidR="00755F72">
        <w:rPr>
          <w:rFonts w:ascii="Arial" w:hAnsi="Arial" w:cs="Arial"/>
          <w:color w:val="000000" w:themeColor="text1"/>
          <w:sz w:val="24"/>
          <w:szCs w:val="24"/>
        </w:rPr>
        <w:t xml:space="preserve">preocupações </w:t>
      </w:r>
      <w:r w:rsidR="00AE2071">
        <w:rPr>
          <w:rFonts w:ascii="Arial" w:hAnsi="Arial" w:cs="Arial"/>
          <w:color w:val="000000" w:themeColor="text1"/>
          <w:sz w:val="24"/>
          <w:szCs w:val="24"/>
        </w:rPr>
        <w:t>do familiar com o paciente”</w:t>
      </w:r>
      <w:r w:rsidR="008E75AA">
        <w:rPr>
          <w:rFonts w:ascii="Arial" w:hAnsi="Arial" w:cs="Arial"/>
          <w:color w:val="000000" w:themeColor="text1"/>
          <w:sz w:val="24"/>
          <w:szCs w:val="24"/>
        </w:rPr>
        <w:t>. A</w:t>
      </w:r>
      <w:r w:rsidR="00755F72">
        <w:rPr>
          <w:rFonts w:ascii="Arial" w:hAnsi="Arial" w:cs="Arial"/>
          <w:color w:val="000000" w:themeColor="text1"/>
          <w:sz w:val="24"/>
          <w:szCs w:val="24"/>
        </w:rPr>
        <w:t>s características do paciente</w:t>
      </w:r>
      <w:r w:rsidR="00FA45BD">
        <w:rPr>
          <w:rFonts w:ascii="Arial" w:hAnsi="Arial" w:cs="Arial"/>
          <w:color w:val="000000" w:themeColor="text1"/>
          <w:sz w:val="24"/>
          <w:szCs w:val="24"/>
        </w:rPr>
        <w:t xml:space="preserve"> </w:t>
      </w:r>
      <w:r w:rsidR="002E4A56">
        <w:rPr>
          <w:rFonts w:ascii="Arial" w:hAnsi="Arial" w:cs="Arial"/>
          <w:color w:val="000000" w:themeColor="text1"/>
          <w:sz w:val="24"/>
          <w:szCs w:val="24"/>
        </w:rPr>
        <w:t xml:space="preserve">agravantes </w:t>
      </w:r>
      <w:r w:rsidR="00FA45BD">
        <w:rPr>
          <w:rFonts w:ascii="Arial" w:hAnsi="Arial" w:cs="Arial"/>
          <w:color w:val="000000" w:themeColor="text1"/>
          <w:sz w:val="24"/>
          <w:szCs w:val="24"/>
        </w:rPr>
        <w:t>para sobrecarga física foram: ter entre 13 e 23 kg, precisar de ajuda</w:t>
      </w:r>
      <w:r w:rsidR="00975EED">
        <w:rPr>
          <w:rFonts w:ascii="Arial" w:hAnsi="Arial" w:cs="Arial"/>
          <w:color w:val="000000" w:themeColor="text1"/>
          <w:sz w:val="24"/>
          <w:szCs w:val="24"/>
        </w:rPr>
        <w:t xml:space="preserve"> no banho e</w:t>
      </w:r>
      <w:r w:rsidR="00FA45BD">
        <w:rPr>
          <w:rFonts w:ascii="Arial" w:hAnsi="Arial" w:cs="Arial"/>
          <w:color w:val="000000" w:themeColor="text1"/>
          <w:sz w:val="24"/>
          <w:szCs w:val="24"/>
        </w:rPr>
        <w:t xml:space="preserve"> para se alimentar</w:t>
      </w:r>
      <w:r w:rsidR="00975EED">
        <w:rPr>
          <w:rFonts w:ascii="Arial" w:hAnsi="Arial" w:cs="Arial"/>
          <w:color w:val="000000" w:themeColor="text1"/>
          <w:sz w:val="24"/>
          <w:szCs w:val="24"/>
        </w:rPr>
        <w:t>,</w:t>
      </w:r>
      <w:r w:rsidR="00FA45BD">
        <w:rPr>
          <w:rFonts w:ascii="Arial" w:hAnsi="Arial" w:cs="Arial"/>
          <w:color w:val="000000" w:themeColor="text1"/>
          <w:sz w:val="24"/>
          <w:szCs w:val="24"/>
        </w:rPr>
        <w:t xml:space="preserve"> e apresentar alteração de cognição. Somente</w:t>
      </w:r>
      <w:r w:rsidR="00BD6FFE">
        <w:rPr>
          <w:rFonts w:ascii="Arial" w:hAnsi="Arial" w:cs="Arial"/>
          <w:color w:val="000000" w:themeColor="text1"/>
          <w:sz w:val="24"/>
          <w:szCs w:val="24"/>
        </w:rPr>
        <w:t xml:space="preserve"> para</w:t>
      </w:r>
      <w:r w:rsidR="00FA45BD">
        <w:rPr>
          <w:rFonts w:ascii="Arial" w:hAnsi="Arial" w:cs="Arial"/>
          <w:color w:val="000000" w:themeColor="text1"/>
          <w:sz w:val="24"/>
          <w:szCs w:val="24"/>
        </w:rPr>
        <w:t xml:space="preserve"> sobrecarga emocional</w:t>
      </w:r>
      <w:r w:rsidR="00BD6FFE">
        <w:rPr>
          <w:rFonts w:ascii="Arial" w:hAnsi="Arial" w:cs="Arial"/>
          <w:color w:val="000000" w:themeColor="text1"/>
          <w:sz w:val="24"/>
          <w:szCs w:val="24"/>
        </w:rPr>
        <w:t xml:space="preserve"> foram</w:t>
      </w:r>
      <w:r w:rsidR="00FA45BD">
        <w:rPr>
          <w:rFonts w:ascii="Arial" w:hAnsi="Arial" w:cs="Arial"/>
          <w:color w:val="000000" w:themeColor="text1"/>
          <w:sz w:val="24"/>
          <w:szCs w:val="24"/>
        </w:rPr>
        <w:t>: ter de 40 a 85 kg,</w:t>
      </w:r>
      <w:r w:rsidR="00975EED">
        <w:rPr>
          <w:rFonts w:ascii="Arial" w:hAnsi="Arial" w:cs="Arial"/>
          <w:color w:val="000000" w:themeColor="text1"/>
          <w:sz w:val="24"/>
          <w:szCs w:val="24"/>
        </w:rPr>
        <w:t xml:space="preserve"> </w:t>
      </w:r>
      <w:r w:rsidR="00FA45BD">
        <w:rPr>
          <w:rFonts w:ascii="Arial" w:hAnsi="Arial" w:cs="Arial"/>
          <w:color w:val="000000" w:themeColor="text1"/>
          <w:sz w:val="24"/>
          <w:szCs w:val="24"/>
        </w:rPr>
        <w:t>se alimenta</w:t>
      </w:r>
      <w:r w:rsidR="00975EED">
        <w:rPr>
          <w:rFonts w:ascii="Arial" w:hAnsi="Arial" w:cs="Arial"/>
          <w:color w:val="000000" w:themeColor="text1"/>
          <w:sz w:val="24"/>
          <w:szCs w:val="24"/>
        </w:rPr>
        <w:t>r</w:t>
      </w:r>
      <w:r w:rsidR="00FA45BD">
        <w:rPr>
          <w:rFonts w:ascii="Arial" w:hAnsi="Arial" w:cs="Arial"/>
          <w:color w:val="000000" w:themeColor="text1"/>
          <w:sz w:val="24"/>
          <w:szCs w:val="24"/>
        </w:rPr>
        <w:t xml:space="preserve"> e toma</w:t>
      </w:r>
      <w:r w:rsidR="00975EED">
        <w:rPr>
          <w:rFonts w:ascii="Arial" w:hAnsi="Arial" w:cs="Arial"/>
          <w:color w:val="000000" w:themeColor="text1"/>
          <w:sz w:val="24"/>
          <w:szCs w:val="24"/>
        </w:rPr>
        <w:t>r</w:t>
      </w:r>
      <w:r w:rsidR="00BD6FFE">
        <w:rPr>
          <w:rFonts w:ascii="Arial" w:hAnsi="Arial" w:cs="Arial"/>
          <w:color w:val="000000" w:themeColor="text1"/>
          <w:sz w:val="24"/>
          <w:szCs w:val="24"/>
        </w:rPr>
        <w:t xml:space="preserve"> banho sozinho</w:t>
      </w:r>
      <w:r w:rsidR="00FA45BD">
        <w:rPr>
          <w:rFonts w:ascii="Arial" w:hAnsi="Arial" w:cs="Arial"/>
          <w:color w:val="000000" w:themeColor="text1"/>
          <w:sz w:val="24"/>
          <w:szCs w:val="24"/>
        </w:rPr>
        <w:t xml:space="preserve"> e não possuir alteração de cognição.</w:t>
      </w:r>
      <w:r w:rsidR="00975EED">
        <w:rPr>
          <w:rFonts w:ascii="Arial" w:hAnsi="Arial" w:cs="Arial"/>
          <w:color w:val="000000" w:themeColor="text1"/>
          <w:sz w:val="24"/>
          <w:szCs w:val="24"/>
        </w:rPr>
        <w:t xml:space="preserve"> </w:t>
      </w:r>
      <w:r w:rsidR="008E75AA" w:rsidRPr="001343D7">
        <w:rPr>
          <w:rFonts w:ascii="Arial" w:hAnsi="Arial" w:cs="Arial"/>
          <w:b/>
          <w:color w:val="000000" w:themeColor="text1"/>
          <w:sz w:val="24"/>
          <w:szCs w:val="24"/>
        </w:rPr>
        <w:t>Conclusão</w:t>
      </w:r>
      <w:r w:rsidR="008E75AA">
        <w:rPr>
          <w:rFonts w:ascii="Arial" w:hAnsi="Arial" w:cs="Arial"/>
          <w:color w:val="000000" w:themeColor="text1"/>
          <w:sz w:val="24"/>
          <w:szCs w:val="24"/>
        </w:rPr>
        <w:t xml:space="preserve">: </w:t>
      </w:r>
      <w:r w:rsidR="008E75AA">
        <w:rPr>
          <w:rFonts w:ascii="Arial" w:hAnsi="Arial" w:cs="Arial"/>
          <w:sz w:val="24"/>
          <w:szCs w:val="24"/>
        </w:rPr>
        <w:t>O ato de cuidar de pacientes com paralisia cerebral causa sobrecarga aos seus cuidadores. Embora os resultados indiquem baixos índices, há risco de adoecimento.</w:t>
      </w:r>
    </w:p>
    <w:p w:rsidR="0090762C" w:rsidRDefault="001343D7" w:rsidP="001343D7">
      <w:pPr>
        <w:autoSpaceDE w:val="0"/>
        <w:autoSpaceDN w:val="0"/>
        <w:adjustRightInd w:val="0"/>
        <w:spacing w:after="0" w:line="240" w:lineRule="auto"/>
        <w:ind w:firstLine="0"/>
        <w:rPr>
          <w:rFonts w:ascii="Arial" w:hAnsi="Arial" w:cs="Arial"/>
          <w:color w:val="000000" w:themeColor="text1"/>
          <w:sz w:val="24"/>
          <w:szCs w:val="24"/>
        </w:rPr>
      </w:pPr>
      <w:r w:rsidRPr="001343D7">
        <w:rPr>
          <w:rFonts w:ascii="Arial" w:hAnsi="Arial" w:cs="Arial"/>
          <w:b/>
          <w:color w:val="000000" w:themeColor="text1"/>
          <w:sz w:val="24"/>
          <w:szCs w:val="24"/>
        </w:rPr>
        <w:t>Descritores</w:t>
      </w:r>
      <w:r w:rsidR="00291754" w:rsidRPr="002F764B">
        <w:rPr>
          <w:rFonts w:ascii="Arial" w:hAnsi="Arial" w:cs="Arial"/>
          <w:color w:val="000000" w:themeColor="text1"/>
          <w:sz w:val="24"/>
          <w:szCs w:val="24"/>
        </w:rPr>
        <w:t xml:space="preserve">: Cuidador. Paralisia Cerebral. Sobrecarga. </w:t>
      </w:r>
      <w:r w:rsidR="00291754">
        <w:rPr>
          <w:rFonts w:ascii="Arial" w:hAnsi="Arial" w:cs="Arial"/>
          <w:color w:val="000000" w:themeColor="text1"/>
          <w:sz w:val="24"/>
          <w:szCs w:val="24"/>
        </w:rPr>
        <w:t>Fisioterapia.</w:t>
      </w:r>
    </w:p>
    <w:p w:rsidR="0090762C" w:rsidRDefault="0090762C" w:rsidP="0090762C">
      <w:pPr>
        <w:spacing w:beforeLines="30" w:before="72" w:afterLines="30" w:after="72" w:line="240" w:lineRule="auto"/>
        <w:ind w:firstLine="0"/>
        <w:jc w:val="left"/>
        <w:rPr>
          <w:rFonts w:ascii="Arial" w:hAnsi="Arial" w:cs="Arial"/>
          <w:color w:val="000000" w:themeColor="text1"/>
          <w:sz w:val="24"/>
          <w:szCs w:val="24"/>
        </w:rPr>
      </w:pPr>
    </w:p>
    <w:p w:rsidR="00291754" w:rsidRPr="0025459B" w:rsidRDefault="00291754" w:rsidP="0090762C">
      <w:pPr>
        <w:spacing w:beforeLines="30" w:before="72" w:afterLines="30" w:after="72" w:line="240" w:lineRule="auto"/>
        <w:ind w:firstLine="0"/>
        <w:jc w:val="left"/>
        <w:rPr>
          <w:rFonts w:ascii="Arial" w:hAnsi="Arial" w:cs="Arial"/>
          <w:color w:val="000000" w:themeColor="text1"/>
          <w:sz w:val="24"/>
          <w:szCs w:val="24"/>
        </w:rPr>
      </w:pPr>
      <w:r w:rsidRPr="0025459B">
        <w:rPr>
          <w:rFonts w:ascii="Arial" w:hAnsi="Arial" w:cs="Arial"/>
          <w:sz w:val="24"/>
          <w:szCs w:val="24"/>
        </w:rPr>
        <w:t>ABSTRACT</w:t>
      </w:r>
    </w:p>
    <w:p w:rsidR="00EB44E7" w:rsidRPr="00BC2FB2" w:rsidRDefault="001343D7" w:rsidP="001343D7">
      <w:pPr>
        <w:spacing w:after="0" w:line="240" w:lineRule="auto"/>
        <w:ind w:firstLine="0"/>
        <w:rPr>
          <w:rFonts w:ascii="Arial" w:eastAsia="Times New Roman" w:hAnsi="Arial" w:cs="Arial"/>
          <w:sz w:val="24"/>
          <w:szCs w:val="24"/>
          <w:lang w:val="en-US" w:eastAsia="pt-BR"/>
        </w:rPr>
      </w:pPr>
      <w:r w:rsidRPr="001343D7">
        <w:rPr>
          <w:rFonts w:ascii="Arial" w:hAnsi="Arial" w:cs="Arial"/>
          <w:b/>
          <w:color w:val="212121"/>
          <w:sz w:val="24"/>
          <w:szCs w:val="24"/>
          <w:shd w:val="clear" w:color="auto" w:fill="FFFFFF"/>
          <w:lang w:val="en-US"/>
        </w:rPr>
        <w:t>Introduction</w:t>
      </w:r>
      <w:r w:rsidRPr="001343D7">
        <w:rPr>
          <w:rFonts w:ascii="Arial" w:hAnsi="Arial" w:cs="Arial"/>
          <w:color w:val="212121"/>
          <w:sz w:val="24"/>
          <w:szCs w:val="24"/>
          <w:shd w:val="clear" w:color="auto" w:fill="FFFFFF"/>
          <w:lang w:val="en-US"/>
        </w:rPr>
        <w:t xml:space="preserve">: The caregiver term applies to persons providing care to the individual patient. These precautions reduce the free time, change the working status and increase physical overload, psychological and financial. </w:t>
      </w:r>
      <w:r w:rsidRPr="001343D7">
        <w:rPr>
          <w:rFonts w:ascii="Arial" w:hAnsi="Arial" w:cs="Arial"/>
          <w:b/>
          <w:color w:val="212121"/>
          <w:sz w:val="24"/>
          <w:szCs w:val="24"/>
          <w:shd w:val="clear" w:color="auto" w:fill="FFFFFF"/>
          <w:lang w:val="en-US"/>
        </w:rPr>
        <w:t>Objective</w:t>
      </w:r>
      <w:r w:rsidRPr="001343D7">
        <w:rPr>
          <w:rFonts w:ascii="Arial" w:hAnsi="Arial" w:cs="Arial"/>
          <w:color w:val="212121"/>
          <w:sz w:val="24"/>
          <w:szCs w:val="24"/>
          <w:shd w:val="clear" w:color="auto" w:fill="FFFFFF"/>
          <w:lang w:val="en-US"/>
        </w:rPr>
        <w:t>: To assess the burden placed on caregivers of patients with cerebral pa</w:t>
      </w:r>
      <w:r>
        <w:rPr>
          <w:rFonts w:ascii="Arial" w:hAnsi="Arial" w:cs="Arial"/>
          <w:color w:val="212121"/>
          <w:sz w:val="24"/>
          <w:szCs w:val="24"/>
          <w:shd w:val="clear" w:color="auto" w:fill="FFFFFF"/>
          <w:lang w:val="en-US"/>
        </w:rPr>
        <w:t>ralysis</w:t>
      </w:r>
      <w:r w:rsidRPr="001343D7">
        <w:rPr>
          <w:rFonts w:ascii="Arial" w:hAnsi="Arial" w:cs="Arial"/>
          <w:color w:val="212121"/>
          <w:sz w:val="24"/>
          <w:szCs w:val="24"/>
          <w:shd w:val="clear" w:color="auto" w:fill="FFFFFF"/>
          <w:lang w:val="en-US"/>
        </w:rPr>
        <w:t xml:space="preserve"> treated at the </w:t>
      </w:r>
      <w:r>
        <w:rPr>
          <w:rFonts w:ascii="Arial" w:hAnsi="Arial" w:cs="Arial"/>
          <w:color w:val="212121"/>
          <w:sz w:val="24"/>
          <w:szCs w:val="24"/>
          <w:shd w:val="clear" w:color="auto" w:fill="FFFFFF"/>
          <w:lang w:val="en-US"/>
        </w:rPr>
        <w:t xml:space="preserve">Physical Therapy </w:t>
      </w:r>
      <w:r w:rsidRPr="001343D7">
        <w:rPr>
          <w:rFonts w:ascii="Arial" w:hAnsi="Arial" w:cs="Arial"/>
          <w:color w:val="212121"/>
          <w:sz w:val="24"/>
          <w:szCs w:val="24"/>
          <w:shd w:val="clear" w:color="auto" w:fill="FFFFFF"/>
          <w:lang w:val="en-US"/>
        </w:rPr>
        <w:t xml:space="preserve">Clinic of CEULP-ULBRA. </w:t>
      </w:r>
      <w:r w:rsidRPr="001343D7">
        <w:rPr>
          <w:rFonts w:ascii="Arial" w:hAnsi="Arial" w:cs="Arial"/>
          <w:b/>
          <w:color w:val="212121"/>
          <w:sz w:val="24"/>
          <w:szCs w:val="24"/>
          <w:shd w:val="clear" w:color="auto" w:fill="FFFFFF"/>
          <w:lang w:val="en-US"/>
        </w:rPr>
        <w:t>Material and Methods</w:t>
      </w:r>
      <w:r w:rsidRPr="001343D7">
        <w:rPr>
          <w:rFonts w:ascii="Arial" w:hAnsi="Arial" w:cs="Arial"/>
          <w:color w:val="212121"/>
          <w:sz w:val="24"/>
          <w:szCs w:val="24"/>
          <w:shd w:val="clear" w:color="auto" w:fill="FFFFFF"/>
          <w:lang w:val="en-US"/>
        </w:rPr>
        <w:t>: A descriptive study with a qualitative and quantitative approach, in which we applied a socio-demographic questionnaire to 16 caregivers. We selected only the primary caregivers. Patients included lacked other disease associated with cerebral pa</w:t>
      </w:r>
      <w:r>
        <w:rPr>
          <w:rFonts w:ascii="Arial" w:hAnsi="Arial" w:cs="Arial"/>
          <w:color w:val="212121"/>
          <w:sz w:val="24"/>
          <w:szCs w:val="24"/>
          <w:shd w:val="clear" w:color="auto" w:fill="FFFFFF"/>
          <w:lang w:val="en-US"/>
        </w:rPr>
        <w:t>ralysis</w:t>
      </w:r>
      <w:r w:rsidRPr="001343D7">
        <w:rPr>
          <w:rFonts w:ascii="Arial" w:hAnsi="Arial" w:cs="Arial"/>
          <w:color w:val="212121"/>
          <w:sz w:val="24"/>
          <w:szCs w:val="24"/>
          <w:shd w:val="clear" w:color="auto" w:fill="FFFFFF"/>
          <w:lang w:val="en-US"/>
        </w:rPr>
        <w:t xml:space="preserve">. Primary caregivers responded to an adapted version of the Family Overload Rating Scale. </w:t>
      </w:r>
      <w:r w:rsidRPr="001343D7">
        <w:rPr>
          <w:rFonts w:ascii="Arial" w:hAnsi="Arial" w:cs="Arial"/>
          <w:b/>
          <w:color w:val="212121"/>
          <w:sz w:val="24"/>
          <w:szCs w:val="24"/>
          <w:shd w:val="clear" w:color="auto" w:fill="FFFFFF"/>
          <w:lang w:val="en-US"/>
        </w:rPr>
        <w:t>Results</w:t>
      </w:r>
      <w:r w:rsidRPr="001343D7">
        <w:rPr>
          <w:rFonts w:ascii="Arial" w:hAnsi="Arial" w:cs="Arial"/>
          <w:color w:val="212121"/>
          <w:sz w:val="24"/>
          <w:szCs w:val="24"/>
          <w:shd w:val="clear" w:color="auto" w:fill="FFFFFF"/>
          <w:lang w:val="en-US"/>
        </w:rPr>
        <w:t xml:space="preserve">: the caregivers are female, aged 31-39 years. Aggravating overload: low family income, take care of other poor, having more people at home, have health problems. It was observed low physical and emotional overload, and physical overload evident in "assistance in everyday life" and emotional burden on "family concerns with the patient." Aggravating patient characteristics for physical overload </w:t>
      </w:r>
      <w:proofErr w:type="gramStart"/>
      <w:r w:rsidRPr="001343D7">
        <w:rPr>
          <w:rFonts w:ascii="Arial" w:hAnsi="Arial" w:cs="Arial"/>
          <w:color w:val="212121"/>
          <w:sz w:val="24"/>
          <w:szCs w:val="24"/>
          <w:shd w:val="clear" w:color="auto" w:fill="FFFFFF"/>
          <w:lang w:val="en-US"/>
        </w:rPr>
        <w:t>were:</w:t>
      </w:r>
      <w:proofErr w:type="gramEnd"/>
      <w:r w:rsidRPr="001343D7">
        <w:rPr>
          <w:rFonts w:ascii="Arial" w:hAnsi="Arial" w:cs="Arial"/>
          <w:color w:val="212121"/>
          <w:sz w:val="24"/>
          <w:szCs w:val="24"/>
          <w:shd w:val="clear" w:color="auto" w:fill="FFFFFF"/>
          <w:lang w:val="en-US"/>
        </w:rPr>
        <w:t xml:space="preserve"> between 13 and 23 kg, need help in bathing and feeding, and provide cognition change. Only emotional overload </w:t>
      </w:r>
      <w:proofErr w:type="gramStart"/>
      <w:r w:rsidRPr="001343D7">
        <w:rPr>
          <w:rFonts w:ascii="Arial" w:hAnsi="Arial" w:cs="Arial"/>
          <w:color w:val="212121"/>
          <w:sz w:val="24"/>
          <w:szCs w:val="24"/>
          <w:shd w:val="clear" w:color="auto" w:fill="FFFFFF"/>
          <w:lang w:val="en-US"/>
        </w:rPr>
        <w:t>were:</w:t>
      </w:r>
      <w:proofErr w:type="gramEnd"/>
      <w:r w:rsidRPr="001343D7">
        <w:rPr>
          <w:rFonts w:ascii="Arial" w:hAnsi="Arial" w:cs="Arial"/>
          <w:color w:val="212121"/>
          <w:sz w:val="24"/>
          <w:szCs w:val="24"/>
          <w:shd w:val="clear" w:color="auto" w:fill="FFFFFF"/>
          <w:lang w:val="en-US"/>
        </w:rPr>
        <w:t xml:space="preserve"> 40-85 kg feed and bathe alone and did not have cognition change. </w:t>
      </w:r>
      <w:r w:rsidRPr="001343D7">
        <w:rPr>
          <w:rFonts w:ascii="Arial" w:hAnsi="Arial" w:cs="Arial"/>
          <w:b/>
          <w:color w:val="212121"/>
          <w:sz w:val="24"/>
          <w:szCs w:val="24"/>
          <w:shd w:val="clear" w:color="auto" w:fill="FFFFFF"/>
          <w:lang w:val="en-US"/>
        </w:rPr>
        <w:t>Conclusion</w:t>
      </w:r>
      <w:r w:rsidRPr="001343D7">
        <w:rPr>
          <w:rFonts w:ascii="Arial" w:hAnsi="Arial" w:cs="Arial"/>
          <w:color w:val="212121"/>
          <w:sz w:val="24"/>
          <w:szCs w:val="24"/>
          <w:shd w:val="clear" w:color="auto" w:fill="FFFFFF"/>
          <w:lang w:val="en-US"/>
        </w:rPr>
        <w:t xml:space="preserve">: The act of caring for patients with cerebral palsy causes burden on their caregivers. Although the results indicate low levels, there is risk of disease. </w:t>
      </w:r>
    </w:p>
    <w:p w:rsidR="00CD7666" w:rsidRPr="001343D7" w:rsidRDefault="00291754" w:rsidP="00EB44E7">
      <w:pPr>
        <w:spacing w:before="26" w:after="26" w:line="240" w:lineRule="auto"/>
        <w:ind w:firstLine="0"/>
        <w:jc w:val="left"/>
        <w:rPr>
          <w:rFonts w:ascii="Arial" w:hAnsi="Arial" w:cs="Arial"/>
          <w:sz w:val="24"/>
          <w:szCs w:val="24"/>
        </w:rPr>
        <w:sectPr w:rsidR="00CD7666" w:rsidRPr="001343D7" w:rsidSect="00606C99">
          <w:headerReference w:type="default" r:id="rId13"/>
          <w:pgSz w:w="11906" w:h="16838"/>
          <w:pgMar w:top="1701" w:right="1134" w:bottom="1134" w:left="1701" w:header="709" w:footer="709" w:gutter="0"/>
          <w:pgNumType w:start="2"/>
          <w:cols w:space="708"/>
          <w:docGrid w:linePitch="360"/>
        </w:sectPr>
      </w:pPr>
      <w:r w:rsidRPr="00BC2FB2">
        <w:rPr>
          <w:rFonts w:ascii="Arial" w:hAnsi="Arial" w:cs="Arial"/>
          <w:b/>
          <w:sz w:val="24"/>
          <w:szCs w:val="24"/>
          <w:lang w:val="en-US"/>
        </w:rPr>
        <w:t>Keywords</w:t>
      </w:r>
      <w:r w:rsidRPr="00BC2FB2">
        <w:rPr>
          <w:rFonts w:ascii="Arial" w:hAnsi="Arial" w:cs="Arial"/>
          <w:sz w:val="24"/>
          <w:szCs w:val="24"/>
          <w:lang w:val="en-US"/>
        </w:rPr>
        <w:t xml:space="preserve">: Caregiver. Cerebral Paralysis. Overload. </w:t>
      </w:r>
      <w:proofErr w:type="spellStart"/>
      <w:r w:rsidRPr="001343D7">
        <w:rPr>
          <w:rFonts w:ascii="Arial" w:hAnsi="Arial" w:cs="Arial"/>
          <w:sz w:val="24"/>
          <w:szCs w:val="24"/>
        </w:rPr>
        <w:t>Physiotherapy</w:t>
      </w:r>
      <w:proofErr w:type="spellEnd"/>
      <w:r w:rsidRPr="001343D7">
        <w:rPr>
          <w:rFonts w:ascii="Arial" w:hAnsi="Arial" w:cs="Arial"/>
          <w:sz w:val="24"/>
          <w:szCs w:val="24"/>
        </w:rPr>
        <w:t>.</w:t>
      </w:r>
    </w:p>
    <w:p w:rsidR="00581B75" w:rsidRDefault="00581B75" w:rsidP="0089617A">
      <w:pPr>
        <w:autoSpaceDE w:val="0"/>
        <w:autoSpaceDN w:val="0"/>
        <w:adjustRightInd w:val="0"/>
        <w:spacing w:beforeLines="30" w:before="72" w:afterLines="30" w:after="72"/>
        <w:ind w:firstLine="0"/>
        <w:rPr>
          <w:rFonts w:ascii="Arial" w:hAnsi="Arial" w:cs="Arial"/>
          <w:b/>
          <w:sz w:val="24"/>
          <w:szCs w:val="24"/>
        </w:rPr>
      </w:pPr>
      <w:r>
        <w:rPr>
          <w:rFonts w:ascii="Arial" w:hAnsi="Arial" w:cs="Arial"/>
          <w:b/>
          <w:sz w:val="24"/>
          <w:szCs w:val="24"/>
        </w:rPr>
        <w:lastRenderedPageBreak/>
        <w:t>1 INTRODUÇÃO</w:t>
      </w:r>
    </w:p>
    <w:p w:rsidR="00734412" w:rsidRDefault="00734412" w:rsidP="00734412">
      <w:pPr>
        <w:autoSpaceDE w:val="0"/>
        <w:autoSpaceDN w:val="0"/>
        <w:adjustRightInd w:val="0"/>
        <w:spacing w:beforeLines="30" w:before="72" w:afterLines="30" w:after="72"/>
        <w:ind w:firstLine="708"/>
        <w:rPr>
          <w:rFonts w:ascii="Arial" w:hAnsi="Arial" w:cs="Arial"/>
          <w:sz w:val="24"/>
          <w:szCs w:val="24"/>
        </w:rPr>
      </w:pPr>
      <w:r>
        <w:rPr>
          <w:rFonts w:ascii="Arial" w:hAnsi="Arial" w:cs="Arial"/>
          <w:sz w:val="24"/>
          <w:szCs w:val="24"/>
        </w:rPr>
        <w:t>A</w:t>
      </w:r>
      <w:r w:rsidR="006D7908">
        <w:rPr>
          <w:rFonts w:ascii="Arial" w:hAnsi="Arial" w:cs="Arial"/>
          <w:sz w:val="24"/>
          <w:szCs w:val="24"/>
        </w:rPr>
        <w:t xml:space="preserve"> paralisia cerebral</w:t>
      </w:r>
      <w:r>
        <w:rPr>
          <w:rFonts w:ascii="Arial" w:hAnsi="Arial" w:cs="Arial"/>
          <w:sz w:val="24"/>
          <w:szCs w:val="24"/>
        </w:rPr>
        <w:t xml:space="preserve"> é definida</w:t>
      </w:r>
      <w:r w:rsidR="006D7908">
        <w:rPr>
          <w:rFonts w:ascii="Arial" w:hAnsi="Arial" w:cs="Arial"/>
          <w:sz w:val="24"/>
          <w:szCs w:val="24"/>
        </w:rPr>
        <w:t xml:space="preserve"> como um grupo de desordens do movimento e da postura, não progressivo, ocorridos durante o desenvolvimento do cérebro imaturo</w:t>
      </w:r>
      <w:r w:rsidRPr="00291D76">
        <w:rPr>
          <w:rFonts w:ascii="Arial" w:hAnsi="Arial" w:cs="Arial"/>
          <w:sz w:val="24"/>
          <w:szCs w:val="24"/>
          <w:vertAlign w:val="superscript"/>
        </w:rPr>
        <w:t>1</w:t>
      </w:r>
      <w:r w:rsidR="006D7908">
        <w:rPr>
          <w:rFonts w:ascii="Arial" w:hAnsi="Arial" w:cs="Arial"/>
          <w:sz w:val="24"/>
          <w:szCs w:val="24"/>
        </w:rPr>
        <w:t xml:space="preserve">. Pode provocar mudanças da força, coordenação e tônus muscular, resultando em dificuldades de realizar tarefas como caminhar, se comunicar e realizar </w:t>
      </w:r>
      <w:proofErr w:type="spellStart"/>
      <w:r w:rsidR="006D7908">
        <w:rPr>
          <w:rFonts w:ascii="Arial" w:hAnsi="Arial" w:cs="Arial"/>
          <w:sz w:val="24"/>
          <w:szCs w:val="24"/>
        </w:rPr>
        <w:t>auto-cuidados</w:t>
      </w:r>
      <w:proofErr w:type="spellEnd"/>
      <w:r w:rsidR="006D7908">
        <w:rPr>
          <w:rFonts w:ascii="Arial" w:hAnsi="Arial" w:cs="Arial"/>
          <w:sz w:val="24"/>
          <w:szCs w:val="24"/>
        </w:rPr>
        <w:t xml:space="preserve">, o que pode contribuir na diminuição da participação na comunidade, escola e em atividades familiares, levando a um impacto na qualidade </w:t>
      </w:r>
      <w:r w:rsidR="00010F92">
        <w:rPr>
          <w:rFonts w:ascii="Arial" w:hAnsi="Arial" w:cs="Arial"/>
          <w:sz w:val="24"/>
          <w:szCs w:val="24"/>
        </w:rPr>
        <w:t>de vida do paciente e do cuidador.</w:t>
      </w:r>
      <w:r>
        <w:rPr>
          <w:rFonts w:ascii="Arial" w:hAnsi="Arial" w:cs="Arial"/>
          <w:sz w:val="24"/>
          <w:szCs w:val="24"/>
        </w:rPr>
        <w:t xml:space="preserve"> </w:t>
      </w:r>
    </w:p>
    <w:p w:rsidR="00581B75" w:rsidRDefault="00581B75" w:rsidP="00734412">
      <w:pPr>
        <w:autoSpaceDE w:val="0"/>
        <w:autoSpaceDN w:val="0"/>
        <w:adjustRightInd w:val="0"/>
        <w:spacing w:beforeLines="30" w:before="72" w:afterLines="30" w:after="72"/>
        <w:ind w:firstLine="708"/>
        <w:rPr>
          <w:rFonts w:ascii="Arial" w:hAnsi="Arial" w:cs="Arial"/>
          <w:sz w:val="24"/>
          <w:szCs w:val="24"/>
        </w:rPr>
      </w:pPr>
      <w:r w:rsidRPr="00DC172E">
        <w:rPr>
          <w:rFonts w:ascii="Arial" w:hAnsi="Arial" w:cs="Arial"/>
          <w:sz w:val="24"/>
          <w:szCs w:val="24"/>
        </w:rPr>
        <w:t>E sendo assim, “os cuidados que são prestados a pessoa com deficiência diminuem o tempo livre, alteram a situação profissional, aumentam a sobrecarga financeira e a sensação de isolamento e frustração dos cuidadores”</w:t>
      </w:r>
      <w:r w:rsidR="00291D76" w:rsidRPr="00291D76">
        <w:rPr>
          <w:rFonts w:ascii="Arial" w:hAnsi="Arial" w:cs="Arial"/>
          <w:sz w:val="24"/>
          <w:szCs w:val="24"/>
          <w:vertAlign w:val="superscript"/>
        </w:rPr>
        <w:t>1</w:t>
      </w:r>
      <w:r w:rsidRPr="00DC172E">
        <w:rPr>
          <w:rFonts w:ascii="Arial" w:hAnsi="Arial" w:cs="Arial"/>
          <w:sz w:val="24"/>
          <w:szCs w:val="24"/>
        </w:rPr>
        <w:t xml:space="preserve">. </w:t>
      </w:r>
      <w:r w:rsidR="00734412">
        <w:rPr>
          <w:rFonts w:ascii="Arial" w:hAnsi="Arial" w:cs="Arial"/>
          <w:sz w:val="24"/>
          <w:szCs w:val="24"/>
        </w:rPr>
        <w:t>O</w:t>
      </w:r>
      <w:r w:rsidR="00010F92">
        <w:rPr>
          <w:rFonts w:ascii="Arial" w:hAnsi="Arial" w:cs="Arial"/>
          <w:sz w:val="24"/>
          <w:szCs w:val="24"/>
        </w:rPr>
        <w:t xml:space="preserve"> envolvimento da família na prestação do cuidado pode gerar consequências negativas</w:t>
      </w:r>
      <w:r w:rsidR="00375D3A">
        <w:rPr>
          <w:rFonts w:ascii="Arial" w:hAnsi="Arial" w:cs="Arial"/>
          <w:sz w:val="24"/>
          <w:szCs w:val="24"/>
        </w:rPr>
        <w:t xml:space="preserve"> tanto para o paciente como o cuidador dev</w:t>
      </w:r>
      <w:r w:rsidR="004D2886">
        <w:rPr>
          <w:rFonts w:ascii="Arial" w:hAnsi="Arial" w:cs="Arial"/>
          <w:sz w:val="24"/>
          <w:szCs w:val="24"/>
        </w:rPr>
        <w:t xml:space="preserve">ido </w:t>
      </w:r>
      <w:proofErr w:type="spellStart"/>
      <w:r w:rsidR="004D2886">
        <w:rPr>
          <w:rFonts w:ascii="Arial" w:hAnsi="Arial" w:cs="Arial"/>
          <w:sz w:val="24"/>
          <w:szCs w:val="24"/>
        </w:rPr>
        <w:t>a</w:t>
      </w:r>
      <w:proofErr w:type="spellEnd"/>
      <w:r w:rsidR="004D2886">
        <w:rPr>
          <w:rFonts w:ascii="Arial" w:hAnsi="Arial" w:cs="Arial"/>
          <w:sz w:val="24"/>
          <w:szCs w:val="24"/>
        </w:rPr>
        <w:t xml:space="preserve"> sobrecarga relacionada, a falta de suporte e por estresse, associados aos sintomas da patologia</w:t>
      </w:r>
      <w:r w:rsidR="00734412" w:rsidRPr="00447D64">
        <w:rPr>
          <w:rFonts w:ascii="Arial" w:hAnsi="Arial" w:cs="Arial"/>
          <w:sz w:val="24"/>
          <w:szCs w:val="24"/>
          <w:vertAlign w:val="superscript"/>
        </w:rPr>
        <w:t>2</w:t>
      </w:r>
      <w:r w:rsidR="004D2886">
        <w:rPr>
          <w:rFonts w:ascii="Arial" w:hAnsi="Arial" w:cs="Arial"/>
          <w:sz w:val="24"/>
          <w:szCs w:val="24"/>
        </w:rPr>
        <w:t>.</w:t>
      </w:r>
    </w:p>
    <w:p w:rsidR="00581B75" w:rsidRPr="00DC172E" w:rsidRDefault="00734412" w:rsidP="0089617A">
      <w:pPr>
        <w:spacing w:beforeLines="30" w:before="72" w:afterLines="30" w:after="72"/>
        <w:rPr>
          <w:rFonts w:ascii="Arial" w:hAnsi="Arial" w:cs="Arial"/>
          <w:sz w:val="24"/>
          <w:szCs w:val="24"/>
        </w:rPr>
      </w:pPr>
      <w:r>
        <w:rPr>
          <w:rFonts w:ascii="Arial" w:hAnsi="Arial" w:cs="Arial"/>
          <w:sz w:val="24"/>
          <w:szCs w:val="24"/>
        </w:rPr>
        <w:t>O</w:t>
      </w:r>
      <w:r w:rsidR="00581B75" w:rsidRPr="00DC172E">
        <w:rPr>
          <w:rFonts w:ascii="Arial" w:hAnsi="Arial" w:cs="Arial"/>
          <w:sz w:val="24"/>
          <w:szCs w:val="24"/>
        </w:rPr>
        <w:t xml:space="preserve"> termo cuidador se aplica a pessoa</w:t>
      </w:r>
      <w:r w:rsidR="00581B75">
        <w:rPr>
          <w:rFonts w:ascii="Arial" w:hAnsi="Arial" w:cs="Arial"/>
          <w:sz w:val="24"/>
          <w:szCs w:val="24"/>
        </w:rPr>
        <w:t>s que prestam cuidados ao indiví</w:t>
      </w:r>
      <w:r w:rsidR="00581B75" w:rsidRPr="00DC172E">
        <w:rPr>
          <w:rFonts w:ascii="Arial" w:hAnsi="Arial" w:cs="Arial"/>
          <w:sz w:val="24"/>
          <w:szCs w:val="24"/>
        </w:rPr>
        <w:t>duo doente em prevenção, proteção e recuperação da saúde, de maneira formal (realizado por algum profissional) ou informal (realizado por alguém leigo, normalmente da família). O cuidador sem suporte pode se tornar um paciente, isto porque geralmente é tão pressionado por necessidades imediatas do doente que se esquece de si. Estes, induzidos pelo sentimento de sobrecarga, podem gerar manifestações como tristeza, raiva, medo, ansiedade e dor, assim como um misto de amor e</w:t>
      </w:r>
      <w:r w:rsidR="00581B75">
        <w:rPr>
          <w:rFonts w:ascii="Arial" w:hAnsi="Arial" w:cs="Arial"/>
          <w:sz w:val="24"/>
          <w:szCs w:val="24"/>
        </w:rPr>
        <w:t xml:space="preserve"> ódio pela pessoa doente. A angú</w:t>
      </w:r>
      <w:r w:rsidR="00581B75" w:rsidRPr="00DC172E">
        <w:rPr>
          <w:rFonts w:ascii="Arial" w:hAnsi="Arial" w:cs="Arial"/>
          <w:sz w:val="24"/>
          <w:szCs w:val="24"/>
        </w:rPr>
        <w:t>stia severa que se instala na vida do cuidador devido ao comprometimento psicossocial, pode resultar em adoecimento e morte. Estudos com esta classe faz</w:t>
      </w:r>
      <w:r w:rsidR="00EB44E7">
        <w:rPr>
          <w:rFonts w:ascii="Arial" w:hAnsi="Arial" w:cs="Arial"/>
          <w:sz w:val="24"/>
          <w:szCs w:val="24"/>
        </w:rPr>
        <w:t>em</w:t>
      </w:r>
      <w:r w:rsidR="00581B75" w:rsidRPr="00DC172E">
        <w:rPr>
          <w:rFonts w:ascii="Arial" w:hAnsi="Arial" w:cs="Arial"/>
          <w:sz w:val="24"/>
          <w:szCs w:val="24"/>
        </w:rPr>
        <w:t xml:space="preserve"> com que o profissional de saúde conheça e atue no problema vivenciado por eles, garantindo-lhes apoio que os permitam continuar se dedicando ao cuidado do seu doente, ao mesmo tempo em que exerçam a manutenção de seu bem estar. Os cuidadores necessitam de descanso, de períodos em que se afastem do doente, f</w:t>
      </w:r>
      <w:r w:rsidR="00581B75">
        <w:rPr>
          <w:rFonts w:ascii="Arial" w:hAnsi="Arial" w:cs="Arial"/>
          <w:sz w:val="24"/>
          <w:szCs w:val="24"/>
        </w:rPr>
        <w:t>ísica e mentalmente, caso contrá</w:t>
      </w:r>
      <w:r w:rsidR="00581B75" w:rsidRPr="00DC172E">
        <w:rPr>
          <w:rFonts w:ascii="Arial" w:hAnsi="Arial" w:cs="Arial"/>
          <w:sz w:val="24"/>
          <w:szCs w:val="24"/>
        </w:rPr>
        <w:t>rio não há como garantir que a saúde do cuidador não seja comprometida</w:t>
      </w:r>
      <w:r w:rsidRPr="00447D64">
        <w:rPr>
          <w:rFonts w:ascii="Arial" w:hAnsi="Arial" w:cs="Arial"/>
          <w:sz w:val="24"/>
          <w:szCs w:val="24"/>
          <w:vertAlign w:val="superscript"/>
        </w:rPr>
        <w:t>3</w:t>
      </w:r>
      <w:r w:rsidR="00581B75" w:rsidRPr="00DC172E">
        <w:rPr>
          <w:rFonts w:ascii="Arial" w:hAnsi="Arial" w:cs="Arial"/>
          <w:sz w:val="24"/>
          <w:szCs w:val="24"/>
        </w:rPr>
        <w:t>.</w:t>
      </w:r>
    </w:p>
    <w:p w:rsidR="00581B75" w:rsidRPr="00DC172E" w:rsidRDefault="00581B75" w:rsidP="0089617A">
      <w:pPr>
        <w:spacing w:beforeLines="30" w:before="72" w:afterLines="30" w:after="72"/>
        <w:rPr>
          <w:rFonts w:ascii="Arial" w:hAnsi="Arial" w:cs="Arial"/>
          <w:sz w:val="24"/>
          <w:szCs w:val="24"/>
        </w:rPr>
      </w:pPr>
      <w:r w:rsidRPr="00DC172E">
        <w:rPr>
          <w:rFonts w:ascii="Arial" w:hAnsi="Arial" w:cs="Arial"/>
          <w:sz w:val="24"/>
          <w:szCs w:val="24"/>
        </w:rPr>
        <w:t>Apó</w:t>
      </w:r>
      <w:r>
        <w:rPr>
          <w:rFonts w:ascii="Arial" w:hAnsi="Arial" w:cs="Arial"/>
          <w:sz w:val="24"/>
          <w:szCs w:val="24"/>
        </w:rPr>
        <w:t>s revisão, Soare</w:t>
      </w:r>
      <w:r w:rsidR="00EB44E7">
        <w:rPr>
          <w:rFonts w:ascii="Arial" w:hAnsi="Arial" w:cs="Arial"/>
          <w:sz w:val="24"/>
          <w:szCs w:val="24"/>
        </w:rPr>
        <w:t>s Neto; Teles e</w:t>
      </w:r>
      <w:r>
        <w:rPr>
          <w:rFonts w:ascii="Arial" w:hAnsi="Arial" w:cs="Arial"/>
          <w:sz w:val="24"/>
          <w:szCs w:val="24"/>
        </w:rPr>
        <w:t xml:space="preserve"> Rosa</w:t>
      </w:r>
      <w:r w:rsidR="00447D64" w:rsidRPr="00447D64">
        <w:rPr>
          <w:rFonts w:ascii="Arial" w:hAnsi="Arial" w:cs="Arial"/>
          <w:sz w:val="24"/>
          <w:szCs w:val="24"/>
          <w:vertAlign w:val="superscript"/>
        </w:rPr>
        <w:t>2</w:t>
      </w:r>
      <w:r w:rsidRPr="00DC172E">
        <w:rPr>
          <w:rFonts w:ascii="Arial" w:hAnsi="Arial" w:cs="Arial"/>
          <w:sz w:val="24"/>
          <w:szCs w:val="24"/>
        </w:rPr>
        <w:t xml:space="preserve"> relata</w:t>
      </w:r>
      <w:r>
        <w:rPr>
          <w:rFonts w:ascii="Arial" w:hAnsi="Arial" w:cs="Arial"/>
          <w:sz w:val="24"/>
          <w:szCs w:val="24"/>
        </w:rPr>
        <w:t>m</w:t>
      </w:r>
      <w:r w:rsidRPr="00DC172E">
        <w:rPr>
          <w:rFonts w:ascii="Arial" w:hAnsi="Arial" w:cs="Arial"/>
          <w:sz w:val="24"/>
          <w:szCs w:val="24"/>
        </w:rPr>
        <w:t xml:space="preserve"> que os principais</w:t>
      </w:r>
      <w:r w:rsidR="00545211">
        <w:rPr>
          <w:rFonts w:ascii="Arial" w:hAnsi="Arial" w:cs="Arial"/>
          <w:sz w:val="24"/>
          <w:szCs w:val="24"/>
        </w:rPr>
        <w:t xml:space="preserve"> fatores encontrados associados</w:t>
      </w:r>
      <w:r w:rsidRPr="00DC172E">
        <w:rPr>
          <w:rFonts w:ascii="Arial" w:hAnsi="Arial" w:cs="Arial"/>
          <w:sz w:val="24"/>
          <w:szCs w:val="24"/>
        </w:rPr>
        <w:t xml:space="preserve"> a sobrecarga do cuidador são: </w:t>
      </w:r>
      <w:r w:rsidR="00545211">
        <w:rPr>
          <w:rFonts w:ascii="Arial" w:hAnsi="Arial" w:cs="Arial"/>
          <w:sz w:val="24"/>
          <w:szCs w:val="24"/>
        </w:rPr>
        <w:t>a relação de dependência e frequ</w:t>
      </w:r>
      <w:r w:rsidRPr="00DC172E">
        <w:rPr>
          <w:rFonts w:ascii="Arial" w:hAnsi="Arial" w:cs="Arial"/>
          <w:sz w:val="24"/>
          <w:szCs w:val="24"/>
        </w:rPr>
        <w:t>ência de contato entre cuidador e paciente, a falta de adesã</w:t>
      </w:r>
      <w:r>
        <w:rPr>
          <w:rFonts w:ascii="Arial" w:hAnsi="Arial" w:cs="Arial"/>
          <w:sz w:val="24"/>
          <w:szCs w:val="24"/>
        </w:rPr>
        <w:t>o ao tratamento, a falta de auxí</w:t>
      </w:r>
      <w:r w:rsidRPr="00DC172E">
        <w:rPr>
          <w:rFonts w:ascii="Arial" w:hAnsi="Arial" w:cs="Arial"/>
          <w:sz w:val="24"/>
          <w:szCs w:val="24"/>
        </w:rPr>
        <w:t xml:space="preserve">lio ao cuidado por outros familiares, à ausência de informações aos </w:t>
      </w:r>
      <w:r w:rsidRPr="00DC172E">
        <w:rPr>
          <w:rFonts w:ascii="Arial" w:hAnsi="Arial" w:cs="Arial"/>
          <w:sz w:val="24"/>
          <w:szCs w:val="24"/>
        </w:rPr>
        <w:lastRenderedPageBreak/>
        <w:t>familiares sobre a doença, o tratamento e o manejo prestado pelos profissionais, a adequação de serviços de saúde e a existência de rede de suporte.</w:t>
      </w:r>
    </w:p>
    <w:p w:rsidR="00581B75" w:rsidRDefault="00734412" w:rsidP="0089617A">
      <w:pPr>
        <w:spacing w:beforeLines="30" w:before="72" w:afterLines="30" w:after="72"/>
        <w:rPr>
          <w:rFonts w:ascii="Arial" w:hAnsi="Arial" w:cs="Arial"/>
          <w:sz w:val="24"/>
          <w:szCs w:val="24"/>
        </w:rPr>
      </w:pPr>
      <w:r>
        <w:rPr>
          <w:rFonts w:ascii="Arial" w:hAnsi="Arial" w:cs="Arial"/>
          <w:sz w:val="24"/>
          <w:szCs w:val="24"/>
        </w:rPr>
        <w:t>E</w:t>
      </w:r>
      <w:r w:rsidR="00581B75" w:rsidRPr="00DC172E">
        <w:rPr>
          <w:rFonts w:ascii="Arial" w:hAnsi="Arial" w:cs="Arial"/>
          <w:sz w:val="24"/>
          <w:szCs w:val="24"/>
        </w:rPr>
        <w:t>m pesquisas avaliadas em estu</w:t>
      </w:r>
      <w:r w:rsidR="00581B75">
        <w:rPr>
          <w:rFonts w:ascii="Arial" w:hAnsi="Arial" w:cs="Arial"/>
          <w:sz w:val="24"/>
          <w:szCs w:val="24"/>
        </w:rPr>
        <w:t>do de revisão</w:t>
      </w:r>
      <w:r w:rsidRPr="00447D64">
        <w:rPr>
          <w:rFonts w:ascii="Arial" w:hAnsi="Arial" w:cs="Arial"/>
          <w:sz w:val="24"/>
          <w:szCs w:val="24"/>
          <w:vertAlign w:val="superscript"/>
        </w:rPr>
        <w:t>2</w:t>
      </w:r>
      <w:r w:rsidR="00581B75">
        <w:rPr>
          <w:rFonts w:ascii="Arial" w:hAnsi="Arial" w:cs="Arial"/>
          <w:sz w:val="24"/>
          <w:szCs w:val="24"/>
        </w:rPr>
        <w:t xml:space="preserve">, </w:t>
      </w:r>
      <w:r>
        <w:rPr>
          <w:rFonts w:ascii="Arial" w:hAnsi="Arial" w:cs="Arial"/>
          <w:sz w:val="24"/>
          <w:szCs w:val="24"/>
        </w:rPr>
        <w:t xml:space="preserve">verificou-se </w:t>
      </w:r>
      <w:r w:rsidR="00581B75">
        <w:rPr>
          <w:rFonts w:ascii="Arial" w:hAnsi="Arial" w:cs="Arial"/>
          <w:sz w:val="24"/>
          <w:szCs w:val="24"/>
        </w:rPr>
        <w:t>consequê</w:t>
      </w:r>
      <w:r w:rsidR="00581B75" w:rsidRPr="00DC172E">
        <w:rPr>
          <w:rFonts w:ascii="Arial" w:hAnsi="Arial" w:cs="Arial"/>
          <w:sz w:val="24"/>
          <w:szCs w:val="24"/>
        </w:rPr>
        <w:t>ncias negativas da experiência de sobrecar</w:t>
      </w:r>
      <w:r w:rsidR="00581B75">
        <w:rPr>
          <w:rFonts w:ascii="Arial" w:hAnsi="Arial" w:cs="Arial"/>
          <w:sz w:val="24"/>
          <w:szCs w:val="24"/>
        </w:rPr>
        <w:t>ga apresentada pelos familiares como</w:t>
      </w:r>
      <w:r w:rsidR="00581B75" w:rsidRPr="00DC172E">
        <w:rPr>
          <w:rFonts w:ascii="Arial" w:hAnsi="Arial" w:cs="Arial"/>
          <w:sz w:val="24"/>
          <w:szCs w:val="24"/>
        </w:rPr>
        <w:t xml:space="preserve"> a ocorrência de sintomas de estresse, sentimentos de preocupações com o futuro, medo de reações do familiar doente, tensão, depressão, dificuldades relativas ao sono, alterações no funcionamento familiar, restrição de atividades sociais, medo de estigma, dificuldades financeiras e sentimentos de ansiedade, culpa e raiva </w:t>
      </w:r>
      <w:r w:rsidR="00BC06BF">
        <w:rPr>
          <w:rFonts w:ascii="Arial" w:hAnsi="Arial" w:cs="Arial"/>
          <w:sz w:val="24"/>
          <w:szCs w:val="24"/>
        </w:rPr>
        <w:t>demonstrados em reações</w:t>
      </w:r>
      <w:r w:rsidR="00581B75" w:rsidRPr="00DC172E">
        <w:rPr>
          <w:rFonts w:ascii="Arial" w:hAnsi="Arial" w:cs="Arial"/>
          <w:sz w:val="24"/>
          <w:szCs w:val="24"/>
        </w:rPr>
        <w:t xml:space="preserve"> como hostilidade e agressividade. Observou ainda que o grau de sobrecarga r</w:t>
      </w:r>
      <w:r w:rsidR="00581B75">
        <w:rPr>
          <w:rFonts w:ascii="Arial" w:hAnsi="Arial" w:cs="Arial"/>
          <w:sz w:val="24"/>
          <w:szCs w:val="24"/>
        </w:rPr>
        <w:t>elacionava-se estatisticamente à</w:t>
      </w:r>
      <w:r w:rsidR="00581B75" w:rsidRPr="00DC172E">
        <w:rPr>
          <w:rFonts w:ascii="Arial" w:hAnsi="Arial" w:cs="Arial"/>
          <w:sz w:val="24"/>
          <w:szCs w:val="24"/>
        </w:rPr>
        <w:t xml:space="preserve"> gravidade do transtorno mental.</w:t>
      </w:r>
    </w:p>
    <w:p w:rsidR="00581B75" w:rsidRDefault="00734412" w:rsidP="0089617A">
      <w:pPr>
        <w:spacing w:beforeLines="30" w:before="72" w:afterLines="30" w:after="72"/>
        <w:rPr>
          <w:rFonts w:ascii="Arial" w:hAnsi="Arial" w:cs="Arial"/>
          <w:b/>
          <w:sz w:val="24"/>
          <w:szCs w:val="24"/>
        </w:rPr>
      </w:pPr>
      <w:r>
        <w:rPr>
          <w:rFonts w:ascii="Arial" w:hAnsi="Arial" w:cs="Arial"/>
          <w:sz w:val="24"/>
          <w:szCs w:val="24"/>
        </w:rPr>
        <w:t>O</w:t>
      </w:r>
      <w:r w:rsidR="00581B75" w:rsidRPr="00AE1405">
        <w:rPr>
          <w:rFonts w:ascii="Arial" w:hAnsi="Arial" w:cs="Arial"/>
          <w:sz w:val="24"/>
          <w:szCs w:val="24"/>
        </w:rPr>
        <w:t xml:space="preserve">s estudos nesta área sugerem que intervenções  como as de cunho </w:t>
      </w:r>
      <w:proofErr w:type="spellStart"/>
      <w:r w:rsidR="00581B75" w:rsidRPr="00AE1405">
        <w:rPr>
          <w:rFonts w:ascii="Arial" w:hAnsi="Arial" w:cs="Arial"/>
          <w:sz w:val="24"/>
          <w:szCs w:val="24"/>
        </w:rPr>
        <w:t>psicoeducacional</w:t>
      </w:r>
      <w:proofErr w:type="spellEnd"/>
      <w:r w:rsidR="00581B75" w:rsidRPr="00AE1405">
        <w:rPr>
          <w:rFonts w:ascii="Arial" w:hAnsi="Arial" w:cs="Arial"/>
          <w:sz w:val="24"/>
          <w:szCs w:val="24"/>
        </w:rPr>
        <w:t>, psicossocial ou psicoterapêutico</w:t>
      </w:r>
      <w:r w:rsidR="00581B75">
        <w:rPr>
          <w:rFonts w:ascii="Arial" w:hAnsi="Arial" w:cs="Arial"/>
          <w:sz w:val="24"/>
          <w:szCs w:val="24"/>
        </w:rPr>
        <w:t>, que objetivam a compreensão,</w:t>
      </w:r>
      <w:r w:rsidR="00581B75" w:rsidRPr="00AE1405">
        <w:rPr>
          <w:rFonts w:ascii="Arial" w:hAnsi="Arial" w:cs="Arial"/>
          <w:sz w:val="24"/>
          <w:szCs w:val="24"/>
        </w:rPr>
        <w:t xml:space="preserve"> a aceitação do diagnóstico, a criação de estratégias de enfrentamento e o conhecimento sobre recursos possíveis para o manejo e possibilidade de expressar preocupações e emoções, apresentam resultados significativos no alivio da sobrecarga e da depressão dos cuidadores, acarretando aumento das habilidades relacionadas ao cuidar, além de melhora da qualidade de vida dessas pessoas</w:t>
      </w:r>
      <w:r w:rsidRPr="00447D64">
        <w:rPr>
          <w:rFonts w:ascii="Arial" w:hAnsi="Arial" w:cs="Arial"/>
          <w:sz w:val="24"/>
          <w:szCs w:val="24"/>
          <w:vertAlign w:val="superscript"/>
        </w:rPr>
        <w:t>4</w:t>
      </w:r>
      <w:r w:rsidR="00581B75" w:rsidRPr="00AE1405">
        <w:rPr>
          <w:rFonts w:ascii="Arial" w:hAnsi="Arial" w:cs="Arial"/>
          <w:sz w:val="24"/>
          <w:szCs w:val="24"/>
        </w:rPr>
        <w:t xml:space="preserve">. </w:t>
      </w:r>
    </w:p>
    <w:p w:rsidR="00581B75" w:rsidRDefault="00581B75" w:rsidP="0089617A">
      <w:pPr>
        <w:autoSpaceDE w:val="0"/>
        <w:autoSpaceDN w:val="0"/>
        <w:adjustRightInd w:val="0"/>
        <w:spacing w:beforeLines="30" w:before="72" w:afterLines="30" w:after="72"/>
        <w:rPr>
          <w:rFonts w:ascii="Arial" w:hAnsi="Arial" w:cs="Arial"/>
          <w:sz w:val="24"/>
          <w:szCs w:val="24"/>
        </w:rPr>
      </w:pPr>
      <w:r>
        <w:rPr>
          <w:rFonts w:ascii="Arial" w:hAnsi="Arial" w:cs="Arial"/>
          <w:sz w:val="24"/>
          <w:szCs w:val="24"/>
        </w:rPr>
        <w:t>Muitos centros de atenção ao deficiente físico e/ou mental não dão a atenção necessária a</w:t>
      </w:r>
      <w:r w:rsidR="00EB44E7">
        <w:rPr>
          <w:rFonts w:ascii="Arial" w:hAnsi="Arial" w:cs="Arial"/>
          <w:sz w:val="24"/>
          <w:szCs w:val="24"/>
        </w:rPr>
        <w:t>o cuidador do paciente, que está</w:t>
      </w:r>
      <w:r>
        <w:rPr>
          <w:rFonts w:ascii="Arial" w:hAnsi="Arial" w:cs="Arial"/>
          <w:sz w:val="24"/>
          <w:szCs w:val="24"/>
        </w:rPr>
        <w:t xml:space="preserve"> adoecendo devido </w:t>
      </w:r>
      <w:proofErr w:type="spellStart"/>
      <w:r>
        <w:rPr>
          <w:rFonts w:ascii="Arial" w:hAnsi="Arial" w:cs="Arial"/>
          <w:sz w:val="24"/>
          <w:szCs w:val="24"/>
        </w:rPr>
        <w:t>a</w:t>
      </w:r>
      <w:proofErr w:type="spellEnd"/>
      <w:r>
        <w:rPr>
          <w:rFonts w:ascii="Arial" w:hAnsi="Arial" w:cs="Arial"/>
          <w:sz w:val="24"/>
          <w:szCs w:val="24"/>
        </w:rPr>
        <w:t xml:space="preserve"> sobrecarga exces</w:t>
      </w:r>
      <w:r w:rsidR="000069CE">
        <w:rPr>
          <w:rFonts w:ascii="Arial" w:hAnsi="Arial" w:cs="Arial"/>
          <w:sz w:val="24"/>
          <w:szCs w:val="24"/>
        </w:rPr>
        <w:t>siva imposta a ele. A</w:t>
      </w:r>
      <w:r>
        <w:rPr>
          <w:rFonts w:ascii="Arial" w:hAnsi="Arial" w:cs="Arial"/>
          <w:sz w:val="24"/>
          <w:szCs w:val="24"/>
        </w:rPr>
        <w:t>s cuidadoras quando sobrecarregadas, estressadas, ou desgastadas, podem apresentar problemas de saúde como cansaço, irritabilidade, impotência, e por isso a equipe de saúde precisa voltar-se para estas pessoas a fim de promover a qualidade de vida e a manutenção da sua saúde</w:t>
      </w:r>
      <w:r w:rsidR="000069CE" w:rsidRPr="00447D64">
        <w:rPr>
          <w:rFonts w:ascii="Arial" w:hAnsi="Arial" w:cs="Arial"/>
          <w:sz w:val="24"/>
          <w:szCs w:val="24"/>
          <w:vertAlign w:val="superscript"/>
        </w:rPr>
        <w:t>5</w:t>
      </w:r>
      <w:r>
        <w:rPr>
          <w:rFonts w:ascii="Arial" w:hAnsi="Arial" w:cs="Arial"/>
          <w:sz w:val="24"/>
          <w:szCs w:val="24"/>
        </w:rPr>
        <w:t>.</w:t>
      </w:r>
    </w:p>
    <w:p w:rsidR="00323BAB" w:rsidRDefault="00581B75" w:rsidP="0089617A">
      <w:pPr>
        <w:spacing w:beforeLines="30" w:before="72" w:afterLines="30" w:after="72"/>
        <w:rPr>
          <w:rFonts w:ascii="Arial" w:hAnsi="Arial" w:cs="Arial"/>
          <w:sz w:val="24"/>
          <w:szCs w:val="24"/>
        </w:rPr>
      </w:pPr>
      <w:r>
        <w:rPr>
          <w:rFonts w:ascii="Arial" w:hAnsi="Arial" w:cs="Arial"/>
          <w:sz w:val="24"/>
          <w:szCs w:val="24"/>
        </w:rPr>
        <w:t>Diante disso, o objetivo</w:t>
      </w:r>
      <w:r w:rsidR="00455260">
        <w:rPr>
          <w:rFonts w:ascii="Arial" w:hAnsi="Arial" w:cs="Arial"/>
          <w:sz w:val="24"/>
          <w:szCs w:val="24"/>
        </w:rPr>
        <w:t xml:space="preserve"> geral</w:t>
      </w:r>
      <w:r>
        <w:rPr>
          <w:rFonts w:ascii="Arial" w:hAnsi="Arial" w:cs="Arial"/>
          <w:sz w:val="24"/>
          <w:szCs w:val="24"/>
        </w:rPr>
        <w:t xml:space="preserve"> da pesquisa foi identificar se o ato de cuidar de pacientes com paralisia cerebral causa sobrecarga aos seus cuidadores.</w:t>
      </w:r>
      <w:r w:rsidR="000E4BA8">
        <w:rPr>
          <w:rFonts w:ascii="Arial" w:hAnsi="Arial" w:cs="Arial"/>
          <w:sz w:val="24"/>
          <w:szCs w:val="24"/>
        </w:rPr>
        <w:t xml:space="preserve"> </w:t>
      </w:r>
    </w:p>
    <w:p w:rsidR="00063CB2" w:rsidRDefault="00063CB2" w:rsidP="0089617A">
      <w:pPr>
        <w:spacing w:beforeLines="30" w:before="72" w:afterLines="30" w:after="72"/>
        <w:rPr>
          <w:rFonts w:ascii="Arial" w:hAnsi="Arial" w:cs="Arial"/>
          <w:sz w:val="24"/>
          <w:szCs w:val="24"/>
        </w:rPr>
      </w:pPr>
    </w:p>
    <w:p w:rsidR="0050778F" w:rsidRDefault="0050778F" w:rsidP="0089617A">
      <w:pPr>
        <w:spacing w:beforeLines="30" w:before="72" w:afterLines="30" w:after="72"/>
        <w:rPr>
          <w:rFonts w:ascii="Arial" w:hAnsi="Arial" w:cs="Arial"/>
          <w:sz w:val="24"/>
          <w:szCs w:val="24"/>
        </w:rPr>
      </w:pPr>
    </w:p>
    <w:p w:rsidR="0050778F" w:rsidRDefault="0050778F" w:rsidP="0089617A">
      <w:pPr>
        <w:spacing w:beforeLines="30" w:before="72" w:afterLines="30" w:after="72"/>
        <w:rPr>
          <w:rFonts w:ascii="Arial" w:hAnsi="Arial" w:cs="Arial"/>
          <w:sz w:val="24"/>
          <w:szCs w:val="24"/>
        </w:rPr>
      </w:pPr>
    </w:p>
    <w:p w:rsidR="00A179FE" w:rsidRDefault="00A179FE" w:rsidP="0089617A">
      <w:pPr>
        <w:spacing w:beforeLines="30" w:before="72" w:afterLines="30" w:after="72"/>
        <w:ind w:firstLine="0"/>
        <w:rPr>
          <w:rFonts w:ascii="Arial" w:hAnsi="Arial" w:cs="Arial"/>
          <w:b/>
          <w:sz w:val="24"/>
          <w:szCs w:val="24"/>
        </w:rPr>
      </w:pPr>
      <w:r w:rsidRPr="001841E0">
        <w:rPr>
          <w:rFonts w:ascii="Arial" w:hAnsi="Arial" w:cs="Arial"/>
          <w:b/>
          <w:sz w:val="24"/>
          <w:szCs w:val="24"/>
        </w:rPr>
        <w:t>3 METODOLOGIA</w:t>
      </w:r>
    </w:p>
    <w:p w:rsidR="00F20201" w:rsidRPr="00187B3F" w:rsidRDefault="006726E9" w:rsidP="00F20201">
      <w:pPr>
        <w:spacing w:beforeLines="30" w:before="72" w:afterLines="30" w:after="72"/>
        <w:ind w:firstLine="708"/>
        <w:rPr>
          <w:rFonts w:ascii="Arial" w:hAnsi="Arial" w:cs="Arial"/>
          <w:i/>
          <w:sz w:val="24"/>
          <w:szCs w:val="24"/>
        </w:rPr>
      </w:pPr>
      <w:r>
        <w:rPr>
          <w:rFonts w:ascii="Arial" w:hAnsi="Arial" w:cs="Arial"/>
          <w:sz w:val="24"/>
          <w:szCs w:val="24"/>
        </w:rPr>
        <w:t xml:space="preserve">Trata-se de </w:t>
      </w:r>
      <w:r w:rsidR="00A179FE">
        <w:rPr>
          <w:rFonts w:ascii="Arial" w:hAnsi="Arial" w:cs="Arial"/>
          <w:sz w:val="24"/>
          <w:szCs w:val="24"/>
        </w:rPr>
        <w:t>um estudo descritivo</w:t>
      </w:r>
      <w:r>
        <w:rPr>
          <w:rFonts w:ascii="Arial" w:hAnsi="Arial" w:cs="Arial"/>
          <w:sz w:val="24"/>
          <w:szCs w:val="24"/>
        </w:rPr>
        <w:t>, com</w:t>
      </w:r>
      <w:r w:rsidR="00A179FE">
        <w:rPr>
          <w:rFonts w:ascii="Arial" w:hAnsi="Arial" w:cs="Arial"/>
          <w:sz w:val="24"/>
          <w:szCs w:val="24"/>
        </w:rPr>
        <w:t xml:space="preserve"> abordagem </w:t>
      </w:r>
      <w:proofErr w:type="spellStart"/>
      <w:r w:rsidR="00A179FE">
        <w:rPr>
          <w:rFonts w:ascii="Arial" w:hAnsi="Arial" w:cs="Arial"/>
          <w:sz w:val="24"/>
          <w:szCs w:val="24"/>
        </w:rPr>
        <w:t>quali</w:t>
      </w:r>
      <w:proofErr w:type="spellEnd"/>
      <w:r w:rsidR="00A179FE">
        <w:rPr>
          <w:rFonts w:ascii="Arial" w:hAnsi="Arial" w:cs="Arial"/>
          <w:sz w:val="24"/>
          <w:szCs w:val="24"/>
        </w:rPr>
        <w:t>-quantitativa</w:t>
      </w:r>
      <w:r w:rsidR="000A5B50">
        <w:rPr>
          <w:rFonts w:ascii="Arial" w:hAnsi="Arial" w:cs="Arial"/>
          <w:sz w:val="24"/>
          <w:szCs w:val="24"/>
        </w:rPr>
        <w:t xml:space="preserve">, </w:t>
      </w:r>
      <w:r w:rsidR="000A5B50" w:rsidRPr="00187B3F">
        <w:rPr>
          <w:rFonts w:ascii="Arial" w:hAnsi="Arial" w:cs="Arial"/>
          <w:sz w:val="24"/>
          <w:szCs w:val="24"/>
        </w:rPr>
        <w:t>aprova</w:t>
      </w:r>
      <w:r w:rsidR="005A2E89">
        <w:rPr>
          <w:rFonts w:ascii="Arial" w:hAnsi="Arial" w:cs="Arial"/>
          <w:sz w:val="24"/>
          <w:szCs w:val="24"/>
        </w:rPr>
        <w:t>d</w:t>
      </w:r>
      <w:r w:rsidR="000A5B50" w:rsidRPr="00187B3F">
        <w:rPr>
          <w:rFonts w:ascii="Arial" w:hAnsi="Arial" w:cs="Arial"/>
          <w:sz w:val="24"/>
          <w:szCs w:val="24"/>
        </w:rPr>
        <w:t>o</w:t>
      </w:r>
      <w:r w:rsidR="005A2E89">
        <w:rPr>
          <w:rFonts w:ascii="Arial" w:hAnsi="Arial" w:cs="Arial"/>
          <w:sz w:val="24"/>
          <w:szCs w:val="24"/>
        </w:rPr>
        <w:t xml:space="preserve"> pelo </w:t>
      </w:r>
      <w:r w:rsidR="000A5B50" w:rsidRPr="00187B3F">
        <w:rPr>
          <w:rFonts w:ascii="Arial" w:hAnsi="Arial" w:cs="Arial"/>
          <w:sz w:val="24"/>
          <w:szCs w:val="24"/>
        </w:rPr>
        <w:t>comitê de ética</w:t>
      </w:r>
      <w:r w:rsidR="000A5B50">
        <w:rPr>
          <w:rFonts w:ascii="Arial" w:hAnsi="Arial" w:cs="Arial"/>
          <w:sz w:val="24"/>
          <w:szCs w:val="24"/>
        </w:rPr>
        <w:t xml:space="preserve"> em pesquisa do CEULP/ULBRA, parecer número 791.61. </w:t>
      </w:r>
      <w:r w:rsidR="00F20201">
        <w:rPr>
          <w:rFonts w:ascii="Arial" w:hAnsi="Arial" w:cs="Arial"/>
          <w:sz w:val="24"/>
          <w:szCs w:val="24"/>
        </w:rPr>
        <w:t xml:space="preserve">A coleta </w:t>
      </w:r>
      <w:r w:rsidR="00F20201">
        <w:rPr>
          <w:rFonts w:ascii="Arial" w:hAnsi="Arial" w:cs="Arial"/>
          <w:sz w:val="24"/>
          <w:szCs w:val="24"/>
        </w:rPr>
        <w:lastRenderedPageBreak/>
        <w:t>de dados foi</w:t>
      </w:r>
      <w:r w:rsidR="00F20201" w:rsidRPr="00187B3F">
        <w:rPr>
          <w:rFonts w:ascii="Arial" w:hAnsi="Arial" w:cs="Arial"/>
          <w:sz w:val="24"/>
          <w:szCs w:val="24"/>
        </w:rPr>
        <w:t xml:space="preserve"> realizada no período </w:t>
      </w:r>
      <w:r w:rsidR="00F20201">
        <w:rPr>
          <w:rFonts w:ascii="Arial" w:hAnsi="Arial" w:cs="Arial"/>
          <w:sz w:val="24"/>
          <w:szCs w:val="24"/>
        </w:rPr>
        <w:t>d</w:t>
      </w:r>
      <w:r w:rsidR="00F20201" w:rsidRPr="00A63A80">
        <w:rPr>
          <w:rFonts w:ascii="Arial" w:hAnsi="Arial" w:cs="Arial"/>
          <w:color w:val="000000" w:themeColor="text1"/>
          <w:sz w:val="24"/>
          <w:szCs w:val="24"/>
        </w:rPr>
        <w:t>e setembro</w:t>
      </w:r>
      <w:r w:rsidR="00F20201">
        <w:rPr>
          <w:rFonts w:ascii="Arial" w:hAnsi="Arial" w:cs="Arial"/>
          <w:color w:val="000000" w:themeColor="text1"/>
          <w:sz w:val="24"/>
          <w:szCs w:val="24"/>
        </w:rPr>
        <w:t xml:space="preserve"> e outubro</w:t>
      </w:r>
      <w:r w:rsidR="00F20201" w:rsidRPr="00187B3F">
        <w:rPr>
          <w:rFonts w:ascii="Arial" w:hAnsi="Arial" w:cs="Arial"/>
          <w:sz w:val="24"/>
          <w:szCs w:val="24"/>
        </w:rPr>
        <w:t xml:space="preserve"> de 2014 n</w:t>
      </w:r>
      <w:r w:rsidR="005A2E89">
        <w:rPr>
          <w:rFonts w:ascii="Arial" w:hAnsi="Arial" w:cs="Arial"/>
          <w:sz w:val="24"/>
          <w:szCs w:val="24"/>
        </w:rPr>
        <w:t>a</w:t>
      </w:r>
      <w:r w:rsidR="00F20201" w:rsidRPr="00187B3F">
        <w:rPr>
          <w:rFonts w:ascii="Arial" w:hAnsi="Arial" w:cs="Arial"/>
          <w:sz w:val="24"/>
          <w:szCs w:val="24"/>
        </w:rPr>
        <w:t xml:space="preserve"> </w:t>
      </w:r>
      <w:r w:rsidR="00F20201">
        <w:rPr>
          <w:rFonts w:ascii="Arial" w:hAnsi="Arial" w:cs="Arial"/>
          <w:sz w:val="24"/>
          <w:szCs w:val="24"/>
        </w:rPr>
        <w:t>Clí</w:t>
      </w:r>
      <w:r w:rsidR="00F20201" w:rsidRPr="00187B3F">
        <w:rPr>
          <w:rFonts w:ascii="Arial" w:hAnsi="Arial" w:cs="Arial"/>
          <w:sz w:val="24"/>
          <w:szCs w:val="24"/>
        </w:rPr>
        <w:t xml:space="preserve">nica de </w:t>
      </w:r>
      <w:r w:rsidR="00F20201">
        <w:rPr>
          <w:rFonts w:ascii="Arial" w:hAnsi="Arial" w:cs="Arial"/>
          <w:sz w:val="24"/>
          <w:szCs w:val="24"/>
        </w:rPr>
        <w:t>F</w:t>
      </w:r>
      <w:r w:rsidR="00F20201" w:rsidRPr="00187B3F">
        <w:rPr>
          <w:rFonts w:ascii="Arial" w:hAnsi="Arial" w:cs="Arial"/>
          <w:sz w:val="24"/>
          <w:szCs w:val="24"/>
        </w:rPr>
        <w:t>isioterapia do CEULP/ULBRA</w:t>
      </w:r>
      <w:r w:rsidR="00F20201" w:rsidRPr="003E51E4">
        <w:rPr>
          <w:rFonts w:ascii="Arial" w:hAnsi="Arial" w:cs="Arial"/>
          <w:color w:val="000000" w:themeColor="text1"/>
          <w:sz w:val="24"/>
          <w:szCs w:val="24"/>
        </w:rPr>
        <w:t>.</w:t>
      </w:r>
    </w:p>
    <w:p w:rsidR="00A179FE" w:rsidRDefault="005A2E89" w:rsidP="0089617A">
      <w:pPr>
        <w:spacing w:beforeLines="30" w:before="72" w:afterLines="30" w:after="72"/>
        <w:ind w:firstLine="708"/>
        <w:rPr>
          <w:rFonts w:ascii="Arial" w:hAnsi="Arial" w:cs="Arial"/>
          <w:sz w:val="24"/>
          <w:szCs w:val="24"/>
        </w:rPr>
      </w:pPr>
      <w:r>
        <w:rPr>
          <w:rFonts w:ascii="Arial" w:hAnsi="Arial" w:cs="Arial"/>
          <w:sz w:val="24"/>
          <w:szCs w:val="24"/>
        </w:rPr>
        <w:t>A amostra foi constituída pelos</w:t>
      </w:r>
      <w:r w:rsidR="00A179FE" w:rsidRPr="006127A1">
        <w:rPr>
          <w:rFonts w:ascii="Arial" w:hAnsi="Arial" w:cs="Arial"/>
          <w:sz w:val="24"/>
          <w:szCs w:val="24"/>
        </w:rPr>
        <w:t xml:space="preserve"> cuidadores</w:t>
      </w:r>
      <w:r>
        <w:rPr>
          <w:rFonts w:ascii="Arial" w:hAnsi="Arial" w:cs="Arial"/>
          <w:sz w:val="24"/>
          <w:szCs w:val="24"/>
        </w:rPr>
        <w:t xml:space="preserve"> das crianças que estavam em tratamento fisioterapêutico na Clínica de Fisioterapia do CEULP/ULBRA</w:t>
      </w:r>
      <w:r w:rsidR="00F20201">
        <w:rPr>
          <w:rFonts w:ascii="Arial" w:hAnsi="Arial" w:cs="Arial"/>
          <w:sz w:val="24"/>
          <w:szCs w:val="24"/>
        </w:rPr>
        <w:t>. O</w:t>
      </w:r>
      <w:r w:rsidR="000A5B50">
        <w:rPr>
          <w:rFonts w:ascii="Arial" w:hAnsi="Arial" w:cs="Arial"/>
          <w:sz w:val="24"/>
          <w:szCs w:val="24"/>
        </w:rPr>
        <w:t>s critérios de inclusão foram: c</w:t>
      </w:r>
      <w:r w:rsidR="00F20201" w:rsidRPr="00187B3F">
        <w:rPr>
          <w:rFonts w:ascii="Arial" w:hAnsi="Arial" w:cs="Arial"/>
          <w:sz w:val="24"/>
          <w:szCs w:val="24"/>
        </w:rPr>
        <w:t xml:space="preserve">uidadores primários </w:t>
      </w:r>
      <w:r w:rsidR="00F20201">
        <w:rPr>
          <w:rFonts w:ascii="Arial" w:hAnsi="Arial" w:cs="Arial"/>
          <w:sz w:val="24"/>
          <w:szCs w:val="24"/>
        </w:rPr>
        <w:t>(que cuida</w:t>
      </w:r>
      <w:r w:rsidR="00F20201" w:rsidRPr="00187B3F">
        <w:rPr>
          <w:rFonts w:ascii="Arial" w:hAnsi="Arial" w:cs="Arial"/>
          <w:sz w:val="24"/>
          <w:szCs w:val="24"/>
        </w:rPr>
        <w:t>m do paciente em sua maior parte do tempo</w:t>
      </w:r>
      <w:r w:rsidR="00F20201">
        <w:rPr>
          <w:rFonts w:ascii="Arial" w:hAnsi="Arial" w:cs="Arial"/>
          <w:sz w:val="24"/>
          <w:szCs w:val="24"/>
        </w:rPr>
        <w:t>)</w:t>
      </w:r>
      <w:r w:rsidR="00F20201" w:rsidRPr="00187B3F">
        <w:rPr>
          <w:rFonts w:ascii="Arial" w:hAnsi="Arial" w:cs="Arial"/>
          <w:sz w:val="24"/>
          <w:szCs w:val="24"/>
        </w:rPr>
        <w:t xml:space="preserve"> de pacientes</w:t>
      </w:r>
      <w:r>
        <w:rPr>
          <w:rFonts w:ascii="Arial" w:hAnsi="Arial" w:cs="Arial"/>
          <w:sz w:val="24"/>
          <w:szCs w:val="24"/>
        </w:rPr>
        <w:t xml:space="preserve"> atendidos pela Clínica, </w:t>
      </w:r>
      <w:r w:rsidR="00F20201">
        <w:rPr>
          <w:rFonts w:ascii="Arial" w:hAnsi="Arial" w:cs="Arial"/>
          <w:sz w:val="24"/>
          <w:szCs w:val="24"/>
        </w:rPr>
        <w:t xml:space="preserve">podendo estes serem de ambos os sexos. Os pacientes deveriam apresentar </w:t>
      </w:r>
      <w:r w:rsidR="00F20201" w:rsidRPr="00104901">
        <w:rPr>
          <w:rFonts w:ascii="Arial" w:hAnsi="Arial" w:cs="Arial"/>
          <w:sz w:val="24"/>
          <w:szCs w:val="24"/>
        </w:rPr>
        <w:t>diagnóstico clínico</w:t>
      </w:r>
      <w:r w:rsidR="0043609E">
        <w:rPr>
          <w:rFonts w:ascii="Arial" w:hAnsi="Arial" w:cs="Arial"/>
          <w:sz w:val="24"/>
          <w:szCs w:val="24"/>
        </w:rPr>
        <w:t xml:space="preserve"> de paralisia cerebral,</w:t>
      </w:r>
      <w:r w:rsidR="008B7D39">
        <w:rPr>
          <w:rFonts w:ascii="Arial" w:hAnsi="Arial" w:cs="Arial"/>
          <w:sz w:val="24"/>
          <w:szCs w:val="24"/>
        </w:rPr>
        <w:t xml:space="preserve"> </w:t>
      </w:r>
      <w:r w:rsidR="00F20201" w:rsidRPr="0043609E">
        <w:rPr>
          <w:rFonts w:ascii="Arial" w:hAnsi="Arial" w:cs="Arial"/>
          <w:sz w:val="24"/>
          <w:szCs w:val="24"/>
        </w:rPr>
        <w:t xml:space="preserve">estar na faixa etária entre 5 e 20 anos </w:t>
      </w:r>
      <w:r w:rsidR="00F20201">
        <w:rPr>
          <w:rFonts w:ascii="Arial" w:hAnsi="Arial" w:cs="Arial"/>
          <w:sz w:val="24"/>
          <w:szCs w:val="24"/>
        </w:rPr>
        <w:t>e poderiam também ser de ambos os sexos.</w:t>
      </w:r>
      <w:r w:rsidR="000A5B50">
        <w:rPr>
          <w:rFonts w:ascii="Arial" w:hAnsi="Arial" w:cs="Arial"/>
          <w:sz w:val="24"/>
          <w:szCs w:val="24"/>
        </w:rPr>
        <w:t xml:space="preserve"> </w:t>
      </w:r>
      <w:r w:rsidR="00A179FE">
        <w:rPr>
          <w:rFonts w:ascii="Arial" w:hAnsi="Arial" w:cs="Arial"/>
          <w:sz w:val="24"/>
          <w:szCs w:val="24"/>
        </w:rPr>
        <w:t>Para exclusão,</w:t>
      </w:r>
      <w:r w:rsidR="000A5B50">
        <w:rPr>
          <w:rFonts w:ascii="Arial" w:hAnsi="Arial" w:cs="Arial"/>
          <w:sz w:val="24"/>
          <w:szCs w:val="24"/>
        </w:rPr>
        <w:t xml:space="preserve"> foram os seguintes critérios: c</w:t>
      </w:r>
      <w:r w:rsidR="00A179FE">
        <w:rPr>
          <w:rFonts w:ascii="Arial" w:hAnsi="Arial" w:cs="Arial"/>
          <w:sz w:val="24"/>
          <w:szCs w:val="24"/>
        </w:rPr>
        <w:t>uidadores de pacientes que tivesse</w:t>
      </w:r>
      <w:r w:rsidR="00A179FE" w:rsidRPr="00187B3F">
        <w:rPr>
          <w:rFonts w:ascii="Arial" w:hAnsi="Arial" w:cs="Arial"/>
          <w:sz w:val="24"/>
          <w:szCs w:val="24"/>
        </w:rPr>
        <w:t xml:space="preserve"> realizado procedimento cirúrgico recente (menos que três </w:t>
      </w:r>
      <w:r w:rsidR="00A179FE" w:rsidRPr="00E31B37">
        <w:rPr>
          <w:rFonts w:ascii="Arial" w:hAnsi="Arial" w:cs="Arial"/>
          <w:sz w:val="24"/>
          <w:szCs w:val="24"/>
        </w:rPr>
        <w:t>meses antes da realização da pesquisa)</w:t>
      </w:r>
      <w:r w:rsidR="004D2886">
        <w:rPr>
          <w:rFonts w:ascii="Arial" w:hAnsi="Arial" w:cs="Arial"/>
          <w:sz w:val="24"/>
          <w:szCs w:val="24"/>
        </w:rPr>
        <w:t xml:space="preserve"> ou de pacientes que t</w:t>
      </w:r>
      <w:r w:rsidR="00323BF3">
        <w:rPr>
          <w:rFonts w:ascii="Arial" w:hAnsi="Arial" w:cs="Arial"/>
          <w:sz w:val="24"/>
          <w:szCs w:val="24"/>
        </w:rPr>
        <w:t>inham outra doença associada alé</w:t>
      </w:r>
      <w:r w:rsidR="004D2886">
        <w:rPr>
          <w:rFonts w:ascii="Arial" w:hAnsi="Arial" w:cs="Arial"/>
          <w:sz w:val="24"/>
          <w:szCs w:val="24"/>
        </w:rPr>
        <w:t>m da Paralisia Cerebral.</w:t>
      </w:r>
    </w:p>
    <w:p w:rsidR="000A5B50" w:rsidRPr="00063CB2" w:rsidRDefault="005A2E89" w:rsidP="000A5B50">
      <w:pPr>
        <w:spacing w:beforeLines="30" w:before="72" w:afterLines="30" w:after="72"/>
        <w:rPr>
          <w:rFonts w:ascii="Arial" w:hAnsi="Arial" w:cs="Arial"/>
          <w:sz w:val="24"/>
          <w:szCs w:val="24"/>
        </w:rPr>
      </w:pPr>
      <w:r>
        <w:rPr>
          <w:rFonts w:ascii="Arial" w:hAnsi="Arial" w:cs="Arial"/>
          <w:sz w:val="24"/>
          <w:szCs w:val="24"/>
        </w:rPr>
        <w:t xml:space="preserve">Dentre esses critérios, foram selecionados 16 cuidadores. </w:t>
      </w:r>
      <w:r w:rsidR="000A5B50">
        <w:rPr>
          <w:rFonts w:ascii="Arial" w:hAnsi="Arial" w:cs="Arial"/>
          <w:sz w:val="24"/>
          <w:szCs w:val="24"/>
        </w:rPr>
        <w:t>Os cuidadores foram</w:t>
      </w:r>
      <w:r w:rsidR="000A5B50" w:rsidRPr="00187B3F">
        <w:rPr>
          <w:rFonts w:ascii="Arial" w:hAnsi="Arial" w:cs="Arial"/>
          <w:sz w:val="24"/>
          <w:szCs w:val="24"/>
        </w:rPr>
        <w:t xml:space="preserve"> submetidos a uma entrevista</w:t>
      </w:r>
      <w:r w:rsidR="000A5B50">
        <w:rPr>
          <w:rFonts w:ascii="Arial" w:hAnsi="Arial" w:cs="Arial"/>
          <w:sz w:val="24"/>
          <w:szCs w:val="24"/>
        </w:rPr>
        <w:t xml:space="preserve"> individual, sendo </w:t>
      </w:r>
      <w:r w:rsidR="000A5B50" w:rsidRPr="00187B3F">
        <w:rPr>
          <w:rFonts w:ascii="Arial" w:hAnsi="Arial" w:cs="Arial"/>
          <w:sz w:val="24"/>
          <w:szCs w:val="24"/>
        </w:rPr>
        <w:t xml:space="preserve">realizada em duas etapas, na primeira etapa </w:t>
      </w:r>
      <w:r w:rsidR="000A5B50">
        <w:rPr>
          <w:rFonts w:ascii="Arial" w:hAnsi="Arial" w:cs="Arial"/>
          <w:sz w:val="24"/>
          <w:szCs w:val="24"/>
        </w:rPr>
        <w:t>foi</w:t>
      </w:r>
      <w:r w:rsidR="000A5B50" w:rsidRPr="00187B3F">
        <w:rPr>
          <w:rFonts w:ascii="Arial" w:hAnsi="Arial" w:cs="Arial"/>
          <w:sz w:val="24"/>
          <w:szCs w:val="24"/>
        </w:rPr>
        <w:t xml:space="preserve"> aplicado um questionário sócio demográfico </w:t>
      </w:r>
      <w:proofErr w:type="spellStart"/>
      <w:r w:rsidR="000A5B50" w:rsidRPr="00187B3F">
        <w:rPr>
          <w:rFonts w:ascii="Arial" w:hAnsi="Arial" w:cs="Arial"/>
          <w:sz w:val="24"/>
          <w:szCs w:val="24"/>
        </w:rPr>
        <w:t>semi-estruturado</w:t>
      </w:r>
      <w:proofErr w:type="spellEnd"/>
      <w:r w:rsidR="000A5B50" w:rsidRPr="00187B3F">
        <w:rPr>
          <w:rFonts w:ascii="Arial" w:hAnsi="Arial" w:cs="Arial"/>
          <w:sz w:val="24"/>
          <w:szCs w:val="24"/>
        </w:rPr>
        <w:t xml:space="preserve">, onde </w:t>
      </w:r>
      <w:r w:rsidR="000A5B50">
        <w:rPr>
          <w:rFonts w:ascii="Arial" w:hAnsi="Arial" w:cs="Arial"/>
          <w:sz w:val="24"/>
          <w:szCs w:val="24"/>
        </w:rPr>
        <w:t>foram</w:t>
      </w:r>
      <w:r w:rsidR="000A5B50" w:rsidRPr="00187B3F">
        <w:rPr>
          <w:rFonts w:ascii="Arial" w:hAnsi="Arial" w:cs="Arial"/>
          <w:sz w:val="24"/>
          <w:szCs w:val="24"/>
        </w:rPr>
        <w:t xml:space="preserve"> analisadas características do paciente e do cuidador</w:t>
      </w:r>
      <w:r w:rsidR="000A5B50">
        <w:rPr>
          <w:rFonts w:ascii="Arial" w:hAnsi="Arial" w:cs="Arial"/>
          <w:sz w:val="24"/>
          <w:szCs w:val="24"/>
        </w:rPr>
        <w:t>.</w:t>
      </w:r>
      <w:r w:rsidR="000A5B50" w:rsidRPr="00187B3F">
        <w:rPr>
          <w:rFonts w:ascii="Arial" w:hAnsi="Arial" w:cs="Arial"/>
          <w:sz w:val="24"/>
          <w:szCs w:val="24"/>
        </w:rPr>
        <w:t xml:space="preserve"> Na </w:t>
      </w:r>
      <w:r w:rsidR="000A5B50" w:rsidRPr="00104901">
        <w:rPr>
          <w:rFonts w:ascii="Arial" w:hAnsi="Arial" w:cs="Arial"/>
          <w:sz w:val="24"/>
          <w:szCs w:val="24"/>
        </w:rPr>
        <w:t>segunda etapa, foi utilizada uma versão adaptada para esta pesquisa</w:t>
      </w:r>
      <w:r w:rsidR="000A5B50">
        <w:rPr>
          <w:rFonts w:ascii="Arial" w:hAnsi="Arial" w:cs="Arial"/>
          <w:sz w:val="24"/>
          <w:szCs w:val="24"/>
        </w:rPr>
        <w:t xml:space="preserve"> </w:t>
      </w:r>
      <w:r w:rsidR="000A5B50" w:rsidRPr="00104901">
        <w:rPr>
          <w:rFonts w:ascii="Arial" w:hAnsi="Arial" w:cs="Arial"/>
          <w:sz w:val="24"/>
          <w:szCs w:val="24"/>
        </w:rPr>
        <w:t>da</w:t>
      </w:r>
      <w:r w:rsidR="000A5B50" w:rsidRPr="00187B3F">
        <w:rPr>
          <w:rFonts w:ascii="Arial" w:hAnsi="Arial" w:cs="Arial"/>
          <w:sz w:val="24"/>
          <w:szCs w:val="24"/>
        </w:rPr>
        <w:t xml:space="preserve"> </w:t>
      </w:r>
      <w:r w:rsidR="000A5B50">
        <w:rPr>
          <w:rFonts w:ascii="Arial" w:hAnsi="Arial" w:cs="Arial"/>
          <w:sz w:val="24"/>
          <w:szCs w:val="24"/>
        </w:rPr>
        <w:t>Escala d</w:t>
      </w:r>
      <w:r w:rsidR="000A5B50" w:rsidRPr="00187B3F">
        <w:rPr>
          <w:rFonts w:ascii="Arial" w:hAnsi="Arial" w:cs="Arial"/>
          <w:sz w:val="24"/>
          <w:szCs w:val="24"/>
        </w:rPr>
        <w:t xml:space="preserve">e Avaliação </w:t>
      </w:r>
      <w:r w:rsidR="000A5B50">
        <w:rPr>
          <w:rFonts w:ascii="Arial" w:hAnsi="Arial" w:cs="Arial"/>
          <w:sz w:val="24"/>
          <w:szCs w:val="24"/>
        </w:rPr>
        <w:t>d</w:t>
      </w:r>
      <w:r w:rsidR="000A5B50" w:rsidRPr="00187B3F">
        <w:rPr>
          <w:rFonts w:ascii="Arial" w:hAnsi="Arial" w:cs="Arial"/>
          <w:sz w:val="24"/>
          <w:szCs w:val="24"/>
        </w:rPr>
        <w:t>a Sobrecarga</w:t>
      </w:r>
      <w:r w:rsidR="000A5B50">
        <w:rPr>
          <w:rFonts w:ascii="Arial" w:hAnsi="Arial" w:cs="Arial"/>
          <w:sz w:val="24"/>
          <w:szCs w:val="24"/>
        </w:rPr>
        <w:t xml:space="preserve"> d</w:t>
      </w:r>
      <w:r w:rsidR="000A5B50" w:rsidRPr="00477EDB">
        <w:rPr>
          <w:rFonts w:ascii="Arial" w:hAnsi="Arial" w:cs="Arial"/>
          <w:sz w:val="24"/>
          <w:szCs w:val="24"/>
        </w:rPr>
        <w:t>os Familiares (FBIS-BR) validada para o Brasil</w:t>
      </w:r>
      <w:r w:rsidR="00F21BDF" w:rsidRPr="00F21BDF">
        <w:rPr>
          <w:rFonts w:ascii="Arial" w:hAnsi="Arial" w:cs="Arial"/>
          <w:sz w:val="24"/>
          <w:szCs w:val="24"/>
          <w:vertAlign w:val="superscript"/>
        </w:rPr>
        <w:t>6</w:t>
      </w:r>
      <w:r w:rsidR="000A5B50">
        <w:rPr>
          <w:rFonts w:ascii="Arial" w:hAnsi="Arial" w:cs="Arial"/>
          <w:sz w:val="24"/>
          <w:szCs w:val="24"/>
        </w:rPr>
        <w:t>.</w:t>
      </w:r>
      <w:r w:rsidR="00063CB2">
        <w:rPr>
          <w:rFonts w:ascii="Arial" w:hAnsi="Arial" w:cs="Arial"/>
          <w:sz w:val="24"/>
          <w:szCs w:val="24"/>
        </w:rPr>
        <w:t xml:space="preserve"> </w:t>
      </w:r>
      <w:r w:rsidR="00063CB2" w:rsidRPr="00063CB2">
        <w:rPr>
          <w:rFonts w:ascii="Arial" w:hAnsi="Arial" w:cs="Arial"/>
          <w:sz w:val="24"/>
          <w:szCs w:val="24"/>
        </w:rPr>
        <w:t>Todas as perguntas se referem aos últimos trinta dias, anteriores a entrevista.</w:t>
      </w:r>
    </w:p>
    <w:p w:rsidR="00606C99" w:rsidRDefault="00A179FE" w:rsidP="0089617A">
      <w:pPr>
        <w:spacing w:beforeLines="30" w:before="72" w:afterLines="30" w:after="72"/>
        <w:ind w:firstLine="708"/>
        <w:rPr>
          <w:rFonts w:ascii="Arial" w:eastAsia="Times New Roman" w:hAnsi="Arial" w:cs="Arial"/>
          <w:color w:val="000000"/>
          <w:sz w:val="24"/>
          <w:szCs w:val="24"/>
          <w:lang w:eastAsia="pt-BR"/>
        </w:rPr>
      </w:pPr>
      <w:r w:rsidRPr="00063CB2">
        <w:rPr>
          <w:rFonts w:ascii="Arial" w:hAnsi="Arial" w:cs="Arial"/>
          <w:sz w:val="24"/>
          <w:szCs w:val="24"/>
        </w:rPr>
        <w:t>A FBIS-BR visa avaliar a sobrecarga dos cuidadores de pacientes psiquiátricos, tanto a sobrecarga objetiva (física) quanto à subjetiva (emocional).</w:t>
      </w:r>
      <w:r w:rsidR="00063CB2" w:rsidRPr="00063CB2">
        <w:rPr>
          <w:rFonts w:ascii="Arial" w:hAnsi="Arial" w:cs="Arial"/>
          <w:sz w:val="24"/>
          <w:szCs w:val="24"/>
        </w:rPr>
        <w:t xml:space="preserve"> A sobrecarga física foi avaliada por meio da frequência em que o cuidador prestou assistência ao paciente nas tarefas cotidianas, se teve que lidar e supervisionar os seus comportamentos problemáticos e se sofreu alterações em sua vida profissional e social devido ao seu papel de cuidador. Já para a sobrecarga emocional, esta foi avaliada pelo grau de incômodo sentido pelo cuidador ao prestar assistência cotidiana ao paciente e ao lidar com seus comportamentos problemáticos, e também pelo sentimento do cuidador de estar carregando um peso financeiro e pela frequência de suas preocupações com o paciente. </w:t>
      </w:r>
      <w:r w:rsidRPr="00063CB2">
        <w:rPr>
          <w:rFonts w:ascii="Arial" w:hAnsi="Arial" w:cs="Arial"/>
          <w:sz w:val="24"/>
          <w:szCs w:val="24"/>
        </w:rPr>
        <w:t>Esta aval</w:t>
      </w:r>
      <w:r w:rsidR="00063CB2" w:rsidRPr="00063CB2">
        <w:rPr>
          <w:rFonts w:ascii="Arial" w:hAnsi="Arial" w:cs="Arial"/>
          <w:sz w:val="24"/>
          <w:szCs w:val="24"/>
        </w:rPr>
        <w:t>iação é realizada para alguns</w:t>
      </w:r>
      <w:r w:rsidRPr="00063CB2">
        <w:rPr>
          <w:rFonts w:ascii="Arial" w:hAnsi="Arial" w:cs="Arial"/>
          <w:sz w:val="24"/>
          <w:szCs w:val="24"/>
        </w:rPr>
        <w:t xml:space="preserve"> aspectos da vida do cuidador, que são: </w:t>
      </w:r>
      <w:r w:rsidR="00063CB2" w:rsidRPr="00063CB2">
        <w:rPr>
          <w:rFonts w:ascii="Arial" w:hAnsi="Arial" w:cs="Arial"/>
          <w:sz w:val="24"/>
          <w:szCs w:val="24"/>
        </w:rPr>
        <w:t>1) A</w:t>
      </w:r>
      <w:r w:rsidRPr="00063CB2">
        <w:rPr>
          <w:rFonts w:ascii="Arial" w:hAnsi="Arial" w:cs="Arial"/>
          <w:sz w:val="24"/>
          <w:szCs w:val="24"/>
        </w:rPr>
        <w:t>ssistência na vida cotidiana do paciente (tarefas executadas para o paciente relacionadas ao cuidado diário, como dar banho, dar comida, lembrar de fazer coisas s</w:t>
      </w:r>
      <w:r w:rsidR="00063CB2" w:rsidRPr="00063CB2">
        <w:rPr>
          <w:rFonts w:ascii="Arial" w:hAnsi="Arial" w:cs="Arial"/>
          <w:sz w:val="24"/>
          <w:szCs w:val="24"/>
        </w:rPr>
        <w:t>imples, dar medicamentos etc.); 2) S</w:t>
      </w:r>
      <w:r w:rsidRPr="00063CB2">
        <w:rPr>
          <w:rFonts w:ascii="Arial" w:hAnsi="Arial" w:cs="Arial"/>
          <w:sz w:val="24"/>
          <w:szCs w:val="24"/>
        </w:rPr>
        <w:t xml:space="preserve">upervisão aos comportamentos problemáticos do paciente (comportamentos impróprios que causem incomodo, vergonha, </w:t>
      </w:r>
      <w:r w:rsidRPr="00063CB2">
        <w:rPr>
          <w:rFonts w:ascii="Arial" w:hAnsi="Arial" w:cs="Arial"/>
          <w:sz w:val="24"/>
          <w:szCs w:val="24"/>
        </w:rPr>
        <w:lastRenderedPageBreak/>
        <w:t>frustração, raiva etc.),</w:t>
      </w:r>
      <w:r w:rsidR="00063CB2" w:rsidRPr="00063CB2">
        <w:rPr>
          <w:rFonts w:ascii="Arial" w:hAnsi="Arial" w:cs="Arial"/>
          <w:sz w:val="24"/>
          <w:szCs w:val="24"/>
        </w:rPr>
        <w:t xml:space="preserve"> 3) I</w:t>
      </w:r>
      <w:r w:rsidRPr="00063CB2">
        <w:rPr>
          <w:rFonts w:ascii="Arial" w:hAnsi="Arial" w:cs="Arial"/>
          <w:sz w:val="24"/>
          <w:szCs w:val="24"/>
        </w:rPr>
        <w:t>mpacto nas rotinas diárias da família (alterações que ocorrem no meio familiar devido ao cuidado do paciente, como mudança de rotinas, faltar compromissos, menos tempo para outros familiares etc.)</w:t>
      </w:r>
      <w:r w:rsidR="00063CB2" w:rsidRPr="00063CB2">
        <w:rPr>
          <w:rFonts w:ascii="Arial" w:hAnsi="Arial" w:cs="Arial"/>
          <w:sz w:val="24"/>
          <w:szCs w:val="24"/>
        </w:rPr>
        <w:t>, sendo avaliada pela sobrecarga física;</w:t>
      </w:r>
      <w:r w:rsidRPr="00063CB2">
        <w:rPr>
          <w:rFonts w:ascii="Arial" w:hAnsi="Arial" w:cs="Arial"/>
          <w:sz w:val="24"/>
          <w:szCs w:val="24"/>
        </w:rPr>
        <w:t xml:space="preserve"> e </w:t>
      </w:r>
      <w:r w:rsidR="00063CB2" w:rsidRPr="00063CB2">
        <w:rPr>
          <w:rFonts w:ascii="Arial" w:hAnsi="Arial" w:cs="Arial"/>
          <w:sz w:val="24"/>
          <w:szCs w:val="24"/>
        </w:rPr>
        <w:t>4) P</w:t>
      </w:r>
      <w:r w:rsidRPr="00063CB2">
        <w:rPr>
          <w:rFonts w:ascii="Arial" w:hAnsi="Arial" w:cs="Arial"/>
          <w:sz w:val="24"/>
          <w:szCs w:val="24"/>
        </w:rPr>
        <w:t>reocupações do familiar com o paciente (se outras pessoas se aproveitam do paciente, se ele tem poucos amigos,</w:t>
      </w:r>
      <w:r w:rsidR="005A2E89" w:rsidRPr="00063CB2">
        <w:rPr>
          <w:rFonts w:ascii="Arial" w:hAnsi="Arial" w:cs="Arial"/>
          <w:sz w:val="24"/>
          <w:szCs w:val="24"/>
        </w:rPr>
        <w:t xml:space="preserve"> preocupação com </w:t>
      </w:r>
      <w:r w:rsidRPr="00063CB2">
        <w:rPr>
          <w:rFonts w:ascii="Arial" w:hAnsi="Arial" w:cs="Arial"/>
          <w:sz w:val="24"/>
          <w:szCs w:val="24"/>
        </w:rPr>
        <w:t>o</w:t>
      </w:r>
      <w:r w:rsidR="005A2E89" w:rsidRPr="00063CB2">
        <w:rPr>
          <w:rFonts w:ascii="Arial" w:hAnsi="Arial" w:cs="Arial"/>
          <w:sz w:val="24"/>
          <w:szCs w:val="24"/>
        </w:rPr>
        <w:t xml:space="preserve"> estado de saúde</w:t>
      </w:r>
      <w:r w:rsidR="00063CB2" w:rsidRPr="00063CB2">
        <w:rPr>
          <w:rFonts w:ascii="Arial" w:hAnsi="Arial" w:cs="Arial"/>
          <w:sz w:val="24"/>
          <w:szCs w:val="24"/>
        </w:rPr>
        <w:t>, com o futuro da criança</w:t>
      </w:r>
      <w:r w:rsidR="005A2E89" w:rsidRPr="00063CB2">
        <w:rPr>
          <w:rFonts w:ascii="Arial" w:hAnsi="Arial" w:cs="Arial"/>
          <w:sz w:val="24"/>
          <w:szCs w:val="24"/>
        </w:rPr>
        <w:t xml:space="preserve"> etc.)</w:t>
      </w:r>
      <w:r w:rsidR="00063CB2" w:rsidRPr="00063CB2">
        <w:rPr>
          <w:rFonts w:ascii="Arial" w:hAnsi="Arial" w:cs="Arial"/>
          <w:sz w:val="24"/>
          <w:szCs w:val="24"/>
        </w:rPr>
        <w:t>, sendo esta categoria relacionada somente com a sobrecarga emocional do cuidador.</w:t>
      </w:r>
      <w:r w:rsidRPr="00063CB2">
        <w:rPr>
          <w:rFonts w:ascii="Arial" w:hAnsi="Arial" w:cs="Arial"/>
          <w:sz w:val="24"/>
          <w:szCs w:val="24"/>
        </w:rPr>
        <w:t xml:space="preserve"> </w:t>
      </w:r>
    </w:p>
    <w:p w:rsidR="00063CB2" w:rsidRDefault="00063CB2" w:rsidP="0089617A">
      <w:pPr>
        <w:spacing w:beforeLines="30" w:before="72" w:afterLines="30" w:after="72"/>
        <w:ind w:firstLine="0"/>
        <w:rPr>
          <w:rFonts w:ascii="Arial" w:hAnsi="Arial" w:cs="Arial"/>
          <w:b/>
          <w:sz w:val="24"/>
          <w:szCs w:val="24"/>
        </w:rPr>
      </w:pPr>
    </w:p>
    <w:p w:rsidR="005751A8" w:rsidRPr="005934C9" w:rsidRDefault="005751A8" w:rsidP="0089617A">
      <w:pPr>
        <w:spacing w:beforeLines="30" w:before="72" w:afterLines="30" w:after="72"/>
        <w:ind w:firstLine="0"/>
        <w:rPr>
          <w:rFonts w:ascii="Arial" w:hAnsi="Arial" w:cs="Arial"/>
          <w:b/>
          <w:sz w:val="24"/>
          <w:szCs w:val="24"/>
        </w:rPr>
      </w:pPr>
      <w:r w:rsidRPr="005934C9">
        <w:rPr>
          <w:rFonts w:ascii="Arial" w:hAnsi="Arial" w:cs="Arial"/>
          <w:b/>
          <w:sz w:val="24"/>
          <w:szCs w:val="24"/>
        </w:rPr>
        <w:t>4. RESULTADOS</w:t>
      </w:r>
      <w:r>
        <w:rPr>
          <w:rFonts w:ascii="Arial" w:hAnsi="Arial" w:cs="Arial"/>
          <w:b/>
          <w:sz w:val="24"/>
          <w:szCs w:val="24"/>
        </w:rPr>
        <w:t xml:space="preserve"> E DISCUSSÃO</w:t>
      </w:r>
    </w:p>
    <w:p w:rsidR="00A01AAE" w:rsidRDefault="00A01AAE" w:rsidP="0089617A">
      <w:pPr>
        <w:spacing w:beforeLines="30" w:before="72" w:afterLines="30" w:after="72"/>
        <w:ind w:firstLine="0"/>
        <w:rPr>
          <w:rFonts w:ascii="Arial" w:hAnsi="Arial" w:cs="Arial"/>
          <w:b/>
          <w:sz w:val="24"/>
          <w:szCs w:val="24"/>
        </w:rPr>
      </w:pPr>
      <w:r>
        <w:rPr>
          <w:rFonts w:ascii="Arial" w:hAnsi="Arial" w:cs="Arial"/>
          <w:sz w:val="24"/>
          <w:szCs w:val="24"/>
        </w:rPr>
        <w:tab/>
        <w:t>De acordo com o que pode ser observado na Tabela 1, f</w:t>
      </w:r>
      <w:r w:rsidRPr="005934C9">
        <w:rPr>
          <w:rFonts w:ascii="Arial" w:hAnsi="Arial" w:cs="Arial"/>
          <w:sz w:val="24"/>
          <w:szCs w:val="24"/>
        </w:rPr>
        <w:t xml:space="preserve">oram entrevistados um total de 16 cuidadores, </w:t>
      </w:r>
      <w:r>
        <w:rPr>
          <w:rFonts w:ascii="Arial" w:hAnsi="Arial" w:cs="Arial"/>
          <w:sz w:val="24"/>
          <w:szCs w:val="24"/>
        </w:rPr>
        <w:t>e deste total,</w:t>
      </w:r>
      <w:r w:rsidRPr="005934C9">
        <w:rPr>
          <w:rFonts w:ascii="Arial" w:hAnsi="Arial" w:cs="Arial"/>
          <w:sz w:val="24"/>
          <w:szCs w:val="24"/>
        </w:rPr>
        <w:t xml:space="preserve"> 15 são do sexo feminino, repres</w:t>
      </w:r>
      <w:r>
        <w:rPr>
          <w:rFonts w:ascii="Arial" w:hAnsi="Arial" w:cs="Arial"/>
          <w:sz w:val="24"/>
          <w:szCs w:val="24"/>
        </w:rPr>
        <w:t>entando 94% da amostra. Apenas um</w:t>
      </w:r>
      <w:r w:rsidRPr="005934C9">
        <w:rPr>
          <w:rFonts w:ascii="Arial" w:hAnsi="Arial" w:cs="Arial"/>
          <w:sz w:val="24"/>
          <w:szCs w:val="24"/>
        </w:rPr>
        <w:t xml:space="preserve"> cuidador é do sexo masculino. A média de idade foi de 36,06 anos, variando entre 26 e 62 anos. </w:t>
      </w:r>
      <w:r>
        <w:rPr>
          <w:rFonts w:ascii="Arial" w:hAnsi="Arial" w:cs="Arial"/>
          <w:sz w:val="24"/>
          <w:szCs w:val="24"/>
        </w:rPr>
        <w:t xml:space="preserve">Sendo que </w:t>
      </w:r>
      <w:r w:rsidRPr="005934C9">
        <w:rPr>
          <w:rFonts w:ascii="Arial" w:hAnsi="Arial" w:cs="Arial"/>
          <w:sz w:val="24"/>
          <w:szCs w:val="24"/>
        </w:rPr>
        <w:t xml:space="preserve">69% </w:t>
      </w:r>
      <w:r>
        <w:rPr>
          <w:rFonts w:ascii="Arial" w:hAnsi="Arial" w:cs="Arial"/>
          <w:sz w:val="24"/>
          <w:szCs w:val="24"/>
        </w:rPr>
        <w:t xml:space="preserve">dos cuidadores </w:t>
      </w:r>
      <w:r w:rsidRPr="005934C9">
        <w:rPr>
          <w:rFonts w:ascii="Arial" w:hAnsi="Arial" w:cs="Arial"/>
          <w:sz w:val="24"/>
          <w:szCs w:val="24"/>
        </w:rPr>
        <w:t xml:space="preserve">são casados e 31% </w:t>
      </w:r>
      <w:r>
        <w:rPr>
          <w:rFonts w:ascii="Arial" w:hAnsi="Arial" w:cs="Arial"/>
          <w:sz w:val="24"/>
          <w:szCs w:val="24"/>
        </w:rPr>
        <w:t xml:space="preserve">são </w:t>
      </w:r>
      <w:r w:rsidRPr="005934C9">
        <w:rPr>
          <w:rFonts w:ascii="Arial" w:hAnsi="Arial" w:cs="Arial"/>
          <w:sz w:val="24"/>
          <w:szCs w:val="24"/>
        </w:rPr>
        <w:t>solteiros.</w:t>
      </w:r>
    </w:p>
    <w:p w:rsidR="005751A8" w:rsidRDefault="005751A8" w:rsidP="0089617A">
      <w:pPr>
        <w:spacing w:beforeLines="30" w:before="72" w:afterLines="30" w:after="72"/>
        <w:ind w:firstLine="0"/>
        <w:rPr>
          <w:rFonts w:ascii="Arial" w:hAnsi="Arial" w:cs="Arial"/>
          <w:b/>
          <w:sz w:val="24"/>
          <w:szCs w:val="24"/>
        </w:rPr>
      </w:pPr>
      <w:r w:rsidRPr="005934C9">
        <w:rPr>
          <w:rFonts w:ascii="Arial" w:hAnsi="Arial" w:cs="Arial"/>
          <w:b/>
          <w:sz w:val="24"/>
          <w:szCs w:val="24"/>
        </w:rPr>
        <w:t>4.1. Dados do cuidador</w:t>
      </w:r>
    </w:p>
    <w:p w:rsidR="008870D6" w:rsidRDefault="008870D6" w:rsidP="0089617A">
      <w:pPr>
        <w:spacing w:beforeLines="30" w:before="72" w:after="0" w:line="240" w:lineRule="auto"/>
        <w:ind w:firstLine="0"/>
        <w:jc w:val="center"/>
        <w:rPr>
          <w:rFonts w:ascii="Arial" w:hAnsi="Arial" w:cs="Arial"/>
          <w:b/>
          <w:sz w:val="24"/>
          <w:szCs w:val="24"/>
        </w:rPr>
      </w:pPr>
      <w:r>
        <w:rPr>
          <w:rFonts w:ascii="Arial" w:hAnsi="Arial" w:cs="Arial"/>
          <w:b/>
          <w:sz w:val="24"/>
          <w:szCs w:val="24"/>
        </w:rPr>
        <w:t>Tabela 1. Dados dos cuidadores entrevistados.</w:t>
      </w:r>
    </w:p>
    <w:tbl>
      <w:tblPr>
        <w:tblStyle w:val="Tabelacomgrade"/>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235"/>
        <w:gridCol w:w="6485"/>
      </w:tblGrid>
      <w:tr w:rsidR="008870D6" w:rsidRPr="008947E5" w:rsidTr="008870D6">
        <w:trPr>
          <w:trHeight w:val="276"/>
        </w:trPr>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Gênero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94% são do sexo feminino.</w:t>
            </w:r>
          </w:p>
        </w:tc>
      </w:tr>
      <w:tr w:rsidR="008870D6" w:rsidRPr="008947E5" w:rsidTr="008870D6">
        <w:trPr>
          <w:trHeight w:val="276"/>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Apenas um (06%) é do sexo masculino.</w:t>
            </w:r>
          </w:p>
        </w:tc>
      </w:tr>
      <w:tr w:rsidR="008870D6" w:rsidRPr="008947E5" w:rsidTr="008870D6">
        <w:tc>
          <w:tcPr>
            <w:tcW w:w="2235" w:type="dxa"/>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Idade</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 média de idade foi de 36,06 anos, variando entre 26 e 62 anos.</w:t>
            </w:r>
          </w:p>
        </w:tc>
      </w:tr>
      <w:tr w:rsidR="008870D6" w:rsidRPr="008947E5" w:rsidTr="008870D6">
        <w:trPr>
          <w:trHeight w:val="420"/>
        </w:trPr>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Estado civil</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69% dos cuidadores são casados.</w:t>
            </w:r>
          </w:p>
        </w:tc>
      </w:tr>
      <w:tr w:rsidR="008870D6" w:rsidRPr="008947E5" w:rsidTr="008870D6">
        <w:trPr>
          <w:trHeight w:val="420"/>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31% são solteiros.</w:t>
            </w:r>
          </w:p>
        </w:tc>
      </w:tr>
      <w:tr w:rsidR="008870D6" w:rsidRPr="008947E5" w:rsidTr="008870D6">
        <w:trPr>
          <w:trHeight w:val="420"/>
        </w:trPr>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Escolaridade</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44% possuem o Ensino Fundamental Incompleto.</w:t>
            </w:r>
          </w:p>
        </w:tc>
      </w:tr>
      <w:tr w:rsidR="008870D6" w:rsidRPr="008947E5" w:rsidTr="008870D6">
        <w:trPr>
          <w:trHeight w:val="420"/>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 possui Ensino Fundamental Completo.</w:t>
            </w:r>
          </w:p>
        </w:tc>
      </w:tr>
      <w:tr w:rsidR="008870D6" w:rsidRPr="008947E5" w:rsidTr="008870D6">
        <w:trPr>
          <w:trHeight w:val="420"/>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 possuem o Ensino Médio Incompleto.</w:t>
            </w:r>
          </w:p>
        </w:tc>
      </w:tr>
      <w:tr w:rsidR="008870D6" w:rsidRPr="008947E5" w:rsidTr="008870D6">
        <w:trPr>
          <w:trHeight w:val="420"/>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38% possuem Ensino Médio Completo.</w:t>
            </w:r>
          </w:p>
        </w:tc>
      </w:tr>
      <w:tr w:rsidR="008870D6" w:rsidRPr="008947E5" w:rsidTr="008870D6">
        <w:trPr>
          <w:trHeight w:val="420"/>
        </w:trPr>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Apenas um possui Ensino Superior Incompleto.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Ocupação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62% dedicam seu tempo apenas para o cuidado.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38% deles possuem outra ocupação (emprego).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Renda familiar</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88% relatam ter renda familiar abaixo de R$2.000,00 mensais.</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Somente 2 deles relataram ter renda familiar entre R$2.000,00 e R$10.000,00.</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lastRenderedPageBreak/>
              <w:t>Quantidade de filhos</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Dos cuidadores, 88% relatam ter mais filhos.</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12% não possuem outros filhos.</w:t>
            </w:r>
          </w:p>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w:t>
            </w:r>
            <w:proofErr w:type="gramStart"/>
            <w:r w:rsidRPr="008947E5">
              <w:rPr>
                <w:rFonts w:ascii="Arial" w:hAnsi="Arial" w:cs="Arial"/>
                <w:sz w:val="24"/>
                <w:szCs w:val="24"/>
              </w:rPr>
              <w:t>média</w:t>
            </w:r>
            <w:proofErr w:type="gramEnd"/>
            <w:r w:rsidRPr="008947E5">
              <w:rPr>
                <w:rFonts w:ascii="Arial" w:hAnsi="Arial" w:cs="Arial"/>
                <w:sz w:val="24"/>
                <w:szCs w:val="24"/>
              </w:rPr>
              <w:t xml:space="preserve"> de filhos por entrevistado foi de 1,75 filhos, sendo no máximo mais quatro filhos e no mínimo nenhum filho).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Saúde do cuidador</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62% relataram não ter nenhum problema de saúde.</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38% possuem algum problema.</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Tempo que cuidam</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94% relatam que cuidam do paciente desde o nascimento.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Um relata que começou a cuidar a partir dos 3 anos de idade.</w:t>
            </w:r>
          </w:p>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w:t>
            </w:r>
            <w:proofErr w:type="gramStart"/>
            <w:r w:rsidRPr="008947E5">
              <w:rPr>
                <w:rFonts w:ascii="Arial" w:hAnsi="Arial" w:cs="Arial"/>
                <w:sz w:val="24"/>
                <w:szCs w:val="24"/>
              </w:rPr>
              <w:t>máximo</w:t>
            </w:r>
            <w:proofErr w:type="gramEnd"/>
            <w:r w:rsidRPr="008947E5">
              <w:rPr>
                <w:rFonts w:ascii="Arial" w:hAnsi="Arial" w:cs="Arial"/>
                <w:sz w:val="24"/>
                <w:szCs w:val="24"/>
              </w:rPr>
              <w:t xml:space="preserve"> foi de 20 anos e o mínimo foi de 7 anos que se dedicam ao cuidado).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Parentesco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94% da amostra é constituída pela mãe do paciente.</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Somente um cuidador disse ser o pai do paciente.</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Ajuda no cuidado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31% recebem ajuda no cuidado.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Pr>
                <w:rFonts w:ascii="Arial" w:hAnsi="Arial" w:cs="Arial"/>
                <w:sz w:val="24"/>
                <w:szCs w:val="24"/>
              </w:rPr>
              <w:t>69% cuidam do paciente sozinhos</w:t>
            </w:r>
            <w:r w:rsidRPr="008947E5">
              <w:rPr>
                <w:rFonts w:ascii="Arial" w:hAnsi="Arial" w:cs="Arial"/>
                <w:sz w:val="24"/>
                <w:szCs w:val="24"/>
              </w:rPr>
              <w:t>.</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Cuidado de mais de um paciente</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Apenas um dos entrevistados relatou que cuida de outro portador de necessidades especiais.</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94% cuidam apenas de um deficiente.</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Quantidade de pessoas em casa</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Apenas um cuidador relatou morar sozinho com o paciente.</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94% possuem mais pessoas na mesma casa.</w:t>
            </w:r>
          </w:p>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(O máximo de pessoas em casa foi de 8 pessoas e o mínimo foi de 2 pessoas).</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Alteração da carga de trabalho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63% apresentaram alteração da carga de trabalho depois que o paciente nasceu.</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37%, relataram que não houve diferença na carga de trabalho.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Aposentar mais cedo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19% se aposentaram mais cedo do que imaginavam.</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81% relataram não ter se aposentado.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Vida social</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63% relataram que passaram a ter menos vida social devido à doença.</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37% relatam não ter mudado a sua vida social.</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Perda de amigos</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19% relataram ter perdido amizades devido à doença do filho.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81% não perderam amizades devido à doença.</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Férias</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38% relataram ter deixado de tirar férias por causa da doença do filho.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62% continuam tirando férias.</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Visitas em casa</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25% relatam receber menos pessoas em casa depois que o filho nasceu.</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75% continuam recebendo a mesma quantidade de pessoas em casa.</w:t>
            </w:r>
          </w:p>
        </w:tc>
      </w:tr>
    </w:tbl>
    <w:p w:rsidR="008870D6" w:rsidRPr="00ED73E0" w:rsidRDefault="008870D6" w:rsidP="0089617A">
      <w:pPr>
        <w:spacing w:beforeLines="30" w:before="72" w:afterLines="30" w:after="72" w:line="240" w:lineRule="auto"/>
        <w:ind w:firstLine="0"/>
        <w:jc w:val="center"/>
        <w:rPr>
          <w:rFonts w:ascii="Arial" w:hAnsi="Arial" w:cs="Arial"/>
          <w:b/>
          <w:sz w:val="20"/>
          <w:szCs w:val="24"/>
        </w:rPr>
      </w:pPr>
      <w:r w:rsidRPr="00ED73E0">
        <w:rPr>
          <w:rFonts w:ascii="Arial" w:hAnsi="Arial" w:cs="Arial"/>
          <w:b/>
          <w:sz w:val="20"/>
          <w:szCs w:val="24"/>
        </w:rPr>
        <w:t>Fonte: Dados da Pesquisa</w:t>
      </w:r>
    </w:p>
    <w:p w:rsidR="008870D6" w:rsidRPr="005934C9" w:rsidRDefault="008870D6" w:rsidP="0089617A">
      <w:pPr>
        <w:spacing w:beforeLines="30" w:before="72" w:afterLines="30" w:after="72"/>
        <w:ind w:firstLine="0"/>
        <w:rPr>
          <w:rFonts w:ascii="Arial" w:hAnsi="Arial" w:cs="Arial"/>
          <w:b/>
          <w:sz w:val="24"/>
          <w:szCs w:val="24"/>
        </w:rPr>
      </w:pPr>
    </w:p>
    <w:p w:rsidR="005751A8" w:rsidRPr="005934C9" w:rsidRDefault="005751A8" w:rsidP="0089617A">
      <w:pPr>
        <w:spacing w:beforeLines="30" w:before="72" w:afterLines="30" w:after="72"/>
        <w:rPr>
          <w:rFonts w:ascii="Arial" w:hAnsi="Arial" w:cs="Arial"/>
          <w:sz w:val="24"/>
          <w:szCs w:val="24"/>
        </w:rPr>
      </w:pPr>
      <w:r w:rsidRPr="005934C9">
        <w:rPr>
          <w:rFonts w:ascii="Arial" w:hAnsi="Arial" w:cs="Arial"/>
          <w:sz w:val="24"/>
          <w:szCs w:val="24"/>
        </w:rPr>
        <w:t xml:space="preserve">Na história do mundo do trabalho, já é consolidada a função das mulheres em atividades como o ato de cuidar, educar, que exigem mais atenção, paciência e dedicação. Essas atividades são consideradas como secundárias, de menor prestígio e remuneração, de baixa qualificação, e classificadas como categorias femininas; apresentando nesse ramo, a maior concentração da força de trabalho da mulher. Dentre essas funções estão: empregada doméstica, secretárias, balconistas, professoras, enfermeiras, </w:t>
      </w:r>
      <w:r w:rsidRPr="00323BAB">
        <w:rPr>
          <w:rFonts w:ascii="Arial" w:hAnsi="Arial" w:cs="Arial"/>
          <w:sz w:val="24"/>
          <w:szCs w:val="24"/>
        </w:rPr>
        <w:t>profissionais do ramo d</w:t>
      </w:r>
      <w:r w:rsidR="000069CE">
        <w:rPr>
          <w:rFonts w:ascii="Arial" w:hAnsi="Arial" w:cs="Arial"/>
          <w:sz w:val="24"/>
          <w:szCs w:val="24"/>
        </w:rPr>
        <w:t>a alimentação e confecção</w:t>
      </w:r>
      <w:r w:rsidR="00F21BDF" w:rsidRPr="00F21BDF">
        <w:rPr>
          <w:rFonts w:ascii="Arial" w:hAnsi="Arial" w:cs="Arial"/>
          <w:sz w:val="24"/>
          <w:szCs w:val="24"/>
          <w:vertAlign w:val="superscript"/>
        </w:rPr>
        <w:t>7</w:t>
      </w:r>
      <w:r w:rsidR="000069CE">
        <w:rPr>
          <w:rFonts w:ascii="Arial" w:hAnsi="Arial" w:cs="Arial"/>
          <w:sz w:val="24"/>
          <w:szCs w:val="24"/>
        </w:rPr>
        <w:t xml:space="preserve"> e</w:t>
      </w:r>
      <w:r w:rsidRPr="00323BAB">
        <w:rPr>
          <w:rFonts w:ascii="Arial" w:hAnsi="Arial" w:cs="Arial"/>
          <w:sz w:val="24"/>
          <w:szCs w:val="24"/>
        </w:rPr>
        <w:t xml:space="preserve"> </w:t>
      </w:r>
      <w:r w:rsidR="000069CE">
        <w:rPr>
          <w:rFonts w:ascii="Arial" w:hAnsi="Arial" w:cs="Arial"/>
          <w:sz w:val="24"/>
          <w:szCs w:val="24"/>
        </w:rPr>
        <w:t xml:space="preserve">por </w:t>
      </w:r>
      <w:r w:rsidRPr="005934C9">
        <w:rPr>
          <w:rFonts w:ascii="Arial" w:hAnsi="Arial" w:cs="Arial"/>
          <w:sz w:val="24"/>
          <w:szCs w:val="24"/>
        </w:rPr>
        <w:t>motivos históri</w:t>
      </w:r>
      <w:r w:rsidRPr="005934C9">
        <w:rPr>
          <w:rFonts w:ascii="Arial" w:hAnsi="Arial" w:cs="Arial"/>
          <w:sz w:val="24"/>
          <w:szCs w:val="24"/>
        </w:rPr>
        <w:softHyphen/>
        <w:t>cos e culturais a mulher é o principal cuidador familiar</w:t>
      </w:r>
      <w:r w:rsidR="000069CE" w:rsidRPr="00F21BDF">
        <w:rPr>
          <w:rFonts w:ascii="Arial" w:hAnsi="Arial" w:cs="Arial"/>
          <w:sz w:val="24"/>
          <w:szCs w:val="24"/>
          <w:vertAlign w:val="superscript"/>
        </w:rPr>
        <w:t>8</w:t>
      </w:r>
      <w:r w:rsidRPr="005934C9">
        <w:rPr>
          <w:rFonts w:ascii="Arial" w:hAnsi="Arial" w:cs="Arial"/>
          <w:sz w:val="24"/>
          <w:szCs w:val="24"/>
        </w:rPr>
        <w:t>. Homens que cuidam têm mais probabilida</w:t>
      </w:r>
      <w:r w:rsidRPr="005934C9">
        <w:rPr>
          <w:rFonts w:ascii="Arial" w:hAnsi="Arial" w:cs="Arial"/>
          <w:sz w:val="24"/>
          <w:szCs w:val="24"/>
        </w:rPr>
        <w:softHyphen/>
        <w:t>de de fazê-lo por falta de opção, por não terem familiares próximos ou por afastamento destes. Há obrigação e dever embutidos ou no compromisso do matrimônio ou no traço cultural for</w:t>
      </w:r>
      <w:r w:rsidRPr="005934C9">
        <w:rPr>
          <w:rFonts w:ascii="Arial" w:hAnsi="Arial" w:cs="Arial"/>
          <w:sz w:val="24"/>
          <w:szCs w:val="24"/>
        </w:rPr>
        <w:softHyphen/>
        <w:t xml:space="preserve">temente presente em nossa sociedade, que determinam que a mulher </w:t>
      </w:r>
      <w:r>
        <w:rPr>
          <w:rFonts w:ascii="Arial" w:hAnsi="Arial" w:cs="Arial"/>
          <w:sz w:val="24"/>
          <w:szCs w:val="24"/>
        </w:rPr>
        <w:t>deva</w:t>
      </w:r>
      <w:r w:rsidRPr="005934C9">
        <w:rPr>
          <w:rFonts w:ascii="Arial" w:hAnsi="Arial" w:cs="Arial"/>
          <w:sz w:val="24"/>
          <w:szCs w:val="24"/>
        </w:rPr>
        <w:t xml:space="preserve"> ocupar o papel de cuidadora, seja ela a espos</w:t>
      </w:r>
      <w:r>
        <w:rPr>
          <w:rFonts w:ascii="Arial" w:hAnsi="Arial" w:cs="Arial"/>
          <w:sz w:val="24"/>
          <w:szCs w:val="24"/>
        </w:rPr>
        <w:t>a, a filha ou a neta do idoso</w:t>
      </w:r>
      <w:r w:rsidR="00F21BDF" w:rsidRPr="00F21BDF">
        <w:rPr>
          <w:rFonts w:ascii="Arial" w:hAnsi="Arial" w:cs="Arial"/>
          <w:sz w:val="24"/>
          <w:szCs w:val="24"/>
          <w:vertAlign w:val="superscript"/>
        </w:rPr>
        <w:t>9</w:t>
      </w:r>
      <w:r w:rsidRPr="005934C9">
        <w:rPr>
          <w:rFonts w:ascii="Arial" w:hAnsi="Arial" w:cs="Arial"/>
          <w:sz w:val="24"/>
          <w:szCs w:val="24"/>
        </w:rPr>
        <w:t xml:space="preserve">. </w:t>
      </w:r>
      <w:r w:rsidR="000069CE">
        <w:rPr>
          <w:rFonts w:ascii="Arial" w:hAnsi="Arial" w:cs="Arial"/>
          <w:sz w:val="24"/>
          <w:szCs w:val="24"/>
        </w:rPr>
        <w:t>O</w:t>
      </w:r>
      <w:r w:rsidRPr="005934C9">
        <w:rPr>
          <w:rFonts w:ascii="Arial" w:hAnsi="Arial" w:cs="Arial"/>
          <w:sz w:val="24"/>
          <w:szCs w:val="24"/>
        </w:rPr>
        <w:t>bservando a prática diária de cui</w:t>
      </w:r>
      <w:r w:rsidRPr="005934C9">
        <w:rPr>
          <w:rFonts w:ascii="Arial" w:hAnsi="Arial" w:cs="Arial"/>
          <w:sz w:val="24"/>
          <w:szCs w:val="24"/>
        </w:rPr>
        <w:softHyphen/>
        <w:t>dados nos domicílios dos pacientes, acredita que os cui</w:t>
      </w:r>
      <w:r w:rsidRPr="005934C9">
        <w:rPr>
          <w:rFonts w:ascii="Arial" w:hAnsi="Arial" w:cs="Arial"/>
          <w:sz w:val="24"/>
          <w:szCs w:val="24"/>
        </w:rPr>
        <w:softHyphen/>
        <w:t>dados exercidos por homens não são inferiores ao das mulheres, os homens também se mostraram preocupados com a boa realização dos cuida</w:t>
      </w:r>
      <w:r w:rsidRPr="005934C9">
        <w:rPr>
          <w:rFonts w:ascii="Arial" w:hAnsi="Arial" w:cs="Arial"/>
          <w:sz w:val="24"/>
          <w:szCs w:val="24"/>
        </w:rPr>
        <w:softHyphen/>
        <w:t>dos e demonstraram ser tão (ou mais) atenciosos e preo</w:t>
      </w:r>
      <w:r w:rsidRPr="005934C9">
        <w:rPr>
          <w:rFonts w:ascii="Arial" w:hAnsi="Arial" w:cs="Arial"/>
          <w:sz w:val="24"/>
          <w:szCs w:val="24"/>
        </w:rPr>
        <w:softHyphen/>
        <w:t>cupados que as mulheres que cuidam</w:t>
      </w:r>
      <w:r w:rsidR="000069CE" w:rsidRPr="00F21BDF">
        <w:rPr>
          <w:rFonts w:ascii="Arial" w:hAnsi="Arial" w:cs="Arial"/>
          <w:sz w:val="24"/>
          <w:szCs w:val="24"/>
          <w:vertAlign w:val="superscript"/>
        </w:rPr>
        <w:t>8</w:t>
      </w:r>
      <w:r w:rsidRPr="005934C9">
        <w:rPr>
          <w:rFonts w:ascii="Arial" w:hAnsi="Arial" w:cs="Arial"/>
          <w:sz w:val="24"/>
          <w:szCs w:val="24"/>
        </w:rPr>
        <w:t>.</w:t>
      </w:r>
    </w:p>
    <w:p w:rsidR="005751A8" w:rsidRPr="005934C9" w:rsidRDefault="005751A8" w:rsidP="0089617A">
      <w:pPr>
        <w:spacing w:beforeLines="30" w:before="72" w:afterLines="30" w:after="72"/>
        <w:rPr>
          <w:rFonts w:ascii="Arial" w:hAnsi="Arial" w:cs="Arial"/>
          <w:sz w:val="24"/>
          <w:szCs w:val="24"/>
        </w:rPr>
      </w:pPr>
      <w:r w:rsidRPr="005934C9">
        <w:rPr>
          <w:rFonts w:ascii="Arial" w:hAnsi="Arial" w:cs="Arial"/>
          <w:sz w:val="24"/>
          <w:szCs w:val="24"/>
        </w:rPr>
        <w:t xml:space="preserve">Dentre os entrevistados, 44% possuem o Ensino Fundamental Incompleto, 6% possui Ensino Fundamental Completo, 6% possuem o Ensino Médio Incompleto, outros 38% possuem Ensino Médio Completo, e apenas um possui Ensino Superior Incompleto. A maioria dos cuidadores (62%) dedicam seu tempo apenas para o cuidado e 38% deles possuem outra ocupação (emprego). Essa maioria de cuidadores que se dedicam </w:t>
      </w:r>
      <w:r w:rsidR="00A01AAE">
        <w:rPr>
          <w:rFonts w:ascii="Arial" w:hAnsi="Arial" w:cs="Arial"/>
          <w:sz w:val="24"/>
          <w:szCs w:val="24"/>
        </w:rPr>
        <w:t>apenas ao cuidado, está</w:t>
      </w:r>
      <w:r w:rsidRPr="005934C9">
        <w:rPr>
          <w:rFonts w:ascii="Arial" w:hAnsi="Arial" w:cs="Arial"/>
          <w:sz w:val="24"/>
          <w:szCs w:val="24"/>
        </w:rPr>
        <w:t xml:space="preserve"> relacionada pelo fato de que os</w:t>
      </w:r>
      <w:r w:rsidR="000E4BA8">
        <w:rPr>
          <w:rFonts w:ascii="Arial" w:hAnsi="Arial" w:cs="Arial"/>
          <w:sz w:val="24"/>
          <w:szCs w:val="24"/>
        </w:rPr>
        <w:t xml:space="preserve"> cuidadores, em sua maior parte</w:t>
      </w:r>
      <w:r w:rsidRPr="005934C9">
        <w:rPr>
          <w:rFonts w:ascii="Arial" w:hAnsi="Arial" w:cs="Arial"/>
          <w:sz w:val="24"/>
          <w:szCs w:val="24"/>
        </w:rPr>
        <w:t xml:space="preserve"> de baixa renda, </w:t>
      </w:r>
      <w:r w:rsidR="00831F09">
        <w:rPr>
          <w:rFonts w:ascii="Arial" w:hAnsi="Arial" w:cs="Arial"/>
          <w:sz w:val="24"/>
          <w:szCs w:val="24"/>
        </w:rPr>
        <w:t>podem possuir</w:t>
      </w:r>
      <w:r w:rsidRPr="005934C9">
        <w:rPr>
          <w:rFonts w:ascii="Arial" w:hAnsi="Arial" w:cs="Arial"/>
          <w:sz w:val="24"/>
          <w:szCs w:val="24"/>
        </w:rPr>
        <w:t xml:space="preserve"> menor expectativa</w:t>
      </w:r>
      <w:r w:rsidR="00831F09">
        <w:rPr>
          <w:rFonts w:ascii="Arial" w:hAnsi="Arial" w:cs="Arial"/>
          <w:sz w:val="24"/>
          <w:szCs w:val="24"/>
        </w:rPr>
        <w:t xml:space="preserve"> de crescimento profissional e sócio econômico</w:t>
      </w:r>
      <w:r w:rsidRPr="005934C9">
        <w:rPr>
          <w:rFonts w:ascii="Arial" w:hAnsi="Arial" w:cs="Arial"/>
          <w:sz w:val="24"/>
          <w:szCs w:val="24"/>
        </w:rPr>
        <w:t>, e também por não conseguirem deixar o paciente com outras pessoas por não confiarem ou por medo que algo desagradável aconteça.</w:t>
      </w:r>
      <w:r>
        <w:rPr>
          <w:rFonts w:ascii="Arial" w:hAnsi="Arial" w:cs="Arial"/>
          <w:sz w:val="24"/>
          <w:szCs w:val="24"/>
        </w:rPr>
        <w:t xml:space="preserve"> </w:t>
      </w:r>
      <w:r w:rsidRPr="005934C9">
        <w:rPr>
          <w:rFonts w:ascii="Arial" w:hAnsi="Arial" w:cs="Arial"/>
          <w:sz w:val="24"/>
          <w:szCs w:val="24"/>
        </w:rPr>
        <w:t>Tanto a baixa escolaridade, como a dedicação exclusiva ao cuidado</w:t>
      </w:r>
      <w:r w:rsidR="00A01AAE">
        <w:rPr>
          <w:rFonts w:ascii="Arial" w:hAnsi="Arial" w:cs="Arial"/>
          <w:sz w:val="24"/>
          <w:szCs w:val="24"/>
        </w:rPr>
        <w:t>,</w:t>
      </w:r>
      <w:r w:rsidRPr="005934C9">
        <w:rPr>
          <w:rFonts w:ascii="Arial" w:hAnsi="Arial" w:cs="Arial"/>
          <w:sz w:val="24"/>
          <w:szCs w:val="24"/>
        </w:rPr>
        <w:t xml:space="preserve"> e por </w:t>
      </w:r>
      <w:r w:rsidRPr="005934C9">
        <w:rPr>
          <w:rFonts w:ascii="Arial" w:hAnsi="Arial" w:cs="Arial"/>
          <w:sz w:val="24"/>
          <w:szCs w:val="24"/>
        </w:rPr>
        <w:lastRenderedPageBreak/>
        <w:t>esse estud</w:t>
      </w:r>
      <w:r w:rsidR="00A01AAE">
        <w:rPr>
          <w:rFonts w:ascii="Arial" w:hAnsi="Arial" w:cs="Arial"/>
          <w:sz w:val="24"/>
          <w:szCs w:val="24"/>
        </w:rPr>
        <w:t>o ter sido realizado em serviço gratuito</w:t>
      </w:r>
      <w:r w:rsidRPr="005934C9">
        <w:rPr>
          <w:rFonts w:ascii="Arial" w:hAnsi="Arial" w:cs="Arial"/>
          <w:sz w:val="24"/>
          <w:szCs w:val="24"/>
        </w:rPr>
        <w:t xml:space="preserve"> de saúde, contribuíram para que a amostra apresente baixa remuneração. Dos entrevistados, 88% relatam ter renda familiar abaixo de R$2.000,00 mensais, </w:t>
      </w:r>
      <w:r>
        <w:rPr>
          <w:rFonts w:ascii="Arial" w:hAnsi="Arial" w:cs="Arial"/>
          <w:sz w:val="24"/>
          <w:szCs w:val="24"/>
        </w:rPr>
        <w:t xml:space="preserve">e </w:t>
      </w:r>
      <w:r w:rsidRPr="005934C9">
        <w:rPr>
          <w:rFonts w:ascii="Arial" w:hAnsi="Arial" w:cs="Arial"/>
          <w:sz w:val="24"/>
          <w:szCs w:val="24"/>
        </w:rPr>
        <w:t xml:space="preserve">somente 2 deles relataram ter renda familiar entre R$2.000,00 e R$10.000,00. </w:t>
      </w:r>
    </w:p>
    <w:p w:rsidR="006639A3" w:rsidRPr="00DC172E" w:rsidRDefault="005751A8" w:rsidP="0089617A">
      <w:pPr>
        <w:spacing w:beforeLines="30" w:before="72" w:afterLines="30" w:after="72"/>
        <w:rPr>
          <w:rFonts w:ascii="Arial" w:hAnsi="Arial" w:cs="Arial"/>
          <w:sz w:val="20"/>
          <w:szCs w:val="20"/>
        </w:rPr>
      </w:pPr>
      <w:r>
        <w:rPr>
          <w:rFonts w:ascii="Arial" w:hAnsi="Arial" w:cs="Arial"/>
          <w:sz w:val="24"/>
          <w:szCs w:val="24"/>
        </w:rPr>
        <w:t>Dos cuidadores, 88% relatam ter mais</w:t>
      </w:r>
      <w:r w:rsidRPr="005934C9">
        <w:rPr>
          <w:rFonts w:ascii="Arial" w:hAnsi="Arial" w:cs="Arial"/>
          <w:sz w:val="24"/>
          <w:szCs w:val="24"/>
        </w:rPr>
        <w:t xml:space="preserve"> filhos, e 12% não possuem outros filhos. Sendo assim, a média de filhos por entrevistado foi de 1,75 filhos, sendo no máximo mais </w:t>
      </w:r>
      <w:r w:rsidRPr="00674511">
        <w:rPr>
          <w:rFonts w:ascii="Arial" w:hAnsi="Arial" w:cs="Arial"/>
          <w:sz w:val="24"/>
          <w:szCs w:val="24"/>
        </w:rPr>
        <w:t>quatro filhos</w:t>
      </w:r>
      <w:r w:rsidRPr="005934C9">
        <w:rPr>
          <w:rFonts w:ascii="Arial" w:hAnsi="Arial" w:cs="Arial"/>
          <w:sz w:val="24"/>
          <w:szCs w:val="24"/>
        </w:rPr>
        <w:t xml:space="preserve"> e no mínimo nenhum filho além do especial. </w:t>
      </w:r>
      <w:r>
        <w:rPr>
          <w:rFonts w:ascii="Arial" w:hAnsi="Arial" w:cs="Arial"/>
          <w:sz w:val="24"/>
          <w:szCs w:val="24"/>
        </w:rPr>
        <w:t xml:space="preserve">Estes </w:t>
      </w:r>
      <w:r w:rsidRPr="005934C9">
        <w:rPr>
          <w:rFonts w:ascii="Arial" w:hAnsi="Arial" w:cs="Arial"/>
          <w:sz w:val="24"/>
          <w:szCs w:val="24"/>
        </w:rPr>
        <w:t>outros filhos além do paciente perdem significativa atenção devido à dedicação e ao cuidado excessivo a este</w:t>
      </w:r>
      <w:r>
        <w:rPr>
          <w:rFonts w:ascii="Arial" w:hAnsi="Arial" w:cs="Arial"/>
          <w:sz w:val="24"/>
          <w:szCs w:val="24"/>
        </w:rPr>
        <w:t>, assim, a</w:t>
      </w:r>
      <w:r w:rsidRPr="005934C9">
        <w:rPr>
          <w:rFonts w:ascii="Arial" w:hAnsi="Arial" w:cs="Arial"/>
          <w:sz w:val="24"/>
          <w:szCs w:val="24"/>
        </w:rPr>
        <w:t xml:space="preserve"> família perde a qualidade do relacionamento, o que pode causar problemas e transtornos futuros.</w:t>
      </w:r>
      <w:r>
        <w:rPr>
          <w:rFonts w:ascii="Arial" w:hAnsi="Arial" w:cs="Arial"/>
          <w:sz w:val="24"/>
          <w:szCs w:val="24"/>
        </w:rPr>
        <w:t xml:space="preserve"> </w:t>
      </w:r>
      <w:r w:rsidR="000069CE">
        <w:rPr>
          <w:rFonts w:ascii="Arial" w:hAnsi="Arial" w:cs="Arial"/>
          <w:sz w:val="24"/>
          <w:szCs w:val="24"/>
        </w:rPr>
        <w:t>A</w:t>
      </w:r>
      <w:r w:rsidR="000069CE" w:rsidRPr="00DC172E">
        <w:rPr>
          <w:rFonts w:ascii="Arial" w:hAnsi="Arial" w:cs="Arial"/>
          <w:sz w:val="24"/>
          <w:szCs w:val="24"/>
        </w:rPr>
        <w:t xml:space="preserve"> sobrecarga física e emocional </w:t>
      </w:r>
      <w:r w:rsidR="000069CE" w:rsidRPr="00DC172E">
        <w:rPr>
          <w:rFonts w:ascii="Arial" w:hAnsi="Arial" w:cs="Arial"/>
          <w:color w:val="000000" w:themeColor="text1"/>
          <w:sz w:val="24"/>
          <w:szCs w:val="24"/>
        </w:rPr>
        <w:t>na</w:t>
      </w:r>
      <w:r w:rsidR="000069CE" w:rsidRPr="00DC172E">
        <w:rPr>
          <w:rFonts w:ascii="Arial" w:hAnsi="Arial" w:cs="Arial"/>
          <w:sz w:val="24"/>
          <w:szCs w:val="24"/>
        </w:rPr>
        <w:t xml:space="preserve"> qual os familiares cuidadores de pessoa em sofrimento mental se encontram submetidos, pode levar o cuidador a adoecer e a ter diminuída sua capacidade de enfrentamento, o que se reflete em sua qualidade de vida</w:t>
      </w:r>
      <w:r w:rsidR="000069CE" w:rsidRPr="00F21BDF">
        <w:rPr>
          <w:rFonts w:ascii="Arial" w:hAnsi="Arial" w:cs="Arial"/>
          <w:sz w:val="24"/>
          <w:szCs w:val="24"/>
          <w:vertAlign w:val="superscript"/>
        </w:rPr>
        <w:t>10</w:t>
      </w:r>
      <w:r w:rsidR="000069CE" w:rsidRPr="00DC172E">
        <w:rPr>
          <w:rFonts w:ascii="Arial" w:hAnsi="Arial" w:cs="Arial"/>
          <w:sz w:val="24"/>
          <w:szCs w:val="24"/>
        </w:rPr>
        <w:t>.</w:t>
      </w:r>
      <w:r w:rsidR="000069CE">
        <w:rPr>
          <w:rFonts w:ascii="Arial" w:hAnsi="Arial" w:cs="Arial"/>
          <w:sz w:val="24"/>
          <w:szCs w:val="24"/>
        </w:rPr>
        <w:t xml:space="preserve"> No presente estudo, a</w:t>
      </w:r>
      <w:r w:rsidRPr="005934C9">
        <w:rPr>
          <w:rFonts w:ascii="Arial" w:hAnsi="Arial" w:cs="Arial"/>
          <w:sz w:val="24"/>
          <w:szCs w:val="24"/>
        </w:rPr>
        <w:t xml:space="preserve"> maioria dos cuidadores (62%) relataram não ter nenhum problema de saúde e 38% </w:t>
      </w:r>
      <w:r>
        <w:rPr>
          <w:rFonts w:ascii="Arial" w:hAnsi="Arial" w:cs="Arial"/>
          <w:sz w:val="24"/>
          <w:szCs w:val="24"/>
        </w:rPr>
        <w:t>possuem</w:t>
      </w:r>
      <w:r w:rsidRPr="005934C9">
        <w:rPr>
          <w:rFonts w:ascii="Arial" w:hAnsi="Arial" w:cs="Arial"/>
          <w:sz w:val="24"/>
          <w:szCs w:val="24"/>
        </w:rPr>
        <w:t xml:space="preserve"> algum problema.</w:t>
      </w:r>
      <w:r>
        <w:rPr>
          <w:rFonts w:ascii="Arial" w:hAnsi="Arial" w:cs="Arial"/>
          <w:sz w:val="24"/>
          <w:szCs w:val="24"/>
        </w:rPr>
        <w:t xml:space="preserve"> </w:t>
      </w:r>
    </w:p>
    <w:p w:rsidR="005751A8" w:rsidRPr="005934C9" w:rsidRDefault="005751A8" w:rsidP="0089617A">
      <w:pPr>
        <w:spacing w:beforeLines="30" w:before="72" w:afterLines="30" w:after="72"/>
        <w:rPr>
          <w:rFonts w:ascii="Arial" w:hAnsi="Arial" w:cs="Arial"/>
          <w:sz w:val="24"/>
          <w:szCs w:val="24"/>
        </w:rPr>
      </w:pPr>
      <w:r w:rsidRPr="005934C9">
        <w:rPr>
          <w:rFonts w:ascii="Arial" w:hAnsi="Arial" w:cs="Arial"/>
          <w:sz w:val="24"/>
          <w:szCs w:val="24"/>
        </w:rPr>
        <w:t>Dos cuidadores entrevistados, 15 relatam que cuidam do paciente desde o nascimento, representando que 94% da amostra é constituída pela mãe do paciente. Somente um cuidador disse ser o pai do paciente. A figura da mãe est</w:t>
      </w:r>
      <w:r w:rsidR="00CC0BBD">
        <w:rPr>
          <w:rFonts w:ascii="Arial" w:hAnsi="Arial" w:cs="Arial"/>
          <w:sz w:val="24"/>
          <w:szCs w:val="24"/>
        </w:rPr>
        <w:t>á</w:t>
      </w:r>
      <w:r w:rsidRPr="005934C9">
        <w:rPr>
          <w:rFonts w:ascii="Arial" w:hAnsi="Arial" w:cs="Arial"/>
          <w:sz w:val="24"/>
          <w:szCs w:val="24"/>
        </w:rPr>
        <w:t xml:space="preserve"> presente em quase totalidade dos casos relatados, principalmente</w:t>
      </w:r>
      <w:r w:rsidR="000B4EA5">
        <w:rPr>
          <w:rFonts w:ascii="Arial" w:hAnsi="Arial" w:cs="Arial"/>
          <w:sz w:val="24"/>
          <w:szCs w:val="24"/>
        </w:rPr>
        <w:t xml:space="preserve"> se o paciente for criança, está</w:t>
      </w:r>
      <w:r w:rsidRPr="005934C9">
        <w:rPr>
          <w:rFonts w:ascii="Arial" w:hAnsi="Arial" w:cs="Arial"/>
          <w:sz w:val="24"/>
          <w:szCs w:val="24"/>
        </w:rPr>
        <w:t xml:space="preserve"> quase sempre sozinha, é quem cuida de seu filho, pois se acha na responsabilidade e não confia em outras pessoas para cuidar por medo e insegurança de não conseguirem realizar o cuidado corretamente. Apenas um dos cuidadores relata que começou a cuidar quando a criança já tinha 3 anos, devido a este ter adquirido a paralisia cerebral com 2 anos de idade. O tempo máximo foi de 20 anos e o mínimo foi de 7 anos que se dedicam ao cuidado destes pacientes. Dos cuidadores, 31% recebem ajuda no cuidado, os outros 69% cuidam do paciente sozinhos. Apenas um dos entrevistados relatou que cuida de outro portador de necessidades especiais. Apenas um cuidador relatou morar sozinho com o paciente, os outros 94% possuem mais pessoas na mesma casa</w:t>
      </w:r>
      <w:r w:rsidR="00A01AAE">
        <w:rPr>
          <w:rFonts w:ascii="Arial" w:hAnsi="Arial" w:cs="Arial"/>
          <w:sz w:val="24"/>
          <w:szCs w:val="24"/>
        </w:rPr>
        <w:t>. O</w:t>
      </w:r>
      <w:r w:rsidRPr="005934C9">
        <w:rPr>
          <w:rFonts w:ascii="Arial" w:hAnsi="Arial" w:cs="Arial"/>
          <w:sz w:val="24"/>
          <w:szCs w:val="24"/>
        </w:rPr>
        <w:t xml:space="preserve"> máximo de pessoas em casa foi de 8 pessoas e o mínimo foi de 2 pessoas, incluindo o entrevistado e o paciente. Um número maior de pessoas em casa pode ser útil para o cuidador, significando uma maior rede de apoio, pois existem mais pessoas que podem ajudar e revezar no cuidado, mas nem sempre é garantido que receberão ajuda. </w:t>
      </w:r>
    </w:p>
    <w:p w:rsidR="005751A8" w:rsidRPr="00056E3E" w:rsidRDefault="005751A8" w:rsidP="0089617A">
      <w:pPr>
        <w:spacing w:beforeLines="30" w:before="72" w:afterLines="30" w:after="72"/>
        <w:rPr>
          <w:rFonts w:ascii="Arial" w:hAnsi="Arial" w:cs="Arial"/>
          <w:sz w:val="24"/>
          <w:szCs w:val="24"/>
        </w:rPr>
      </w:pPr>
      <w:r w:rsidRPr="005934C9">
        <w:rPr>
          <w:rFonts w:ascii="Arial" w:hAnsi="Arial" w:cs="Arial"/>
          <w:sz w:val="24"/>
          <w:szCs w:val="24"/>
        </w:rPr>
        <w:lastRenderedPageBreak/>
        <w:t xml:space="preserve">A maior parte dos cuidadores (63%) apresentaram alteração da carga de trabalho depois que o paciente nasceu, os outros 37%, relataram que não houve diferença na carga de trabalho. Dos entrevistados, 19% se aposentaram mais cedo do </w:t>
      </w:r>
      <w:r>
        <w:rPr>
          <w:rFonts w:ascii="Arial" w:hAnsi="Arial" w:cs="Arial"/>
          <w:sz w:val="24"/>
          <w:szCs w:val="24"/>
        </w:rPr>
        <w:t>que imaginavam,</w:t>
      </w:r>
      <w:r w:rsidRPr="005934C9">
        <w:rPr>
          <w:rFonts w:ascii="Arial" w:hAnsi="Arial" w:cs="Arial"/>
          <w:sz w:val="24"/>
          <w:szCs w:val="24"/>
        </w:rPr>
        <w:t xml:space="preserve"> 63% relataram que passaram a ter menos vida social devido à doença, 19% relataram ter perdido am</w:t>
      </w:r>
      <w:r>
        <w:rPr>
          <w:rFonts w:ascii="Arial" w:hAnsi="Arial" w:cs="Arial"/>
          <w:sz w:val="24"/>
          <w:szCs w:val="24"/>
        </w:rPr>
        <w:t>izades devido à doença do filho,</w:t>
      </w:r>
      <w:r w:rsidRPr="005934C9">
        <w:rPr>
          <w:rFonts w:ascii="Arial" w:hAnsi="Arial" w:cs="Arial"/>
          <w:sz w:val="24"/>
          <w:szCs w:val="24"/>
        </w:rPr>
        <w:t xml:space="preserve"> 38% relataram ter deixado de tirar férias por causa da doença do filho e 25% relatam receber menos pessoas em casa depois que o filho nasceu.</w:t>
      </w:r>
      <w:r>
        <w:rPr>
          <w:rFonts w:ascii="Arial" w:hAnsi="Arial" w:cs="Arial"/>
          <w:sz w:val="24"/>
          <w:szCs w:val="24"/>
        </w:rPr>
        <w:t xml:space="preserve"> </w:t>
      </w:r>
      <w:r w:rsidR="000069CE">
        <w:rPr>
          <w:rFonts w:ascii="Arial" w:hAnsi="Arial" w:cs="Arial"/>
          <w:sz w:val="24"/>
          <w:szCs w:val="24"/>
        </w:rPr>
        <w:t>O</w:t>
      </w:r>
      <w:r w:rsidRPr="00056E3E">
        <w:rPr>
          <w:rFonts w:ascii="Arial" w:hAnsi="Arial" w:cs="Arial"/>
          <w:sz w:val="24"/>
          <w:szCs w:val="24"/>
        </w:rPr>
        <w:t xml:space="preserve"> aparecimento de sofrimento mental em um dos membros afeta a família enquanto grupo, exigindo-lhe reorganização e readaptação tanto em termos financeiros quanto na rotina familiar diária. Pode-se dizer uma família bem estruturada e financeiramente controlada, tem uma maior capacidade de adquirir recursos que ajudem no cuidado e diminua a sobrecarga imposta ao cuidador</w:t>
      </w:r>
      <w:r w:rsidR="000069CE" w:rsidRPr="00F21BDF">
        <w:rPr>
          <w:rFonts w:ascii="Arial" w:hAnsi="Arial" w:cs="Arial"/>
          <w:sz w:val="24"/>
          <w:szCs w:val="24"/>
          <w:vertAlign w:val="superscript"/>
        </w:rPr>
        <w:t>10</w:t>
      </w:r>
      <w:r w:rsidRPr="00056E3E">
        <w:rPr>
          <w:rFonts w:ascii="Arial" w:hAnsi="Arial" w:cs="Arial"/>
          <w:sz w:val="24"/>
          <w:szCs w:val="24"/>
        </w:rPr>
        <w:t>.</w:t>
      </w:r>
    </w:p>
    <w:p w:rsidR="005751A8" w:rsidRDefault="00831F09" w:rsidP="0089617A">
      <w:pPr>
        <w:spacing w:beforeLines="30" w:before="72" w:afterLines="30" w:after="72"/>
        <w:ind w:firstLine="0"/>
        <w:rPr>
          <w:rFonts w:ascii="Arial" w:hAnsi="Arial" w:cs="Arial"/>
          <w:b/>
          <w:sz w:val="24"/>
          <w:szCs w:val="24"/>
        </w:rPr>
      </w:pPr>
      <w:r>
        <w:rPr>
          <w:rFonts w:ascii="Arial" w:hAnsi="Arial" w:cs="Arial"/>
          <w:b/>
          <w:sz w:val="24"/>
          <w:szCs w:val="24"/>
        </w:rPr>
        <w:t>4.2</w:t>
      </w:r>
      <w:r w:rsidR="005751A8" w:rsidRPr="005934C9">
        <w:rPr>
          <w:rFonts w:ascii="Arial" w:hAnsi="Arial" w:cs="Arial"/>
          <w:b/>
          <w:sz w:val="24"/>
          <w:szCs w:val="24"/>
        </w:rPr>
        <w:t xml:space="preserve">. Dados </w:t>
      </w:r>
      <w:r w:rsidR="008870D6">
        <w:rPr>
          <w:rFonts w:ascii="Arial" w:hAnsi="Arial" w:cs="Arial"/>
          <w:b/>
          <w:sz w:val="24"/>
          <w:szCs w:val="24"/>
        </w:rPr>
        <w:t>do paciente</w:t>
      </w:r>
    </w:p>
    <w:p w:rsidR="00A01AAE" w:rsidRDefault="00A01AAE" w:rsidP="0089617A">
      <w:pPr>
        <w:spacing w:beforeLines="30" w:before="72" w:afterLines="30" w:after="72"/>
        <w:ind w:firstLine="0"/>
        <w:rPr>
          <w:rFonts w:ascii="Arial" w:hAnsi="Arial" w:cs="Arial"/>
          <w:b/>
          <w:sz w:val="24"/>
          <w:szCs w:val="24"/>
        </w:rPr>
      </w:pPr>
      <w:r>
        <w:rPr>
          <w:rFonts w:ascii="Arial" w:hAnsi="Arial" w:cs="Arial"/>
          <w:sz w:val="24"/>
          <w:szCs w:val="24"/>
        </w:rPr>
        <w:tab/>
        <w:t>É possível observar através da Tabela 2 que a</w:t>
      </w:r>
      <w:r w:rsidRPr="005934C9">
        <w:rPr>
          <w:rFonts w:ascii="Arial" w:hAnsi="Arial" w:cs="Arial"/>
          <w:sz w:val="24"/>
          <w:szCs w:val="24"/>
        </w:rPr>
        <w:t xml:space="preserve"> amostra foi constituída de 56% dos pacientes do sexo feminino e os outros 44% deles são do sexo masculino. A idade média dos pacientes foi</w:t>
      </w:r>
      <w:r>
        <w:rPr>
          <w:rFonts w:ascii="Arial" w:hAnsi="Arial" w:cs="Arial"/>
          <w:sz w:val="24"/>
          <w:szCs w:val="24"/>
        </w:rPr>
        <w:t xml:space="preserve"> de 11</w:t>
      </w:r>
      <w:r w:rsidRPr="005934C9">
        <w:rPr>
          <w:rFonts w:ascii="Arial" w:hAnsi="Arial" w:cs="Arial"/>
          <w:sz w:val="24"/>
          <w:szCs w:val="24"/>
        </w:rPr>
        <w:t xml:space="preserve"> anos, </w:t>
      </w:r>
      <w:r>
        <w:rPr>
          <w:rFonts w:ascii="Arial" w:hAnsi="Arial" w:cs="Arial"/>
          <w:sz w:val="24"/>
          <w:szCs w:val="24"/>
        </w:rPr>
        <w:t>e tinham</w:t>
      </w:r>
      <w:r w:rsidRPr="005934C9">
        <w:rPr>
          <w:rFonts w:ascii="Arial" w:hAnsi="Arial" w:cs="Arial"/>
          <w:sz w:val="24"/>
          <w:szCs w:val="24"/>
        </w:rPr>
        <w:t xml:space="preserve"> de 7 a 20 anos. O peso variou entre 13 e 85 quilos, sendo a média de 32 kg.</w:t>
      </w:r>
    </w:p>
    <w:p w:rsidR="008870D6" w:rsidRDefault="008870D6" w:rsidP="0089617A">
      <w:pPr>
        <w:spacing w:beforeLines="30" w:before="72" w:after="0" w:line="240" w:lineRule="auto"/>
        <w:ind w:firstLine="0"/>
        <w:jc w:val="center"/>
        <w:rPr>
          <w:rFonts w:ascii="Arial" w:hAnsi="Arial" w:cs="Arial"/>
          <w:b/>
          <w:sz w:val="24"/>
          <w:szCs w:val="24"/>
        </w:rPr>
      </w:pPr>
      <w:r>
        <w:rPr>
          <w:rFonts w:ascii="Arial" w:hAnsi="Arial" w:cs="Arial"/>
          <w:b/>
          <w:sz w:val="24"/>
          <w:szCs w:val="24"/>
        </w:rPr>
        <w:t>Tabela 2. Dados relacionados aos pacientes.</w:t>
      </w:r>
    </w:p>
    <w:tbl>
      <w:tblPr>
        <w:tblStyle w:val="Tabelacomgrade"/>
        <w:tblW w:w="0" w:type="auto"/>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235"/>
        <w:gridCol w:w="6485"/>
      </w:tblGrid>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Gênero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56% dos pacientes são do sexo feminino.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44% deles são do sexo masculino.</w:t>
            </w:r>
          </w:p>
        </w:tc>
      </w:tr>
      <w:tr w:rsidR="008870D6" w:rsidRPr="008947E5" w:rsidTr="008870D6">
        <w:tc>
          <w:tcPr>
            <w:tcW w:w="2235" w:type="dxa"/>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Idade</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A idade média dos pacientes foi de 11 anos, e tinham de 7 a 20 anos.</w:t>
            </w:r>
          </w:p>
        </w:tc>
      </w:tr>
      <w:tr w:rsidR="008870D6" w:rsidRPr="008947E5" w:rsidTr="008870D6">
        <w:tc>
          <w:tcPr>
            <w:tcW w:w="2235" w:type="dxa"/>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Peso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O peso variou entre 13 e 85 quilos, sendo a média de 32 kg.</w:t>
            </w:r>
          </w:p>
        </w:tc>
      </w:tr>
      <w:tr w:rsidR="008870D6" w:rsidRPr="008947E5" w:rsidTr="008870D6">
        <w:tc>
          <w:tcPr>
            <w:tcW w:w="2235" w:type="dxa"/>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Diagnóstico Clinico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Todos os pacientes (100%) possuem diagnóstico clínico de Paralisia Cerebral.</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Cognição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69% possuem cognição preservada.</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31% possuem alteração de cognição.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Comunicação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25% não conseguem se comunicar e entender o que é falado a ele.</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Pr>
                <w:rFonts w:ascii="Arial" w:hAnsi="Arial" w:cs="Arial"/>
                <w:sz w:val="24"/>
                <w:szCs w:val="24"/>
              </w:rPr>
              <w:t>75% con</w:t>
            </w:r>
            <w:r w:rsidRPr="008947E5">
              <w:rPr>
                <w:rFonts w:ascii="Arial" w:hAnsi="Arial" w:cs="Arial"/>
                <w:sz w:val="24"/>
                <w:szCs w:val="24"/>
              </w:rPr>
              <w:t>seguem se comunicar e entender o que é falado.</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Locomoção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63% precisam de ajuda para se locomover.</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37% não precisam de ajuda para se locomoverem.</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Alimentação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56% deles precisam de ajuda pra se alimentar.</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44% se alimentam sozinhos.</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Banho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88% deles necessitam de ajuda no banho.</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12% tomam banho sozinhos.</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Controle de esfíncteres</w:t>
            </w:r>
          </w:p>
        </w:tc>
        <w:tc>
          <w:tcPr>
            <w:tcW w:w="6485" w:type="dxa"/>
            <w:vAlign w:val="center"/>
          </w:tcPr>
          <w:p w:rsidR="008870D6" w:rsidRPr="008947E5" w:rsidRDefault="008870D6" w:rsidP="0089617A">
            <w:pPr>
              <w:spacing w:beforeLines="30" w:before="72" w:afterLines="30" w:after="72"/>
              <w:rPr>
                <w:rFonts w:ascii="Arial" w:eastAsia="URWClassico-Reg" w:hAnsi="Arial" w:cs="Arial"/>
                <w:sz w:val="24"/>
                <w:szCs w:val="24"/>
              </w:rPr>
            </w:pPr>
            <w:r w:rsidRPr="008947E5">
              <w:rPr>
                <w:rFonts w:ascii="Arial" w:hAnsi="Arial" w:cs="Arial"/>
                <w:sz w:val="24"/>
                <w:szCs w:val="24"/>
              </w:rPr>
              <w:t>37% não controlam esfíncter anal e vesical.</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63% controlam esfíncter anal e vesical.</w:t>
            </w:r>
          </w:p>
        </w:tc>
      </w:tr>
      <w:tr w:rsidR="008870D6" w:rsidRPr="008947E5" w:rsidTr="008870D6">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Acompanhamento fisioterapêutico</w:t>
            </w: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 xml:space="preserve">94% dos pacientes receberam atendimento fisioterapêutico desde o </w:t>
            </w:r>
            <w:proofErr w:type="spellStart"/>
            <w:r w:rsidRPr="008947E5">
              <w:rPr>
                <w:rFonts w:ascii="Arial" w:hAnsi="Arial" w:cs="Arial"/>
                <w:sz w:val="24"/>
                <w:szCs w:val="24"/>
              </w:rPr>
              <w:t>inicio</w:t>
            </w:r>
            <w:proofErr w:type="spellEnd"/>
            <w:r w:rsidRPr="008947E5">
              <w:rPr>
                <w:rFonts w:ascii="Arial" w:hAnsi="Arial" w:cs="Arial"/>
                <w:sz w:val="24"/>
                <w:szCs w:val="24"/>
              </w:rPr>
              <w:t xml:space="preserve"> de suas vidas.</w:t>
            </w:r>
          </w:p>
        </w:tc>
      </w:tr>
      <w:tr w:rsidR="008870D6" w:rsidRPr="008947E5" w:rsidTr="008870D6">
        <w:tc>
          <w:tcPr>
            <w:tcW w:w="2235" w:type="dxa"/>
            <w:vMerge/>
            <w:vAlign w:val="center"/>
          </w:tcPr>
          <w:p w:rsidR="008870D6" w:rsidRPr="008947E5" w:rsidRDefault="008870D6" w:rsidP="0089617A">
            <w:pPr>
              <w:spacing w:beforeLines="30" w:before="72" w:afterLines="30" w:after="72"/>
              <w:jc w:val="center"/>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 xml:space="preserve">Apenas um não recebeu atendimento desde o </w:t>
            </w:r>
            <w:proofErr w:type="spellStart"/>
            <w:r w:rsidRPr="008947E5">
              <w:rPr>
                <w:rFonts w:ascii="Arial" w:hAnsi="Arial" w:cs="Arial"/>
                <w:sz w:val="24"/>
                <w:szCs w:val="24"/>
              </w:rPr>
              <w:t>inicio</w:t>
            </w:r>
            <w:proofErr w:type="spellEnd"/>
            <w:r w:rsidRPr="008947E5">
              <w:rPr>
                <w:rFonts w:ascii="Arial" w:hAnsi="Arial" w:cs="Arial"/>
                <w:sz w:val="24"/>
                <w:szCs w:val="24"/>
              </w:rPr>
              <w:t>.</w:t>
            </w:r>
          </w:p>
        </w:tc>
      </w:tr>
      <w:tr w:rsidR="008870D6" w:rsidRPr="008947E5" w:rsidTr="008870D6">
        <w:trPr>
          <w:cantSplit/>
          <w:trHeight w:val="325"/>
        </w:trPr>
        <w:tc>
          <w:tcPr>
            <w:tcW w:w="2235" w:type="dxa"/>
            <w:vMerge w:val="restart"/>
            <w:vAlign w:val="center"/>
          </w:tcPr>
          <w:p w:rsidR="008870D6" w:rsidRPr="008947E5" w:rsidRDefault="008870D6" w:rsidP="0089617A">
            <w:pPr>
              <w:spacing w:beforeLines="30" w:before="72" w:afterLines="30" w:after="72"/>
              <w:jc w:val="center"/>
              <w:rPr>
                <w:rFonts w:ascii="Arial" w:hAnsi="Arial" w:cs="Arial"/>
                <w:sz w:val="24"/>
                <w:szCs w:val="24"/>
              </w:rPr>
            </w:pPr>
            <w:r w:rsidRPr="008947E5">
              <w:rPr>
                <w:rFonts w:ascii="Arial" w:hAnsi="Arial" w:cs="Arial"/>
                <w:sz w:val="24"/>
                <w:szCs w:val="24"/>
              </w:rPr>
              <w:t xml:space="preserve">Desenvolvimento </w:t>
            </w:r>
            <w:proofErr w:type="spellStart"/>
            <w:r w:rsidRPr="008947E5">
              <w:rPr>
                <w:rFonts w:ascii="Arial" w:hAnsi="Arial" w:cs="Arial"/>
                <w:sz w:val="24"/>
                <w:szCs w:val="24"/>
              </w:rPr>
              <w:t>Neuropsicomotor</w:t>
            </w:r>
            <w:proofErr w:type="spellEnd"/>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12% possui somente controle cervical.</w:t>
            </w:r>
          </w:p>
        </w:tc>
      </w:tr>
      <w:tr w:rsidR="008870D6" w:rsidRPr="008947E5" w:rsidTr="008870D6">
        <w:trPr>
          <w:cantSplit/>
          <w:trHeight w:val="325"/>
        </w:trPr>
        <w:tc>
          <w:tcPr>
            <w:tcW w:w="2235" w:type="dxa"/>
            <w:vMerge/>
            <w:vAlign w:val="center"/>
          </w:tcPr>
          <w:p w:rsidR="008870D6" w:rsidRPr="008947E5" w:rsidRDefault="008870D6" w:rsidP="0089617A">
            <w:pPr>
              <w:spacing w:beforeLines="30" w:before="72" w:afterLines="30" w:after="72"/>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19% conseguem apenas rolar.</w:t>
            </w:r>
          </w:p>
        </w:tc>
      </w:tr>
      <w:tr w:rsidR="008870D6" w:rsidRPr="008947E5" w:rsidTr="008870D6">
        <w:trPr>
          <w:cantSplit/>
          <w:trHeight w:val="325"/>
        </w:trPr>
        <w:tc>
          <w:tcPr>
            <w:tcW w:w="2235" w:type="dxa"/>
            <w:vMerge/>
            <w:vAlign w:val="center"/>
          </w:tcPr>
          <w:p w:rsidR="008870D6" w:rsidRPr="008947E5" w:rsidRDefault="008870D6" w:rsidP="0089617A">
            <w:pPr>
              <w:spacing w:beforeLines="30" w:before="72" w:afterLines="30" w:after="72"/>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19% apenas arrastam.</w:t>
            </w:r>
          </w:p>
        </w:tc>
      </w:tr>
      <w:tr w:rsidR="008870D6" w:rsidRPr="008947E5" w:rsidTr="008870D6">
        <w:trPr>
          <w:cantSplit/>
          <w:trHeight w:val="325"/>
        </w:trPr>
        <w:tc>
          <w:tcPr>
            <w:tcW w:w="2235" w:type="dxa"/>
            <w:vMerge/>
            <w:vAlign w:val="center"/>
          </w:tcPr>
          <w:p w:rsidR="008870D6" w:rsidRPr="008947E5" w:rsidRDefault="008870D6" w:rsidP="0089617A">
            <w:pPr>
              <w:spacing w:beforeLines="30" w:before="72" w:afterLines="30" w:after="72"/>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Um consegue sentar.</w:t>
            </w:r>
          </w:p>
        </w:tc>
      </w:tr>
      <w:tr w:rsidR="008870D6" w:rsidRPr="008947E5" w:rsidTr="008870D6">
        <w:trPr>
          <w:cantSplit/>
          <w:trHeight w:val="325"/>
        </w:trPr>
        <w:tc>
          <w:tcPr>
            <w:tcW w:w="2235" w:type="dxa"/>
            <w:vMerge/>
            <w:vAlign w:val="center"/>
          </w:tcPr>
          <w:p w:rsidR="008870D6" w:rsidRPr="008947E5" w:rsidRDefault="008870D6" w:rsidP="0089617A">
            <w:pPr>
              <w:spacing w:beforeLines="30" w:before="72" w:afterLines="30" w:after="72"/>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Um anda com apoio.</w:t>
            </w:r>
          </w:p>
        </w:tc>
      </w:tr>
      <w:tr w:rsidR="008870D6" w:rsidRPr="008947E5" w:rsidTr="008870D6">
        <w:trPr>
          <w:cantSplit/>
          <w:trHeight w:val="325"/>
        </w:trPr>
        <w:tc>
          <w:tcPr>
            <w:tcW w:w="2235" w:type="dxa"/>
            <w:vMerge/>
            <w:vAlign w:val="center"/>
          </w:tcPr>
          <w:p w:rsidR="008870D6" w:rsidRPr="008947E5" w:rsidRDefault="008870D6" w:rsidP="0089617A">
            <w:pPr>
              <w:spacing w:beforeLines="30" w:before="72" w:afterLines="30" w:after="72"/>
              <w:rPr>
                <w:rFonts w:ascii="Arial" w:hAnsi="Arial" w:cs="Arial"/>
                <w:sz w:val="24"/>
                <w:szCs w:val="24"/>
              </w:rPr>
            </w:pPr>
          </w:p>
        </w:tc>
        <w:tc>
          <w:tcPr>
            <w:tcW w:w="6485" w:type="dxa"/>
            <w:vAlign w:val="center"/>
          </w:tcPr>
          <w:p w:rsidR="008870D6" w:rsidRPr="008947E5" w:rsidRDefault="008870D6" w:rsidP="0089617A">
            <w:pPr>
              <w:spacing w:beforeLines="30" w:before="72" w:afterLines="30" w:after="72"/>
              <w:rPr>
                <w:rFonts w:ascii="Arial" w:hAnsi="Arial" w:cs="Arial"/>
                <w:sz w:val="24"/>
                <w:szCs w:val="24"/>
              </w:rPr>
            </w:pPr>
            <w:r w:rsidRPr="008947E5">
              <w:rPr>
                <w:rFonts w:ascii="Arial" w:hAnsi="Arial" w:cs="Arial"/>
                <w:sz w:val="24"/>
                <w:szCs w:val="24"/>
              </w:rPr>
              <w:t>38% conseguem andar sem apoio.</w:t>
            </w:r>
          </w:p>
        </w:tc>
      </w:tr>
    </w:tbl>
    <w:p w:rsidR="008870D6" w:rsidRPr="00ED73E0" w:rsidRDefault="008870D6" w:rsidP="0089617A">
      <w:pPr>
        <w:spacing w:beforeLines="30" w:before="72" w:afterLines="30" w:after="72" w:line="240" w:lineRule="auto"/>
        <w:ind w:firstLine="0"/>
        <w:jc w:val="center"/>
        <w:rPr>
          <w:rFonts w:ascii="Arial" w:hAnsi="Arial" w:cs="Arial"/>
          <w:b/>
          <w:sz w:val="20"/>
          <w:szCs w:val="24"/>
        </w:rPr>
      </w:pPr>
      <w:r w:rsidRPr="00ED73E0">
        <w:rPr>
          <w:rFonts w:ascii="Arial" w:hAnsi="Arial" w:cs="Arial"/>
          <w:b/>
          <w:sz w:val="20"/>
          <w:szCs w:val="24"/>
        </w:rPr>
        <w:t>Fonte: Dados da Pesquisa</w:t>
      </w:r>
    </w:p>
    <w:p w:rsidR="008870D6" w:rsidRPr="005934C9" w:rsidRDefault="008870D6" w:rsidP="0089617A">
      <w:pPr>
        <w:spacing w:beforeLines="30" w:before="72" w:afterLines="30" w:after="72"/>
        <w:ind w:firstLine="0"/>
        <w:rPr>
          <w:rFonts w:ascii="Arial" w:hAnsi="Arial" w:cs="Arial"/>
          <w:b/>
          <w:sz w:val="24"/>
          <w:szCs w:val="24"/>
        </w:rPr>
      </w:pPr>
    </w:p>
    <w:p w:rsidR="000069CE" w:rsidRDefault="005751A8" w:rsidP="0089617A">
      <w:pPr>
        <w:spacing w:beforeLines="30" w:before="72" w:afterLines="30" w:after="72"/>
        <w:rPr>
          <w:rFonts w:ascii="Arial" w:hAnsi="Arial" w:cs="Arial"/>
          <w:sz w:val="24"/>
          <w:szCs w:val="24"/>
        </w:rPr>
      </w:pPr>
      <w:r w:rsidRPr="005934C9">
        <w:rPr>
          <w:rFonts w:ascii="Arial" w:hAnsi="Arial" w:cs="Arial"/>
          <w:sz w:val="24"/>
          <w:szCs w:val="24"/>
        </w:rPr>
        <w:t>Todos os pacientes (100%) possuem diagnóstico clínico de Paralisia Cerebral. Dentre eles, 69% possuem cognição preservada e os outros 31% possuem alteração de cognição. D</w:t>
      </w:r>
      <w:r>
        <w:rPr>
          <w:rFonts w:ascii="Arial" w:hAnsi="Arial" w:cs="Arial"/>
          <w:sz w:val="24"/>
          <w:szCs w:val="24"/>
        </w:rPr>
        <w:t>o total</w:t>
      </w:r>
      <w:r w:rsidRPr="005934C9">
        <w:rPr>
          <w:rFonts w:ascii="Arial" w:hAnsi="Arial" w:cs="Arial"/>
          <w:sz w:val="24"/>
          <w:szCs w:val="24"/>
        </w:rPr>
        <w:t xml:space="preserve">, </w:t>
      </w:r>
      <w:r>
        <w:rPr>
          <w:rFonts w:ascii="Arial" w:hAnsi="Arial" w:cs="Arial"/>
          <w:sz w:val="24"/>
          <w:szCs w:val="24"/>
        </w:rPr>
        <w:t>2</w:t>
      </w:r>
      <w:r w:rsidRPr="005934C9">
        <w:rPr>
          <w:rFonts w:ascii="Arial" w:hAnsi="Arial" w:cs="Arial"/>
          <w:sz w:val="24"/>
          <w:szCs w:val="24"/>
        </w:rPr>
        <w:t xml:space="preserve">5% </w:t>
      </w:r>
      <w:r>
        <w:rPr>
          <w:rFonts w:ascii="Arial" w:hAnsi="Arial" w:cs="Arial"/>
          <w:sz w:val="24"/>
          <w:szCs w:val="24"/>
        </w:rPr>
        <w:t xml:space="preserve">não </w:t>
      </w:r>
      <w:r w:rsidRPr="005934C9">
        <w:rPr>
          <w:rFonts w:ascii="Arial" w:hAnsi="Arial" w:cs="Arial"/>
          <w:sz w:val="24"/>
          <w:szCs w:val="24"/>
        </w:rPr>
        <w:t>conseguem se comunicar e entende</w:t>
      </w:r>
      <w:r>
        <w:rPr>
          <w:rFonts w:ascii="Arial" w:hAnsi="Arial" w:cs="Arial"/>
          <w:sz w:val="24"/>
          <w:szCs w:val="24"/>
        </w:rPr>
        <w:t>r o que é falado a ele</w:t>
      </w:r>
      <w:r w:rsidRPr="005934C9">
        <w:rPr>
          <w:rFonts w:ascii="Arial" w:hAnsi="Arial" w:cs="Arial"/>
          <w:sz w:val="24"/>
          <w:szCs w:val="24"/>
        </w:rPr>
        <w:t xml:space="preserve">. </w:t>
      </w:r>
      <w:r>
        <w:rPr>
          <w:rFonts w:ascii="Arial" w:hAnsi="Arial" w:cs="Arial"/>
          <w:sz w:val="24"/>
          <w:szCs w:val="24"/>
        </w:rPr>
        <w:t xml:space="preserve">Destes pacientes, </w:t>
      </w:r>
      <w:r w:rsidRPr="005934C9">
        <w:rPr>
          <w:rFonts w:ascii="Arial" w:hAnsi="Arial" w:cs="Arial"/>
          <w:sz w:val="24"/>
          <w:szCs w:val="24"/>
        </w:rPr>
        <w:t>63% prec</w:t>
      </w:r>
      <w:r>
        <w:rPr>
          <w:rFonts w:ascii="Arial" w:hAnsi="Arial" w:cs="Arial"/>
          <w:sz w:val="24"/>
          <w:szCs w:val="24"/>
        </w:rPr>
        <w:t>isam de ajuda para se locomover,</w:t>
      </w:r>
      <w:r w:rsidRPr="005934C9">
        <w:rPr>
          <w:rFonts w:ascii="Arial" w:hAnsi="Arial" w:cs="Arial"/>
          <w:sz w:val="24"/>
          <w:szCs w:val="24"/>
        </w:rPr>
        <w:t xml:space="preserve"> 56% deles precisam de ajuda pra se alimentar</w:t>
      </w:r>
      <w:r>
        <w:rPr>
          <w:rFonts w:ascii="Arial" w:hAnsi="Arial" w:cs="Arial"/>
          <w:sz w:val="24"/>
          <w:szCs w:val="24"/>
        </w:rPr>
        <w:t>,</w:t>
      </w:r>
      <w:r w:rsidRPr="005934C9">
        <w:rPr>
          <w:rFonts w:ascii="Arial" w:hAnsi="Arial" w:cs="Arial"/>
          <w:sz w:val="24"/>
          <w:szCs w:val="24"/>
        </w:rPr>
        <w:t xml:space="preserve"> 88% deles necessitam</w:t>
      </w:r>
      <w:r>
        <w:rPr>
          <w:rFonts w:ascii="Arial" w:hAnsi="Arial" w:cs="Arial"/>
          <w:sz w:val="24"/>
          <w:szCs w:val="24"/>
        </w:rPr>
        <w:t xml:space="preserve"> de ajuda no banho e </w:t>
      </w:r>
      <w:r w:rsidRPr="005934C9">
        <w:rPr>
          <w:rFonts w:ascii="Arial" w:hAnsi="Arial" w:cs="Arial"/>
          <w:sz w:val="24"/>
          <w:szCs w:val="24"/>
        </w:rPr>
        <w:t xml:space="preserve">37% não controlam esfíncter anal e vesical. </w:t>
      </w:r>
    </w:p>
    <w:p w:rsidR="005751A8" w:rsidRPr="005934C9" w:rsidRDefault="000069CE" w:rsidP="0089617A">
      <w:pPr>
        <w:spacing w:beforeLines="30" w:before="72" w:afterLines="30" w:after="72"/>
        <w:rPr>
          <w:rFonts w:ascii="Arial" w:eastAsia="URWClassico-Reg" w:hAnsi="Arial" w:cs="Arial"/>
          <w:sz w:val="24"/>
          <w:szCs w:val="24"/>
        </w:rPr>
      </w:pPr>
      <w:r>
        <w:rPr>
          <w:rFonts w:ascii="Arial" w:hAnsi="Arial" w:cs="Arial"/>
          <w:sz w:val="24"/>
          <w:szCs w:val="24"/>
        </w:rPr>
        <w:t>A</w:t>
      </w:r>
      <w:r w:rsidR="005751A8" w:rsidRPr="005934C9">
        <w:rPr>
          <w:rFonts w:ascii="Arial" w:eastAsia="URWClassico-Reg" w:hAnsi="Arial" w:cs="Arial"/>
          <w:sz w:val="24"/>
          <w:szCs w:val="24"/>
        </w:rPr>
        <w:t>s atividades de vida diária (AVD) que fazem parte do cotidiano infantil incluem tarefas de auto manutenção como banho, vestuário, alimentação, uso do banheiro, higiene oral e comunicação. O desempenho destas atividades é importante para que a criança seja capaz de su</w:t>
      </w:r>
      <w:r w:rsidR="005751A8">
        <w:rPr>
          <w:rFonts w:ascii="Arial" w:eastAsia="URWClassico-Reg" w:hAnsi="Arial" w:cs="Arial"/>
          <w:sz w:val="24"/>
          <w:szCs w:val="24"/>
        </w:rPr>
        <w:t>p</w:t>
      </w:r>
      <w:r w:rsidR="005751A8" w:rsidRPr="005934C9">
        <w:rPr>
          <w:rFonts w:ascii="Arial" w:eastAsia="URWClassico-Reg" w:hAnsi="Arial" w:cs="Arial"/>
          <w:sz w:val="24"/>
          <w:szCs w:val="24"/>
        </w:rPr>
        <w:t xml:space="preserve">rir suas necessidades básicas, garantindo-lhe maior independência e participação em seu ambiente domiciliar. </w:t>
      </w:r>
      <w:r>
        <w:rPr>
          <w:rFonts w:ascii="Arial" w:eastAsia="URWClassico-Reg" w:hAnsi="Arial" w:cs="Arial"/>
          <w:sz w:val="24"/>
          <w:szCs w:val="24"/>
        </w:rPr>
        <w:t>E</w:t>
      </w:r>
      <w:r w:rsidR="005751A8" w:rsidRPr="005934C9">
        <w:rPr>
          <w:rFonts w:ascii="Arial" w:eastAsia="URWClassico-Reg" w:hAnsi="Arial" w:cs="Arial"/>
          <w:sz w:val="24"/>
          <w:szCs w:val="24"/>
        </w:rPr>
        <w:t>m crianças com PC o desempenho dessas atividades é, muitas vezes, a principal queixa de pais e familiares, e/ou da própria criança. Elas apresentam um repertorio de habilidades funcionais de vida diária diferenciado, e tem dificuldade relativa para desempenhar diversas atividades de autocuidado</w:t>
      </w:r>
      <w:r w:rsidRPr="00F21BDF">
        <w:rPr>
          <w:rFonts w:ascii="Arial" w:hAnsi="Arial" w:cs="Arial"/>
          <w:sz w:val="24"/>
          <w:szCs w:val="24"/>
          <w:vertAlign w:val="superscript"/>
        </w:rPr>
        <w:t>11</w:t>
      </w:r>
      <w:r w:rsidR="005751A8" w:rsidRPr="005934C9">
        <w:rPr>
          <w:rFonts w:ascii="Arial" w:eastAsia="URWClassico-Reg" w:hAnsi="Arial" w:cs="Arial"/>
          <w:sz w:val="24"/>
          <w:szCs w:val="24"/>
        </w:rPr>
        <w:t>.</w:t>
      </w:r>
    </w:p>
    <w:p w:rsidR="005751A8" w:rsidRPr="005934C9" w:rsidRDefault="005751A8" w:rsidP="0089617A">
      <w:pPr>
        <w:spacing w:beforeLines="30" w:before="72" w:afterLines="30" w:after="72"/>
        <w:rPr>
          <w:rFonts w:ascii="Arial" w:hAnsi="Arial" w:cs="Arial"/>
          <w:sz w:val="24"/>
          <w:szCs w:val="24"/>
        </w:rPr>
      </w:pPr>
      <w:r>
        <w:rPr>
          <w:rFonts w:ascii="Arial" w:hAnsi="Arial" w:cs="Arial"/>
          <w:sz w:val="24"/>
          <w:szCs w:val="24"/>
        </w:rPr>
        <w:t xml:space="preserve">Do total, </w:t>
      </w:r>
      <w:r w:rsidRPr="005934C9">
        <w:rPr>
          <w:rFonts w:ascii="Arial" w:hAnsi="Arial" w:cs="Arial"/>
          <w:sz w:val="24"/>
          <w:szCs w:val="24"/>
        </w:rPr>
        <w:t>94% dos pacientes receberam atendime</w:t>
      </w:r>
      <w:r w:rsidR="000069CE">
        <w:rPr>
          <w:rFonts w:ascii="Arial" w:hAnsi="Arial" w:cs="Arial"/>
          <w:sz w:val="24"/>
          <w:szCs w:val="24"/>
        </w:rPr>
        <w:t>nto fisioterapêutico desde o iní</w:t>
      </w:r>
      <w:r w:rsidRPr="005934C9">
        <w:rPr>
          <w:rFonts w:ascii="Arial" w:hAnsi="Arial" w:cs="Arial"/>
          <w:sz w:val="24"/>
          <w:szCs w:val="24"/>
        </w:rPr>
        <w:t xml:space="preserve">cio de suas vidas, apenas um não recebeu </w:t>
      </w:r>
      <w:r w:rsidR="000069CE">
        <w:rPr>
          <w:rFonts w:ascii="Arial" w:hAnsi="Arial" w:cs="Arial"/>
          <w:sz w:val="24"/>
          <w:szCs w:val="24"/>
        </w:rPr>
        <w:t>desde o iní</w:t>
      </w:r>
      <w:r w:rsidRPr="005934C9">
        <w:rPr>
          <w:rFonts w:ascii="Arial" w:hAnsi="Arial" w:cs="Arial"/>
          <w:sz w:val="24"/>
          <w:szCs w:val="24"/>
        </w:rPr>
        <w:t xml:space="preserve">cio, em decorrência da espera </w:t>
      </w:r>
      <w:r w:rsidRPr="005934C9">
        <w:rPr>
          <w:rFonts w:ascii="Arial" w:hAnsi="Arial" w:cs="Arial"/>
          <w:sz w:val="24"/>
          <w:szCs w:val="24"/>
        </w:rPr>
        <w:lastRenderedPageBreak/>
        <w:t xml:space="preserve">de confirmação diagnóstica. De acordo com o desenvolvimento </w:t>
      </w:r>
      <w:proofErr w:type="spellStart"/>
      <w:r w:rsidRPr="005934C9">
        <w:rPr>
          <w:rFonts w:ascii="Arial" w:hAnsi="Arial" w:cs="Arial"/>
          <w:sz w:val="24"/>
          <w:szCs w:val="24"/>
        </w:rPr>
        <w:t>neuropsicomotor</w:t>
      </w:r>
      <w:proofErr w:type="spellEnd"/>
      <w:r w:rsidRPr="005934C9">
        <w:rPr>
          <w:rFonts w:ascii="Arial" w:hAnsi="Arial" w:cs="Arial"/>
          <w:sz w:val="24"/>
          <w:szCs w:val="24"/>
        </w:rPr>
        <w:t>, 12% possui somente controle cervical, 19% conseguem apenas rolar, outros 19% apenas arrastam, um consegue sentar, um anda com apoio, e 38% conseguem andar sem apoio.</w:t>
      </w:r>
    </w:p>
    <w:p w:rsidR="005751A8" w:rsidRPr="005934C9" w:rsidRDefault="00831F09" w:rsidP="0089617A">
      <w:pPr>
        <w:spacing w:beforeLines="30" w:before="72" w:afterLines="30" w:after="72"/>
        <w:ind w:firstLine="0"/>
        <w:rPr>
          <w:rFonts w:ascii="Arial" w:hAnsi="Arial" w:cs="Arial"/>
          <w:b/>
          <w:sz w:val="24"/>
          <w:szCs w:val="24"/>
        </w:rPr>
      </w:pPr>
      <w:r>
        <w:rPr>
          <w:rFonts w:ascii="Arial" w:hAnsi="Arial" w:cs="Arial"/>
          <w:b/>
          <w:sz w:val="24"/>
          <w:szCs w:val="24"/>
        </w:rPr>
        <w:t>4.3</w:t>
      </w:r>
      <w:r w:rsidR="005751A8" w:rsidRPr="005934C9">
        <w:rPr>
          <w:rFonts w:ascii="Arial" w:hAnsi="Arial" w:cs="Arial"/>
          <w:b/>
          <w:sz w:val="24"/>
          <w:szCs w:val="24"/>
        </w:rPr>
        <w:t>. Sobrecarga física e emocional</w:t>
      </w:r>
    </w:p>
    <w:p w:rsidR="00BC4977" w:rsidRDefault="0034785B" w:rsidP="00BC4977">
      <w:pPr>
        <w:spacing w:beforeLines="30" w:before="72" w:afterLines="30" w:after="72"/>
        <w:rPr>
          <w:rFonts w:ascii="Arial" w:hAnsi="Arial" w:cs="Arial"/>
          <w:sz w:val="24"/>
          <w:szCs w:val="24"/>
        </w:rPr>
      </w:pPr>
      <w:r>
        <w:rPr>
          <w:rFonts w:ascii="Arial" w:hAnsi="Arial" w:cs="Arial"/>
          <w:sz w:val="24"/>
          <w:szCs w:val="24"/>
        </w:rPr>
        <w:t xml:space="preserve"> </w:t>
      </w:r>
      <w:r w:rsidR="00063CB2" w:rsidRPr="005934C9">
        <w:rPr>
          <w:rFonts w:ascii="Arial" w:hAnsi="Arial" w:cs="Arial"/>
          <w:sz w:val="24"/>
          <w:szCs w:val="24"/>
        </w:rPr>
        <w:t>Analisando tod</w:t>
      </w:r>
      <w:r w:rsidR="00063CB2">
        <w:rPr>
          <w:rFonts w:ascii="Arial" w:hAnsi="Arial" w:cs="Arial"/>
          <w:sz w:val="24"/>
          <w:szCs w:val="24"/>
        </w:rPr>
        <w:t xml:space="preserve">os os itens </w:t>
      </w:r>
      <w:r w:rsidR="00063CB2" w:rsidRPr="005934C9">
        <w:rPr>
          <w:rFonts w:ascii="Arial" w:hAnsi="Arial" w:cs="Arial"/>
          <w:sz w:val="24"/>
          <w:szCs w:val="24"/>
        </w:rPr>
        <w:t xml:space="preserve">da FBIS-BR, </w:t>
      </w:r>
      <w:r w:rsidR="00063CB2">
        <w:rPr>
          <w:rFonts w:ascii="Arial" w:hAnsi="Arial" w:cs="Arial"/>
          <w:sz w:val="24"/>
          <w:szCs w:val="24"/>
        </w:rPr>
        <w:t xml:space="preserve">é possível </w:t>
      </w:r>
      <w:r w:rsidR="00063CB2" w:rsidRPr="005934C9">
        <w:rPr>
          <w:rFonts w:ascii="Arial" w:hAnsi="Arial" w:cs="Arial"/>
          <w:sz w:val="24"/>
          <w:szCs w:val="24"/>
        </w:rPr>
        <w:t xml:space="preserve">observar </w:t>
      </w:r>
      <w:r w:rsidR="00063CB2">
        <w:rPr>
          <w:rFonts w:ascii="Arial" w:hAnsi="Arial" w:cs="Arial"/>
          <w:sz w:val="24"/>
          <w:szCs w:val="24"/>
        </w:rPr>
        <w:t xml:space="preserve">através do gráfico 5 </w:t>
      </w:r>
      <w:r w:rsidR="00063CB2" w:rsidRPr="005934C9">
        <w:rPr>
          <w:rFonts w:ascii="Arial" w:hAnsi="Arial" w:cs="Arial"/>
          <w:sz w:val="24"/>
          <w:szCs w:val="24"/>
        </w:rPr>
        <w:t xml:space="preserve">que </w:t>
      </w:r>
      <w:r w:rsidR="00063CB2">
        <w:rPr>
          <w:rFonts w:ascii="Arial" w:hAnsi="Arial" w:cs="Arial"/>
          <w:sz w:val="24"/>
          <w:szCs w:val="24"/>
        </w:rPr>
        <w:t>os</w:t>
      </w:r>
      <w:r w:rsidR="00063CB2" w:rsidRPr="005934C9">
        <w:rPr>
          <w:rFonts w:ascii="Arial" w:hAnsi="Arial" w:cs="Arial"/>
          <w:sz w:val="24"/>
          <w:szCs w:val="24"/>
        </w:rPr>
        <w:t xml:space="preserve"> que mais se destacaram foram a sobrecarga física do item “Assistência na vida cotidiana” e </w:t>
      </w:r>
      <w:r w:rsidR="00063CB2">
        <w:rPr>
          <w:rFonts w:ascii="Arial" w:hAnsi="Arial" w:cs="Arial"/>
          <w:sz w:val="24"/>
          <w:szCs w:val="24"/>
        </w:rPr>
        <w:t xml:space="preserve">o item </w:t>
      </w:r>
      <w:r w:rsidR="00063CB2" w:rsidRPr="005934C9">
        <w:rPr>
          <w:rFonts w:ascii="Arial" w:hAnsi="Arial" w:cs="Arial"/>
          <w:sz w:val="24"/>
          <w:szCs w:val="24"/>
        </w:rPr>
        <w:t>“Preocupações do familiar com o paciente” que indica sobrecarga emocional.</w:t>
      </w:r>
      <w:r w:rsidR="00BC4977">
        <w:rPr>
          <w:rFonts w:ascii="Arial" w:hAnsi="Arial" w:cs="Arial"/>
          <w:sz w:val="24"/>
          <w:szCs w:val="24"/>
        </w:rPr>
        <w:t xml:space="preserve"> Não houve sobrecarga física e emocional significativa para os itens s</w:t>
      </w:r>
      <w:r w:rsidR="00BC4977" w:rsidRPr="000059B9">
        <w:rPr>
          <w:rFonts w:ascii="Arial" w:hAnsi="Arial" w:cs="Arial"/>
          <w:sz w:val="24"/>
          <w:szCs w:val="24"/>
        </w:rPr>
        <w:t>upervisão ao</w:t>
      </w:r>
      <w:r w:rsidR="00BC4977">
        <w:rPr>
          <w:rFonts w:ascii="Arial" w:hAnsi="Arial" w:cs="Arial"/>
          <w:sz w:val="24"/>
          <w:szCs w:val="24"/>
        </w:rPr>
        <w:t>s comportamentos problemáticos e</w:t>
      </w:r>
      <w:r w:rsidR="00BC4977" w:rsidRPr="000059B9">
        <w:rPr>
          <w:rFonts w:ascii="Arial" w:hAnsi="Arial" w:cs="Arial"/>
          <w:sz w:val="24"/>
          <w:szCs w:val="24"/>
        </w:rPr>
        <w:t xml:space="preserve"> Impacto nas rotinas diárias.</w:t>
      </w:r>
      <w:r w:rsidR="00BC4977">
        <w:rPr>
          <w:rFonts w:ascii="Arial" w:hAnsi="Arial" w:cs="Arial"/>
          <w:sz w:val="24"/>
          <w:szCs w:val="24"/>
        </w:rPr>
        <w:t xml:space="preserve"> </w:t>
      </w:r>
    </w:p>
    <w:p w:rsidR="00F96C8B" w:rsidRDefault="00862D5A" w:rsidP="00063CB2">
      <w:pPr>
        <w:spacing w:beforeLines="30" w:before="72" w:afterLines="30" w:after="72"/>
        <w:rPr>
          <w:rFonts w:ascii="Arial" w:hAnsi="Arial" w:cs="Arial"/>
          <w:b/>
          <w:sz w:val="24"/>
          <w:szCs w:val="24"/>
        </w:rPr>
      </w:pPr>
      <w:r w:rsidRPr="00862D5A">
        <w:rPr>
          <w:rFonts w:ascii="Arial" w:hAnsi="Arial" w:cs="Arial"/>
          <w:b/>
          <w:sz w:val="24"/>
          <w:szCs w:val="24"/>
        </w:rPr>
        <w:t>Gráfico</w:t>
      </w:r>
      <w:r w:rsidR="005751A8" w:rsidRPr="00862D5A">
        <w:rPr>
          <w:rFonts w:ascii="Arial" w:hAnsi="Arial" w:cs="Arial"/>
          <w:b/>
          <w:sz w:val="24"/>
          <w:szCs w:val="24"/>
        </w:rPr>
        <w:t xml:space="preserve"> 5. Avaliação da </w:t>
      </w:r>
      <w:proofErr w:type="spellStart"/>
      <w:r w:rsidR="005751A8" w:rsidRPr="00862D5A">
        <w:rPr>
          <w:rFonts w:ascii="Arial" w:hAnsi="Arial" w:cs="Arial"/>
          <w:b/>
          <w:sz w:val="24"/>
          <w:szCs w:val="24"/>
        </w:rPr>
        <w:t>sobrecaga</w:t>
      </w:r>
      <w:proofErr w:type="spellEnd"/>
      <w:r w:rsidR="005751A8" w:rsidRPr="00862D5A">
        <w:rPr>
          <w:rFonts w:ascii="Arial" w:hAnsi="Arial" w:cs="Arial"/>
          <w:b/>
          <w:sz w:val="24"/>
          <w:szCs w:val="24"/>
        </w:rPr>
        <w:t xml:space="preserve"> física e emocional da FBIS-BR.</w:t>
      </w:r>
    </w:p>
    <w:p w:rsidR="005751A8" w:rsidRDefault="005751A8" w:rsidP="0089617A">
      <w:pPr>
        <w:spacing w:beforeLines="150" w:before="360" w:afterLines="30" w:after="72"/>
        <w:ind w:firstLine="0"/>
        <w:jc w:val="center"/>
        <w:rPr>
          <w:rFonts w:ascii="Arial" w:hAnsi="Arial" w:cs="Arial"/>
          <w:b/>
          <w:sz w:val="20"/>
          <w:szCs w:val="24"/>
        </w:rPr>
      </w:pPr>
      <w:r w:rsidRPr="005751A8">
        <w:rPr>
          <w:rFonts w:ascii="Arial" w:hAnsi="Arial" w:cs="Arial"/>
          <w:noProof/>
          <w:sz w:val="24"/>
          <w:szCs w:val="24"/>
          <w:lang w:eastAsia="pt-BR"/>
        </w:rPr>
        <w:drawing>
          <wp:inline distT="0" distB="0" distL="0" distR="0">
            <wp:extent cx="5794842" cy="1800000"/>
            <wp:effectExtent l="0" t="19050" r="72558" b="47850"/>
            <wp:docPr id="1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62D5A" w:rsidRPr="00862D5A">
        <w:rPr>
          <w:rFonts w:ascii="Arial" w:hAnsi="Arial" w:cs="Arial"/>
          <w:b/>
          <w:sz w:val="20"/>
          <w:szCs w:val="24"/>
        </w:rPr>
        <w:t>Fonte: Dados da Pesquisa</w:t>
      </w:r>
    </w:p>
    <w:p w:rsidR="001B2697" w:rsidRPr="005934C9" w:rsidRDefault="001B2697" w:rsidP="00862D5A">
      <w:pPr>
        <w:spacing w:after="0" w:line="240" w:lineRule="auto"/>
        <w:ind w:firstLine="0"/>
        <w:jc w:val="center"/>
        <w:rPr>
          <w:rFonts w:ascii="Arial" w:hAnsi="Arial" w:cs="Arial"/>
          <w:sz w:val="24"/>
          <w:szCs w:val="24"/>
          <w:highlight w:val="yellow"/>
        </w:rPr>
      </w:pPr>
    </w:p>
    <w:p w:rsidR="005751A8" w:rsidRDefault="00063CB2" w:rsidP="0089617A">
      <w:pPr>
        <w:spacing w:beforeLines="30" w:before="72" w:afterLines="30" w:after="72"/>
        <w:rPr>
          <w:rFonts w:ascii="Arial" w:hAnsi="Arial" w:cs="Arial"/>
          <w:sz w:val="24"/>
          <w:szCs w:val="24"/>
        </w:rPr>
      </w:pPr>
      <w:r>
        <w:rPr>
          <w:rFonts w:ascii="Arial" w:hAnsi="Arial" w:cs="Arial"/>
          <w:sz w:val="24"/>
          <w:szCs w:val="24"/>
        </w:rPr>
        <w:t xml:space="preserve">A “Assistência na vida cotidiana” </w:t>
      </w:r>
      <w:r w:rsidR="005751A8" w:rsidRPr="005934C9">
        <w:rPr>
          <w:rFonts w:ascii="Arial" w:hAnsi="Arial" w:cs="Arial"/>
          <w:sz w:val="24"/>
          <w:szCs w:val="24"/>
        </w:rPr>
        <w:t>obteve resultado médio de 4,13 (±0,34) para sobrecarga física,</w:t>
      </w:r>
      <w:r>
        <w:rPr>
          <w:rFonts w:ascii="Arial" w:hAnsi="Arial" w:cs="Arial"/>
          <w:sz w:val="24"/>
          <w:szCs w:val="24"/>
        </w:rPr>
        <w:t xml:space="preserve"> indicando que o cuidador realiza de três a seis vezes por semana em média. Isso</w:t>
      </w:r>
      <w:r w:rsidR="005751A8" w:rsidRPr="005934C9">
        <w:rPr>
          <w:rFonts w:ascii="Arial" w:hAnsi="Arial" w:cs="Arial"/>
          <w:sz w:val="24"/>
          <w:szCs w:val="24"/>
        </w:rPr>
        <w:t xml:space="preserve"> pode se justificar pelo fato de que a maior</w:t>
      </w:r>
      <w:r>
        <w:rPr>
          <w:rFonts w:ascii="Arial" w:hAnsi="Arial" w:cs="Arial"/>
          <w:sz w:val="24"/>
          <w:szCs w:val="24"/>
        </w:rPr>
        <w:t xml:space="preserve">ia </w:t>
      </w:r>
      <w:r w:rsidR="005751A8" w:rsidRPr="005934C9">
        <w:rPr>
          <w:rFonts w:ascii="Arial" w:hAnsi="Arial" w:cs="Arial"/>
          <w:sz w:val="24"/>
          <w:szCs w:val="24"/>
        </w:rPr>
        <w:t xml:space="preserve">dos entrevistados são crianças e necessitam de assistência </w:t>
      </w:r>
      <w:r w:rsidR="005751A8">
        <w:rPr>
          <w:rFonts w:ascii="Arial" w:hAnsi="Arial" w:cs="Arial"/>
          <w:sz w:val="24"/>
          <w:szCs w:val="24"/>
        </w:rPr>
        <w:t xml:space="preserve">nas </w:t>
      </w:r>
      <w:proofErr w:type="spellStart"/>
      <w:r w:rsidR="005751A8">
        <w:rPr>
          <w:rFonts w:ascii="Arial" w:hAnsi="Arial" w:cs="Arial"/>
          <w:sz w:val="24"/>
          <w:szCs w:val="24"/>
        </w:rPr>
        <w:t>AVD´s</w:t>
      </w:r>
      <w:proofErr w:type="spellEnd"/>
      <w:r w:rsidR="005751A8">
        <w:rPr>
          <w:rFonts w:ascii="Arial" w:hAnsi="Arial" w:cs="Arial"/>
          <w:sz w:val="24"/>
          <w:szCs w:val="24"/>
        </w:rPr>
        <w:t xml:space="preserve"> </w:t>
      </w:r>
      <w:r w:rsidR="005751A8" w:rsidRPr="005934C9">
        <w:rPr>
          <w:rFonts w:ascii="Arial" w:hAnsi="Arial" w:cs="Arial"/>
          <w:sz w:val="24"/>
          <w:szCs w:val="24"/>
        </w:rPr>
        <w:t xml:space="preserve">independentemente de ter PC ou não, e o fato de todos possuírem PC, influencia para que haja uma maior dedicação </w:t>
      </w:r>
      <w:r w:rsidR="005751A8">
        <w:rPr>
          <w:rFonts w:ascii="Arial" w:hAnsi="Arial" w:cs="Arial"/>
          <w:sz w:val="24"/>
          <w:szCs w:val="24"/>
        </w:rPr>
        <w:t>na</w:t>
      </w:r>
      <w:r w:rsidR="005751A8" w:rsidRPr="005934C9">
        <w:rPr>
          <w:rFonts w:ascii="Arial" w:hAnsi="Arial" w:cs="Arial"/>
          <w:sz w:val="24"/>
          <w:szCs w:val="24"/>
        </w:rPr>
        <w:t xml:space="preserve"> assistência do familiar para essa criança.</w:t>
      </w:r>
      <w:r w:rsidR="005751A8">
        <w:rPr>
          <w:rFonts w:ascii="Arial" w:hAnsi="Arial" w:cs="Arial"/>
          <w:sz w:val="24"/>
          <w:szCs w:val="24"/>
        </w:rPr>
        <w:t xml:space="preserve"> </w:t>
      </w:r>
      <w:r>
        <w:rPr>
          <w:rFonts w:ascii="Arial" w:hAnsi="Arial" w:cs="Arial"/>
          <w:sz w:val="24"/>
          <w:szCs w:val="24"/>
        </w:rPr>
        <w:t xml:space="preserve">As “Preocupações do familiar com o paciente” </w:t>
      </w:r>
      <w:r w:rsidR="005751A8">
        <w:rPr>
          <w:rFonts w:ascii="Arial" w:hAnsi="Arial" w:cs="Arial"/>
          <w:sz w:val="24"/>
          <w:szCs w:val="24"/>
        </w:rPr>
        <w:t>teve</w:t>
      </w:r>
      <w:r w:rsidR="005751A8" w:rsidRPr="005934C9">
        <w:rPr>
          <w:rFonts w:ascii="Arial" w:hAnsi="Arial" w:cs="Arial"/>
          <w:sz w:val="24"/>
          <w:szCs w:val="24"/>
        </w:rPr>
        <w:t xml:space="preserve"> média de 3,33 (±0,79)</w:t>
      </w:r>
      <w:r>
        <w:rPr>
          <w:rFonts w:ascii="Arial" w:hAnsi="Arial" w:cs="Arial"/>
          <w:sz w:val="24"/>
          <w:szCs w:val="24"/>
        </w:rPr>
        <w:t>, indicando que às vezes há essa preocupação</w:t>
      </w:r>
      <w:r w:rsidR="005751A8" w:rsidRPr="00B37816">
        <w:rPr>
          <w:rFonts w:ascii="Arial" w:hAnsi="Arial" w:cs="Arial"/>
          <w:sz w:val="24"/>
          <w:szCs w:val="24"/>
        </w:rPr>
        <w:t>.  Pode</w:t>
      </w:r>
      <w:r w:rsidR="005751A8">
        <w:rPr>
          <w:rFonts w:ascii="Arial" w:hAnsi="Arial" w:cs="Arial"/>
          <w:sz w:val="24"/>
          <w:szCs w:val="24"/>
        </w:rPr>
        <w:t>-se considerar que a sobreca</w:t>
      </w:r>
      <w:r>
        <w:rPr>
          <w:rFonts w:ascii="Arial" w:hAnsi="Arial" w:cs="Arial"/>
          <w:sz w:val="24"/>
          <w:szCs w:val="24"/>
        </w:rPr>
        <w:t>rga encontrada neste estudo está</w:t>
      </w:r>
      <w:r w:rsidR="005751A8">
        <w:rPr>
          <w:rFonts w:ascii="Arial" w:hAnsi="Arial" w:cs="Arial"/>
          <w:sz w:val="24"/>
          <w:szCs w:val="24"/>
        </w:rPr>
        <w:t xml:space="preserve"> relacionada principalmente com a dependência dos pacientes nas </w:t>
      </w:r>
      <w:proofErr w:type="spellStart"/>
      <w:r w:rsidR="005751A8">
        <w:rPr>
          <w:rFonts w:ascii="Arial" w:hAnsi="Arial" w:cs="Arial"/>
          <w:sz w:val="24"/>
          <w:szCs w:val="24"/>
        </w:rPr>
        <w:t>AVD´s</w:t>
      </w:r>
      <w:proofErr w:type="spellEnd"/>
      <w:r w:rsidR="005751A8">
        <w:rPr>
          <w:rFonts w:ascii="Arial" w:hAnsi="Arial" w:cs="Arial"/>
          <w:sz w:val="24"/>
          <w:szCs w:val="24"/>
        </w:rPr>
        <w:t xml:space="preserve"> e também com as preocupações com a vida social, estado físico ou com o futuro do paciente. </w:t>
      </w:r>
    </w:p>
    <w:p w:rsidR="000059B9" w:rsidRPr="00E006C9" w:rsidRDefault="000059B9" w:rsidP="0089617A">
      <w:pPr>
        <w:pStyle w:val="NormalWeb"/>
        <w:spacing w:beforeLines="30" w:before="72" w:beforeAutospacing="0" w:afterLines="30" w:after="72" w:afterAutospacing="0" w:line="360" w:lineRule="auto"/>
        <w:ind w:firstLine="709"/>
        <w:jc w:val="both"/>
        <w:rPr>
          <w:rFonts w:ascii="Arial" w:hAnsi="Arial" w:cs="Arial"/>
          <w:color w:val="000000"/>
        </w:rPr>
      </w:pPr>
      <w:r w:rsidRPr="00E006C9">
        <w:rPr>
          <w:rFonts w:ascii="Arial" w:hAnsi="Arial" w:cs="Arial"/>
          <w:color w:val="000000"/>
        </w:rPr>
        <w:t>Pode-se também observar</w:t>
      </w:r>
      <w:r w:rsidR="001B2697">
        <w:rPr>
          <w:rFonts w:ascii="Arial" w:hAnsi="Arial" w:cs="Arial"/>
          <w:color w:val="000000"/>
        </w:rPr>
        <w:t xml:space="preserve"> através da análise,</w:t>
      </w:r>
      <w:r w:rsidRPr="00E006C9">
        <w:rPr>
          <w:rFonts w:ascii="Arial" w:hAnsi="Arial" w:cs="Arial"/>
          <w:color w:val="000000"/>
        </w:rPr>
        <w:t xml:space="preserve"> algumas características do cuidador que se mostraram agravantes tanto para sobrecarga física como emocional </w:t>
      </w:r>
      <w:r w:rsidRPr="00E006C9">
        <w:rPr>
          <w:rFonts w:ascii="Arial" w:hAnsi="Arial" w:cs="Arial"/>
          <w:color w:val="000000"/>
        </w:rPr>
        <w:lastRenderedPageBreak/>
        <w:t xml:space="preserve">para este estudo, sendo: ser do sexo feminino, ter entre 31 e 39 anos de idade, baixa renda familiar, cuidar de outro deficiente, ter maior número de pessoas em casa, possuir problema de saúde e receber ajuda no cuidado. Segundo </w:t>
      </w:r>
      <w:proofErr w:type="spellStart"/>
      <w:r w:rsidR="000069CE">
        <w:rPr>
          <w:rFonts w:ascii="Arial" w:hAnsi="Arial" w:cs="Arial"/>
          <w:color w:val="000000"/>
        </w:rPr>
        <w:t>Amendola</w:t>
      </w:r>
      <w:proofErr w:type="spellEnd"/>
      <w:r w:rsidR="000069CE">
        <w:rPr>
          <w:rFonts w:ascii="Arial" w:hAnsi="Arial" w:cs="Arial"/>
          <w:color w:val="000000"/>
        </w:rPr>
        <w:t>, Oliveira e</w:t>
      </w:r>
      <w:r w:rsidR="000069CE" w:rsidRPr="00E006C9">
        <w:rPr>
          <w:rFonts w:ascii="Arial" w:hAnsi="Arial" w:cs="Arial"/>
          <w:color w:val="000000"/>
        </w:rPr>
        <w:t xml:space="preserve"> Alv</w:t>
      </w:r>
      <w:r w:rsidR="000069CE">
        <w:rPr>
          <w:rFonts w:ascii="Arial" w:hAnsi="Arial" w:cs="Arial"/>
          <w:color w:val="000000"/>
        </w:rPr>
        <w:t>arenga</w:t>
      </w:r>
      <w:r w:rsidR="00F21BDF" w:rsidRPr="00F21BDF">
        <w:rPr>
          <w:rFonts w:ascii="Arial" w:hAnsi="Arial" w:cs="Arial"/>
          <w:color w:val="000000"/>
          <w:vertAlign w:val="superscript"/>
        </w:rPr>
        <w:t>8</w:t>
      </w:r>
      <w:r w:rsidRPr="00E006C9">
        <w:rPr>
          <w:rFonts w:ascii="Arial" w:hAnsi="Arial" w:cs="Arial"/>
          <w:color w:val="000000"/>
        </w:rPr>
        <w:t xml:space="preserve"> este é um caso de casualidade reversa, não é por receber ajuda de alguém que o cuidador apresenta pior escore no domínio e sim por ter pior escore nesse domínio é que recebe ajuda de alguém.</w:t>
      </w:r>
    </w:p>
    <w:p w:rsidR="000059B9" w:rsidRPr="00E006C9" w:rsidRDefault="000059B9" w:rsidP="0089617A">
      <w:pPr>
        <w:pStyle w:val="NormalWeb"/>
        <w:spacing w:beforeLines="30" w:before="72" w:beforeAutospacing="0" w:afterLines="30" w:after="72" w:afterAutospacing="0" w:line="360" w:lineRule="auto"/>
        <w:ind w:firstLine="709"/>
        <w:jc w:val="both"/>
        <w:rPr>
          <w:rFonts w:ascii="Arial" w:hAnsi="Arial" w:cs="Arial"/>
          <w:color w:val="000000"/>
        </w:rPr>
      </w:pPr>
      <w:r w:rsidRPr="00E006C9">
        <w:rPr>
          <w:rFonts w:ascii="Arial" w:hAnsi="Arial" w:cs="Arial"/>
          <w:color w:val="000000"/>
        </w:rPr>
        <w:t>Quanto ao estado civil, ser solteiro foi agravante para a sobrecarga física, já que a presença de um parceiro pode ser útil nas tarefas do lar e no cuidado da criança. No entanto, ser casado foi agravante para a sobrecarga emocional.</w:t>
      </w:r>
    </w:p>
    <w:p w:rsidR="000059B9" w:rsidRDefault="000059B9" w:rsidP="0089617A">
      <w:pPr>
        <w:pStyle w:val="NormalWeb"/>
        <w:spacing w:beforeLines="30" w:before="72" w:beforeAutospacing="0" w:afterLines="30" w:after="72" w:afterAutospacing="0" w:line="360" w:lineRule="auto"/>
        <w:ind w:firstLine="709"/>
        <w:jc w:val="both"/>
        <w:rPr>
          <w:rFonts w:ascii="Arial" w:hAnsi="Arial" w:cs="Arial"/>
          <w:color w:val="000000"/>
        </w:rPr>
      </w:pPr>
      <w:r w:rsidRPr="00E006C9">
        <w:rPr>
          <w:rFonts w:ascii="Arial" w:hAnsi="Arial" w:cs="Arial"/>
          <w:color w:val="000000"/>
        </w:rPr>
        <w:t xml:space="preserve">Já para as características do paciente, os resultados do presente estudo mostram que os agravantes para sobrecarga física foram: </w:t>
      </w:r>
      <w:r w:rsidR="00BC4977">
        <w:rPr>
          <w:rFonts w:ascii="Arial" w:hAnsi="Arial" w:cs="Arial"/>
          <w:color w:val="000000"/>
        </w:rPr>
        <w:t>ter de 7 a 9 anos (mais novos) e menor peso. Para a sobrecarga emocional está associado a maior peso.</w:t>
      </w:r>
      <w:r w:rsidR="00BC4977" w:rsidRPr="00BC4977">
        <w:rPr>
          <w:rFonts w:ascii="Arial" w:hAnsi="Arial" w:cs="Arial"/>
          <w:color w:val="000000"/>
        </w:rPr>
        <w:t xml:space="preserve"> </w:t>
      </w:r>
      <w:r w:rsidR="00BC4977">
        <w:rPr>
          <w:rFonts w:ascii="Arial" w:hAnsi="Arial" w:cs="Arial"/>
          <w:color w:val="000000"/>
        </w:rPr>
        <w:t xml:space="preserve">O menor déficit motor (conseguem se locomover - </w:t>
      </w:r>
      <w:r w:rsidR="00BC4977" w:rsidRPr="00E006C9">
        <w:rPr>
          <w:rFonts w:ascii="Arial" w:hAnsi="Arial" w:cs="Arial"/>
          <w:color w:val="000000"/>
        </w:rPr>
        <w:t>andar sozinho</w:t>
      </w:r>
      <w:r w:rsidR="00BC4977">
        <w:rPr>
          <w:rFonts w:ascii="Arial" w:hAnsi="Arial" w:cs="Arial"/>
          <w:color w:val="000000"/>
        </w:rPr>
        <w:t>) foi considerado relevante tanto para sobrecarga física como emocional.</w:t>
      </w:r>
    </w:p>
    <w:p w:rsidR="00B62B1A" w:rsidRDefault="00B62B1A" w:rsidP="00B62B1A">
      <w:pPr>
        <w:spacing w:after="0" w:line="240" w:lineRule="auto"/>
        <w:ind w:firstLine="0"/>
        <w:jc w:val="center"/>
        <w:rPr>
          <w:rFonts w:ascii="Arial" w:hAnsi="Arial" w:cs="Arial"/>
          <w:b/>
          <w:sz w:val="24"/>
          <w:szCs w:val="24"/>
        </w:rPr>
      </w:pPr>
      <w:r>
        <w:rPr>
          <w:rFonts w:ascii="Arial" w:hAnsi="Arial" w:cs="Arial"/>
          <w:b/>
          <w:sz w:val="24"/>
          <w:szCs w:val="24"/>
        </w:rPr>
        <w:t>Gráfico 7. Sobrecarga física e emocional relacionadas com a idade dos pacientes.</w:t>
      </w:r>
    </w:p>
    <w:p w:rsidR="00B62B1A" w:rsidRDefault="00B62B1A" w:rsidP="00B62B1A">
      <w:pPr>
        <w:spacing w:after="0"/>
        <w:ind w:firstLine="0"/>
        <w:rPr>
          <w:rFonts w:ascii="Arial" w:hAnsi="Arial" w:cs="Arial"/>
          <w:b/>
          <w:sz w:val="24"/>
          <w:szCs w:val="24"/>
        </w:rPr>
      </w:pPr>
      <w:r w:rsidRPr="00132CCC">
        <w:rPr>
          <w:noProof/>
          <w:lang w:eastAsia="pt-BR"/>
        </w:rPr>
        <w:drawing>
          <wp:inline distT="0" distB="0" distL="0" distR="0" wp14:anchorId="4ED97E7B" wp14:editId="08D617D1">
            <wp:extent cx="5796000" cy="1796902"/>
            <wp:effectExtent l="19050" t="0" r="14250"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2B1A" w:rsidRPr="00132CCC" w:rsidRDefault="00B62B1A" w:rsidP="00B62B1A">
      <w:pPr>
        <w:spacing w:afterLines="100" w:after="240" w:line="240" w:lineRule="auto"/>
        <w:ind w:firstLine="0"/>
        <w:jc w:val="center"/>
        <w:rPr>
          <w:rFonts w:ascii="Arial" w:hAnsi="Arial" w:cs="Arial"/>
          <w:b/>
          <w:sz w:val="20"/>
          <w:szCs w:val="24"/>
        </w:rPr>
      </w:pPr>
      <w:r w:rsidRPr="00132CCC">
        <w:rPr>
          <w:rFonts w:ascii="Arial" w:hAnsi="Arial" w:cs="Arial"/>
          <w:b/>
          <w:sz w:val="20"/>
          <w:szCs w:val="24"/>
        </w:rPr>
        <w:t>Fonte: dados da pesquisa.</w:t>
      </w:r>
    </w:p>
    <w:p w:rsidR="00BC4977" w:rsidRDefault="00FC3804" w:rsidP="00BC4977">
      <w:pPr>
        <w:spacing w:beforeLines="30" w:before="72" w:afterLines="30" w:after="72"/>
        <w:rPr>
          <w:rFonts w:ascii="Arial" w:hAnsi="Arial" w:cs="Arial"/>
          <w:sz w:val="24"/>
          <w:szCs w:val="24"/>
        </w:rPr>
      </w:pPr>
      <w:r w:rsidRPr="005934C9">
        <w:rPr>
          <w:rFonts w:ascii="Arial" w:hAnsi="Arial" w:cs="Arial"/>
          <w:sz w:val="24"/>
          <w:szCs w:val="24"/>
        </w:rPr>
        <w:t>Esses resultados indicam que quanto menor a idade, maior a sobrecarga, tanto física como emocional</w:t>
      </w:r>
      <w:r w:rsidR="00BC4977">
        <w:rPr>
          <w:rFonts w:ascii="Arial" w:hAnsi="Arial" w:cs="Arial"/>
          <w:sz w:val="24"/>
          <w:szCs w:val="24"/>
        </w:rPr>
        <w:t xml:space="preserve">, pois está relacionada a maior dependência e maiores cuidados. Um ponto importante que deve ser discutido, é que a amostra deste estudo foi composta por crianças com idade média de 11 anos, sendo a mais nova de 7 anos. Talvez por isso, a sobrecarga física e emocional dessas cuidadoras não tenha sido elevada, já que há maior dedicação e cuidado com as crianças geralmente ocorrem no </w:t>
      </w:r>
      <w:r w:rsidR="00AD098E">
        <w:rPr>
          <w:rFonts w:ascii="Arial" w:hAnsi="Arial" w:cs="Arial"/>
          <w:sz w:val="24"/>
          <w:szCs w:val="24"/>
        </w:rPr>
        <w:t xml:space="preserve">período compreendido entre o nascimento e o final do primeiro ano de vida </w:t>
      </w:r>
      <w:r w:rsidR="00BC4977">
        <w:rPr>
          <w:rFonts w:ascii="Arial" w:hAnsi="Arial" w:cs="Arial"/>
          <w:sz w:val="24"/>
          <w:szCs w:val="24"/>
        </w:rPr>
        <w:t xml:space="preserve">do bebê. </w:t>
      </w:r>
      <w:r w:rsidR="00AD098E">
        <w:rPr>
          <w:rFonts w:ascii="Arial" w:hAnsi="Arial" w:cs="Arial"/>
          <w:sz w:val="24"/>
          <w:szCs w:val="24"/>
        </w:rPr>
        <w:t>Essa fase é considerada fundamental para as aquisições motoras para o desenvolvimento global da criança, sendo que no caso da</w:t>
      </w:r>
      <w:r w:rsidR="00AD098E" w:rsidRPr="00AD098E">
        <w:rPr>
          <w:rFonts w:ascii="Arial" w:hAnsi="Arial" w:cs="Arial"/>
          <w:sz w:val="24"/>
          <w:szCs w:val="24"/>
        </w:rPr>
        <w:t xml:space="preserve"> paralisia cerebral pode apresentar atraso nos marcos de desenvolvimento</w:t>
      </w:r>
      <w:r w:rsidR="00F21BDF" w:rsidRPr="00F21BDF">
        <w:rPr>
          <w:rFonts w:ascii="Arial" w:hAnsi="Arial" w:cs="Arial"/>
          <w:sz w:val="24"/>
          <w:szCs w:val="24"/>
          <w:vertAlign w:val="superscript"/>
        </w:rPr>
        <w:t>12</w:t>
      </w:r>
      <w:r w:rsidR="00AD098E" w:rsidRPr="00AD098E">
        <w:rPr>
          <w:rFonts w:ascii="Arial" w:hAnsi="Arial" w:cs="Arial"/>
          <w:sz w:val="24"/>
          <w:szCs w:val="24"/>
        </w:rPr>
        <w:t>.</w:t>
      </w:r>
      <w:r w:rsidR="00AD098E">
        <w:rPr>
          <w:rFonts w:ascii="Arial" w:hAnsi="Arial" w:cs="Arial"/>
          <w:sz w:val="24"/>
          <w:szCs w:val="24"/>
        </w:rPr>
        <w:t xml:space="preserve"> Também há um aprendizado </w:t>
      </w:r>
      <w:r w:rsidR="00AD098E">
        <w:rPr>
          <w:rFonts w:ascii="Arial" w:hAnsi="Arial" w:cs="Arial"/>
          <w:sz w:val="24"/>
          <w:szCs w:val="24"/>
        </w:rPr>
        <w:lastRenderedPageBreak/>
        <w:t xml:space="preserve">nesse processo de cuidar, já que junto com o nascimento do filho, nasce uma mãe que muitas vezes não está preparada para lidar com essa nova fase. E nesse período, o cuidador e a criança conseguem fazer uma avaliação da independência funcional, da necessidade de auxílio, ou de adaptações a serem realizadas. </w:t>
      </w:r>
      <w:r w:rsidR="00BC4977">
        <w:rPr>
          <w:rFonts w:ascii="Arial" w:hAnsi="Arial" w:cs="Arial"/>
          <w:sz w:val="24"/>
          <w:szCs w:val="24"/>
        </w:rPr>
        <w:t xml:space="preserve">Assim, com as crianças de menor idade, pode ocorrer um </w:t>
      </w:r>
      <w:r w:rsidRPr="005934C9">
        <w:rPr>
          <w:rFonts w:ascii="Arial" w:hAnsi="Arial" w:cs="Arial"/>
          <w:sz w:val="24"/>
          <w:szCs w:val="24"/>
        </w:rPr>
        <w:t xml:space="preserve">menor período de adaptação que o cuidador teve para criar estratégias para o cuidado “eficiente”. </w:t>
      </w:r>
    </w:p>
    <w:p w:rsidR="00BC4977" w:rsidRDefault="00BC4977" w:rsidP="00BC4977">
      <w:pPr>
        <w:pStyle w:val="NormalWeb"/>
        <w:spacing w:beforeLines="30" w:before="72" w:beforeAutospacing="0" w:afterLines="30" w:after="72" w:afterAutospacing="0" w:line="360" w:lineRule="auto"/>
        <w:ind w:firstLine="709"/>
        <w:jc w:val="both"/>
        <w:rPr>
          <w:rFonts w:ascii="Arial" w:hAnsi="Arial" w:cs="Arial"/>
          <w:color w:val="000000"/>
        </w:rPr>
      </w:pPr>
      <w:r w:rsidRPr="00E006C9">
        <w:rPr>
          <w:rFonts w:ascii="Arial" w:hAnsi="Arial" w:cs="Arial"/>
          <w:color w:val="000000"/>
        </w:rPr>
        <w:t>Para sobrecarga física, há uma tendência de crianças entre 13 e 23 Kg (mais leves), que precisam de ajuda para se alimentar e tomar banho e com alteração de cognição causarem maior sobrecarga física</w:t>
      </w:r>
      <w:r>
        <w:rPr>
          <w:rFonts w:ascii="Arial" w:hAnsi="Arial" w:cs="Arial"/>
          <w:color w:val="000000"/>
        </w:rPr>
        <w:t>, como pode ser visualizado no Gr</w:t>
      </w:r>
      <w:r w:rsidR="00F21BDF">
        <w:rPr>
          <w:rFonts w:ascii="Arial" w:hAnsi="Arial" w:cs="Arial"/>
          <w:color w:val="000000"/>
        </w:rPr>
        <w:t>á</w:t>
      </w:r>
      <w:r>
        <w:rPr>
          <w:rFonts w:ascii="Arial" w:hAnsi="Arial" w:cs="Arial"/>
          <w:color w:val="000000"/>
        </w:rPr>
        <w:t>fico 6</w:t>
      </w:r>
      <w:r w:rsidRPr="00E006C9">
        <w:rPr>
          <w:rFonts w:ascii="Arial" w:hAnsi="Arial" w:cs="Arial"/>
          <w:color w:val="000000"/>
        </w:rPr>
        <w:t xml:space="preserve">. Os mais leves podem corresponder aos pacientes com menor idade, e esses fatores citados podem indicar que essas crianças precisam de maiores cuidados nas </w:t>
      </w:r>
      <w:proofErr w:type="spellStart"/>
      <w:r w:rsidRPr="00E006C9">
        <w:rPr>
          <w:rFonts w:ascii="Arial" w:hAnsi="Arial" w:cs="Arial"/>
          <w:color w:val="000000"/>
        </w:rPr>
        <w:t>AVD’s</w:t>
      </w:r>
      <w:proofErr w:type="spellEnd"/>
      <w:r w:rsidRPr="00E006C9">
        <w:rPr>
          <w:rFonts w:ascii="Arial" w:hAnsi="Arial" w:cs="Arial"/>
          <w:color w:val="000000"/>
        </w:rPr>
        <w:t xml:space="preserve"> e por isso, aumentam a sobrecarga física.</w:t>
      </w:r>
      <w:r>
        <w:rPr>
          <w:rFonts w:ascii="Arial" w:hAnsi="Arial" w:cs="Arial"/>
          <w:color w:val="000000"/>
        </w:rPr>
        <w:t xml:space="preserve"> </w:t>
      </w:r>
    </w:p>
    <w:p w:rsidR="00BC4977" w:rsidRPr="00E006C9" w:rsidRDefault="00BC4977" w:rsidP="00BC4977">
      <w:pPr>
        <w:pStyle w:val="NormalWeb"/>
        <w:spacing w:beforeLines="30" w:before="72" w:beforeAutospacing="0" w:afterLines="30" w:after="72" w:afterAutospacing="0" w:line="360" w:lineRule="auto"/>
        <w:ind w:firstLine="709"/>
        <w:jc w:val="both"/>
        <w:rPr>
          <w:rFonts w:ascii="Arial" w:hAnsi="Arial" w:cs="Arial"/>
          <w:color w:val="000000"/>
        </w:rPr>
      </w:pPr>
    </w:p>
    <w:p w:rsidR="00FC3804" w:rsidRDefault="00FC3804" w:rsidP="00FC3804">
      <w:pPr>
        <w:spacing w:beforeLines="30" w:before="72" w:after="0" w:line="240" w:lineRule="auto"/>
        <w:ind w:firstLine="0"/>
        <w:jc w:val="center"/>
        <w:rPr>
          <w:rFonts w:ascii="Arial" w:hAnsi="Arial" w:cs="Arial"/>
          <w:b/>
          <w:sz w:val="24"/>
          <w:szCs w:val="24"/>
        </w:rPr>
      </w:pPr>
      <w:r>
        <w:rPr>
          <w:rFonts w:ascii="Arial" w:hAnsi="Arial" w:cs="Arial"/>
          <w:b/>
          <w:sz w:val="24"/>
          <w:szCs w:val="24"/>
        </w:rPr>
        <w:t>Gráfico 6. Sobrecarga física e emocional relacionadas com o peso dos pacientes.</w:t>
      </w:r>
    </w:p>
    <w:p w:rsidR="00FC3804" w:rsidRDefault="00FC3804" w:rsidP="00FC3804">
      <w:pPr>
        <w:spacing w:beforeLines="30" w:before="72" w:afterLines="30" w:after="72"/>
        <w:ind w:firstLine="0"/>
        <w:rPr>
          <w:rFonts w:ascii="Arial" w:hAnsi="Arial" w:cs="Arial"/>
          <w:b/>
          <w:sz w:val="24"/>
          <w:szCs w:val="24"/>
        </w:rPr>
      </w:pPr>
      <w:r w:rsidRPr="00132CCC">
        <w:rPr>
          <w:noProof/>
          <w:lang w:eastAsia="pt-BR"/>
        </w:rPr>
        <w:drawing>
          <wp:inline distT="0" distB="0" distL="0" distR="0" wp14:anchorId="2A33A600" wp14:editId="1A741D0D">
            <wp:extent cx="5760000" cy="1796902"/>
            <wp:effectExtent l="19050" t="0" r="12150"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3804" w:rsidRPr="00132CCC" w:rsidRDefault="00FC3804" w:rsidP="00FC3804">
      <w:pPr>
        <w:spacing w:afterLines="100" w:after="240" w:line="240" w:lineRule="auto"/>
        <w:ind w:firstLine="0"/>
        <w:jc w:val="center"/>
        <w:rPr>
          <w:rFonts w:ascii="Arial" w:hAnsi="Arial" w:cs="Arial"/>
          <w:b/>
          <w:sz w:val="20"/>
          <w:szCs w:val="24"/>
        </w:rPr>
      </w:pPr>
      <w:r w:rsidRPr="00132CCC">
        <w:rPr>
          <w:rFonts w:ascii="Arial" w:hAnsi="Arial" w:cs="Arial"/>
          <w:b/>
          <w:sz w:val="20"/>
          <w:szCs w:val="24"/>
        </w:rPr>
        <w:t>Fonte: dados da pesquisa.</w:t>
      </w:r>
    </w:p>
    <w:p w:rsidR="00FC3804" w:rsidRDefault="00FC3804" w:rsidP="00FC3804">
      <w:pPr>
        <w:pStyle w:val="NormalWeb"/>
        <w:spacing w:beforeLines="30" w:before="72" w:beforeAutospacing="0" w:afterLines="30" w:after="72" w:afterAutospacing="0" w:line="360" w:lineRule="auto"/>
        <w:ind w:firstLine="709"/>
        <w:jc w:val="both"/>
        <w:rPr>
          <w:rFonts w:ascii="Arial" w:hAnsi="Arial" w:cs="Arial"/>
          <w:color w:val="000000"/>
        </w:rPr>
      </w:pPr>
      <w:r w:rsidRPr="00E006C9">
        <w:rPr>
          <w:rFonts w:ascii="Arial" w:hAnsi="Arial" w:cs="Arial"/>
          <w:color w:val="000000"/>
        </w:rPr>
        <w:t xml:space="preserve">E os mais pesados (de 40 a 85 Kg), </w:t>
      </w:r>
      <w:r>
        <w:rPr>
          <w:rFonts w:ascii="Arial" w:hAnsi="Arial" w:cs="Arial"/>
          <w:color w:val="000000"/>
        </w:rPr>
        <w:t xml:space="preserve">os </w:t>
      </w:r>
      <w:r w:rsidRPr="00E006C9">
        <w:rPr>
          <w:rFonts w:ascii="Arial" w:hAnsi="Arial" w:cs="Arial"/>
          <w:color w:val="000000"/>
        </w:rPr>
        <w:t>que se alimentam e tomam banho sozinhos e não possuem alteração de cognição foram agrava</w:t>
      </w:r>
      <w:r>
        <w:rPr>
          <w:rFonts w:ascii="Arial" w:hAnsi="Arial" w:cs="Arial"/>
          <w:color w:val="000000"/>
        </w:rPr>
        <w:t>ntes para sobrecarga emocional; pois desta forma</w:t>
      </w:r>
      <w:r w:rsidRPr="00E006C9">
        <w:rPr>
          <w:rFonts w:ascii="Arial" w:hAnsi="Arial" w:cs="Arial"/>
          <w:color w:val="000000"/>
        </w:rPr>
        <w:t>, ficam mais independentes</w:t>
      </w:r>
      <w:r>
        <w:rPr>
          <w:rFonts w:ascii="Arial" w:hAnsi="Arial" w:cs="Arial"/>
          <w:color w:val="000000"/>
        </w:rPr>
        <w:t>. N</w:t>
      </w:r>
      <w:r w:rsidRPr="00E006C9">
        <w:rPr>
          <w:rFonts w:ascii="Arial" w:hAnsi="Arial" w:cs="Arial"/>
          <w:color w:val="000000"/>
        </w:rPr>
        <w:t>o entanto, essa independência pode causar maior preocupação do cuidador, indicando maior sobrecarga emocional</w:t>
      </w:r>
      <w:r>
        <w:rPr>
          <w:rFonts w:ascii="Arial" w:hAnsi="Arial" w:cs="Arial"/>
          <w:color w:val="000000"/>
        </w:rPr>
        <w:t>, ilustrado no Gráfico 6</w:t>
      </w:r>
      <w:r w:rsidRPr="00E006C9">
        <w:rPr>
          <w:rFonts w:ascii="Arial" w:hAnsi="Arial" w:cs="Arial"/>
          <w:color w:val="000000"/>
        </w:rPr>
        <w:t>.</w:t>
      </w:r>
    </w:p>
    <w:p w:rsidR="00B62B1A" w:rsidRDefault="00B62B1A" w:rsidP="00374220">
      <w:pPr>
        <w:spacing w:after="0"/>
        <w:ind w:firstLine="0"/>
        <w:jc w:val="center"/>
        <w:rPr>
          <w:rFonts w:ascii="Arial" w:eastAsia="Times New Roman" w:hAnsi="Arial" w:cs="Arial"/>
          <w:color w:val="000000"/>
          <w:sz w:val="24"/>
          <w:szCs w:val="24"/>
          <w:lang w:eastAsia="pt-BR"/>
        </w:rPr>
      </w:pPr>
    </w:p>
    <w:p w:rsidR="00374220" w:rsidRDefault="00374220" w:rsidP="00374220">
      <w:pPr>
        <w:spacing w:after="0"/>
        <w:ind w:firstLine="0"/>
        <w:rPr>
          <w:rFonts w:ascii="Arial" w:eastAsia="Times New Roman" w:hAnsi="Arial" w:cs="Arial"/>
          <w:color w:val="000000"/>
          <w:sz w:val="24"/>
          <w:szCs w:val="24"/>
          <w:lang w:eastAsia="pt-BR"/>
        </w:rPr>
      </w:pPr>
      <w:r>
        <w:rPr>
          <w:rFonts w:ascii="Arial" w:hAnsi="Arial" w:cs="Arial"/>
          <w:sz w:val="24"/>
          <w:szCs w:val="24"/>
        </w:rPr>
        <w:tab/>
        <w:t>Com</w:t>
      </w:r>
      <w:r w:rsidRPr="005934C9">
        <w:rPr>
          <w:rFonts w:ascii="Arial" w:hAnsi="Arial" w:cs="Arial"/>
          <w:sz w:val="24"/>
          <w:szCs w:val="24"/>
        </w:rPr>
        <w:t xml:space="preserve"> re</w:t>
      </w:r>
      <w:r>
        <w:rPr>
          <w:rFonts w:ascii="Arial" w:hAnsi="Arial" w:cs="Arial"/>
          <w:sz w:val="24"/>
          <w:szCs w:val="24"/>
        </w:rPr>
        <w:t>lação ao déficit motor,</w:t>
      </w:r>
      <w:r w:rsidRPr="005934C9">
        <w:rPr>
          <w:rFonts w:ascii="Arial" w:hAnsi="Arial" w:cs="Arial"/>
          <w:sz w:val="24"/>
          <w:szCs w:val="24"/>
        </w:rPr>
        <w:t xml:space="preserve"> a sobrecarga física imposta ao cuidador tanto dos pacientes que deambulam (média de 2,71 ± 0,31) e que não deambulam (média de 2,67 ± 0,28) são semelhantes, sendo um pouco superior para cuidadores de </w:t>
      </w:r>
      <w:r>
        <w:rPr>
          <w:rFonts w:ascii="Arial" w:hAnsi="Arial" w:cs="Arial"/>
          <w:sz w:val="24"/>
          <w:szCs w:val="24"/>
        </w:rPr>
        <w:t>pacientes</w:t>
      </w:r>
      <w:r w:rsidRPr="005934C9">
        <w:rPr>
          <w:rFonts w:ascii="Arial" w:hAnsi="Arial" w:cs="Arial"/>
          <w:sz w:val="24"/>
          <w:szCs w:val="24"/>
        </w:rPr>
        <w:t xml:space="preserve"> que deambulam</w:t>
      </w:r>
      <w:r>
        <w:rPr>
          <w:rFonts w:ascii="Arial" w:hAnsi="Arial" w:cs="Arial"/>
          <w:sz w:val="24"/>
          <w:szCs w:val="24"/>
        </w:rPr>
        <w:t>, como é possível observar no Gráfico 5</w:t>
      </w:r>
      <w:r w:rsidRPr="005934C9">
        <w:rPr>
          <w:rFonts w:ascii="Arial" w:hAnsi="Arial" w:cs="Arial"/>
          <w:sz w:val="24"/>
          <w:szCs w:val="24"/>
        </w:rPr>
        <w:t xml:space="preserve">. </w:t>
      </w:r>
      <w:r>
        <w:rPr>
          <w:rFonts w:ascii="Arial" w:hAnsi="Arial" w:cs="Arial"/>
          <w:sz w:val="24"/>
          <w:szCs w:val="24"/>
        </w:rPr>
        <w:t xml:space="preserve">A sobrecarga emocional </w:t>
      </w:r>
      <w:r>
        <w:rPr>
          <w:rFonts w:ascii="Arial" w:hAnsi="Arial" w:cs="Arial"/>
          <w:sz w:val="24"/>
          <w:szCs w:val="24"/>
        </w:rPr>
        <w:lastRenderedPageBreak/>
        <w:t xml:space="preserve">também </w:t>
      </w:r>
      <w:r w:rsidRPr="005934C9">
        <w:rPr>
          <w:rFonts w:ascii="Arial" w:hAnsi="Arial" w:cs="Arial"/>
          <w:sz w:val="24"/>
          <w:szCs w:val="24"/>
        </w:rPr>
        <w:t xml:space="preserve">apresentou um escore maior para </w:t>
      </w:r>
      <w:r>
        <w:rPr>
          <w:rFonts w:ascii="Arial" w:hAnsi="Arial" w:cs="Arial"/>
          <w:sz w:val="24"/>
          <w:szCs w:val="24"/>
        </w:rPr>
        <w:t>cuidadores de pacientes</w:t>
      </w:r>
      <w:r w:rsidRPr="005934C9">
        <w:rPr>
          <w:rFonts w:ascii="Arial" w:hAnsi="Arial" w:cs="Arial"/>
          <w:sz w:val="24"/>
          <w:szCs w:val="24"/>
        </w:rPr>
        <w:t xml:space="preserve"> que deambulam (</w:t>
      </w:r>
      <w:r>
        <w:rPr>
          <w:rFonts w:ascii="Arial" w:hAnsi="Arial" w:cs="Arial"/>
          <w:sz w:val="24"/>
          <w:szCs w:val="24"/>
        </w:rPr>
        <w:t xml:space="preserve">média de </w:t>
      </w:r>
      <w:r w:rsidRPr="005934C9">
        <w:rPr>
          <w:rFonts w:ascii="Arial" w:hAnsi="Arial" w:cs="Arial"/>
          <w:sz w:val="24"/>
          <w:szCs w:val="24"/>
        </w:rPr>
        <w:t xml:space="preserve">1,80 ± 0,46) do que para </w:t>
      </w:r>
      <w:r>
        <w:rPr>
          <w:rFonts w:ascii="Arial" w:hAnsi="Arial" w:cs="Arial"/>
          <w:sz w:val="24"/>
          <w:szCs w:val="24"/>
        </w:rPr>
        <w:t>cuidadores d</w:t>
      </w:r>
      <w:r w:rsidRPr="005934C9">
        <w:rPr>
          <w:rFonts w:ascii="Arial" w:hAnsi="Arial" w:cs="Arial"/>
          <w:sz w:val="24"/>
          <w:szCs w:val="24"/>
        </w:rPr>
        <w:t>os que não deambulam (</w:t>
      </w:r>
      <w:r>
        <w:rPr>
          <w:rFonts w:ascii="Arial" w:hAnsi="Arial" w:cs="Arial"/>
          <w:sz w:val="24"/>
          <w:szCs w:val="24"/>
        </w:rPr>
        <w:t xml:space="preserve">média de </w:t>
      </w:r>
      <w:r w:rsidRPr="005934C9">
        <w:rPr>
          <w:rFonts w:ascii="Arial" w:hAnsi="Arial" w:cs="Arial"/>
          <w:sz w:val="24"/>
          <w:szCs w:val="24"/>
        </w:rPr>
        <w:t>1,45 ± 0,45).</w:t>
      </w:r>
    </w:p>
    <w:p w:rsidR="00B62B1A" w:rsidRDefault="00B62B1A" w:rsidP="00B62B1A">
      <w:pPr>
        <w:spacing w:beforeLines="30" w:before="72" w:after="0" w:line="240" w:lineRule="auto"/>
        <w:ind w:firstLine="0"/>
        <w:jc w:val="center"/>
        <w:rPr>
          <w:rFonts w:ascii="Arial" w:hAnsi="Arial" w:cs="Arial"/>
          <w:b/>
          <w:sz w:val="24"/>
          <w:szCs w:val="24"/>
        </w:rPr>
      </w:pPr>
      <w:r>
        <w:rPr>
          <w:rFonts w:ascii="Arial" w:hAnsi="Arial" w:cs="Arial"/>
          <w:b/>
          <w:sz w:val="24"/>
          <w:szCs w:val="24"/>
        </w:rPr>
        <w:t>Gráfico 5. Sobrecarga física e emocional relacionadas com o déficit motor dos pacientes.</w:t>
      </w:r>
    </w:p>
    <w:p w:rsidR="00B62B1A" w:rsidRDefault="00B62B1A" w:rsidP="00B62B1A">
      <w:pPr>
        <w:spacing w:beforeLines="30" w:before="72" w:after="0"/>
        <w:ind w:firstLine="0"/>
        <w:rPr>
          <w:rFonts w:ascii="Arial" w:hAnsi="Arial" w:cs="Arial"/>
          <w:b/>
          <w:sz w:val="24"/>
          <w:szCs w:val="24"/>
        </w:rPr>
      </w:pPr>
      <w:r w:rsidRPr="00132CCC">
        <w:rPr>
          <w:rFonts w:ascii="Arial" w:hAnsi="Arial" w:cs="Arial"/>
          <w:b/>
          <w:noProof/>
          <w:sz w:val="24"/>
          <w:szCs w:val="24"/>
          <w:lang w:eastAsia="pt-BR"/>
        </w:rPr>
        <w:drawing>
          <wp:inline distT="0" distB="0" distL="0" distR="0" wp14:anchorId="4FFC070E" wp14:editId="12A78E90">
            <wp:extent cx="5796000" cy="1796903"/>
            <wp:effectExtent l="19050" t="0" r="1425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2B1A" w:rsidRPr="00132CCC" w:rsidRDefault="00B62B1A" w:rsidP="00B62B1A">
      <w:pPr>
        <w:spacing w:afterLines="100" w:after="240" w:line="240" w:lineRule="auto"/>
        <w:ind w:firstLine="0"/>
        <w:jc w:val="center"/>
        <w:rPr>
          <w:rFonts w:ascii="Arial" w:hAnsi="Arial" w:cs="Arial"/>
          <w:b/>
          <w:sz w:val="20"/>
          <w:szCs w:val="24"/>
        </w:rPr>
      </w:pPr>
      <w:r w:rsidRPr="00132CCC">
        <w:rPr>
          <w:rFonts w:ascii="Arial" w:hAnsi="Arial" w:cs="Arial"/>
          <w:b/>
          <w:sz w:val="20"/>
          <w:szCs w:val="24"/>
        </w:rPr>
        <w:t>Fonte: dados da pesquisa.</w:t>
      </w:r>
    </w:p>
    <w:p w:rsidR="00FC3804" w:rsidRDefault="00FC3804" w:rsidP="00FC3804">
      <w:pPr>
        <w:spacing w:beforeLines="30" w:before="72" w:afterLines="30" w:after="72"/>
        <w:rPr>
          <w:rFonts w:ascii="Arial" w:hAnsi="Arial" w:cs="Arial"/>
          <w:sz w:val="24"/>
          <w:szCs w:val="24"/>
        </w:rPr>
      </w:pPr>
      <w:r w:rsidRPr="005934C9">
        <w:rPr>
          <w:rFonts w:ascii="Arial" w:hAnsi="Arial" w:cs="Arial"/>
          <w:sz w:val="24"/>
          <w:szCs w:val="24"/>
        </w:rPr>
        <w:t>De acordo com esses dados, pode</w:t>
      </w:r>
      <w:r>
        <w:rPr>
          <w:rFonts w:ascii="Arial" w:hAnsi="Arial" w:cs="Arial"/>
          <w:sz w:val="24"/>
          <w:szCs w:val="24"/>
        </w:rPr>
        <w:t>-se</w:t>
      </w:r>
      <w:r w:rsidRPr="005934C9">
        <w:rPr>
          <w:rFonts w:ascii="Arial" w:hAnsi="Arial" w:cs="Arial"/>
          <w:sz w:val="24"/>
          <w:szCs w:val="24"/>
        </w:rPr>
        <w:t xml:space="preserve"> dizer que a hipótese de que pacientes que não deambulam causaria uma m</w:t>
      </w:r>
      <w:r>
        <w:rPr>
          <w:rFonts w:ascii="Arial" w:hAnsi="Arial" w:cs="Arial"/>
          <w:sz w:val="24"/>
          <w:szCs w:val="24"/>
        </w:rPr>
        <w:t xml:space="preserve">aior sobrecarga foi refutada, </w:t>
      </w:r>
      <w:r w:rsidRPr="005934C9">
        <w:rPr>
          <w:rFonts w:ascii="Arial" w:hAnsi="Arial" w:cs="Arial"/>
          <w:sz w:val="24"/>
          <w:szCs w:val="24"/>
        </w:rPr>
        <w:t>podendo ser pelo fato de que estes pacientes que andam não sejam totalmente independentes</w:t>
      </w:r>
      <w:r>
        <w:rPr>
          <w:rFonts w:ascii="Arial" w:hAnsi="Arial" w:cs="Arial"/>
          <w:sz w:val="24"/>
          <w:szCs w:val="24"/>
        </w:rPr>
        <w:t xml:space="preserve"> e mesmo assim saem de casa sozinhos,</w:t>
      </w:r>
      <w:r w:rsidRPr="005934C9">
        <w:rPr>
          <w:rFonts w:ascii="Arial" w:hAnsi="Arial" w:cs="Arial"/>
          <w:sz w:val="24"/>
          <w:szCs w:val="24"/>
        </w:rPr>
        <w:t xml:space="preserve"> </w:t>
      </w:r>
      <w:r>
        <w:rPr>
          <w:rFonts w:ascii="Arial" w:hAnsi="Arial" w:cs="Arial"/>
          <w:sz w:val="24"/>
          <w:szCs w:val="24"/>
        </w:rPr>
        <w:t>desta forma, eles</w:t>
      </w:r>
      <w:r w:rsidRPr="005934C9">
        <w:rPr>
          <w:rFonts w:ascii="Arial" w:hAnsi="Arial" w:cs="Arial"/>
          <w:sz w:val="24"/>
          <w:szCs w:val="24"/>
        </w:rPr>
        <w:t xml:space="preserve"> necessitam que o cuidador esteja sempre </w:t>
      </w:r>
      <w:r>
        <w:rPr>
          <w:rFonts w:ascii="Arial" w:hAnsi="Arial" w:cs="Arial"/>
          <w:sz w:val="24"/>
          <w:szCs w:val="24"/>
        </w:rPr>
        <w:t xml:space="preserve">preocupado e </w:t>
      </w:r>
      <w:r w:rsidRPr="005934C9">
        <w:rPr>
          <w:rFonts w:ascii="Arial" w:hAnsi="Arial" w:cs="Arial"/>
          <w:sz w:val="24"/>
          <w:szCs w:val="24"/>
        </w:rPr>
        <w:t>atento a eles. E os pacientes que não conseguem andar, estão sempre ao alcance do cuidador, por exemplo, no carrinho, onde exigirão menos atenção</w:t>
      </w:r>
      <w:r>
        <w:rPr>
          <w:rFonts w:ascii="Arial" w:hAnsi="Arial" w:cs="Arial"/>
          <w:sz w:val="24"/>
          <w:szCs w:val="24"/>
        </w:rPr>
        <w:t xml:space="preserve"> e preocupação</w:t>
      </w:r>
      <w:r w:rsidRPr="005934C9">
        <w:rPr>
          <w:rFonts w:ascii="Arial" w:hAnsi="Arial" w:cs="Arial"/>
          <w:sz w:val="24"/>
          <w:szCs w:val="24"/>
        </w:rPr>
        <w:t xml:space="preserve">. O que </w:t>
      </w:r>
      <w:r>
        <w:rPr>
          <w:rFonts w:ascii="Arial" w:hAnsi="Arial" w:cs="Arial"/>
          <w:sz w:val="24"/>
          <w:szCs w:val="24"/>
        </w:rPr>
        <w:t>está em contraposição</w:t>
      </w:r>
      <w:r w:rsidRPr="005934C9">
        <w:rPr>
          <w:rFonts w:ascii="Arial" w:hAnsi="Arial" w:cs="Arial"/>
          <w:sz w:val="24"/>
          <w:szCs w:val="24"/>
        </w:rPr>
        <w:t xml:space="preserve"> </w:t>
      </w:r>
      <w:r>
        <w:rPr>
          <w:rFonts w:ascii="Arial" w:hAnsi="Arial" w:cs="Arial"/>
          <w:sz w:val="24"/>
          <w:szCs w:val="24"/>
        </w:rPr>
        <w:t>a</w:t>
      </w:r>
      <w:r w:rsidRPr="005934C9">
        <w:rPr>
          <w:rFonts w:ascii="Arial" w:hAnsi="Arial" w:cs="Arial"/>
          <w:sz w:val="24"/>
          <w:szCs w:val="24"/>
        </w:rPr>
        <w:t xml:space="preserve">o estudo realizado por </w:t>
      </w:r>
      <w:r w:rsidR="000069CE">
        <w:rPr>
          <w:rFonts w:ascii="Arial" w:hAnsi="Arial" w:cs="Arial"/>
          <w:sz w:val="24"/>
          <w:szCs w:val="24"/>
        </w:rPr>
        <w:t>Rosa,</w:t>
      </w:r>
      <w:r w:rsidR="000069CE" w:rsidRPr="005934C9">
        <w:rPr>
          <w:rFonts w:ascii="Arial" w:hAnsi="Arial" w:cs="Arial"/>
          <w:sz w:val="24"/>
          <w:szCs w:val="24"/>
        </w:rPr>
        <w:t xml:space="preserve"> Vieira</w:t>
      </w:r>
      <w:r w:rsidR="000069CE">
        <w:rPr>
          <w:rFonts w:ascii="Arial" w:hAnsi="Arial" w:cs="Arial"/>
          <w:sz w:val="24"/>
          <w:szCs w:val="24"/>
        </w:rPr>
        <w:t xml:space="preserve"> e</w:t>
      </w:r>
      <w:r w:rsidR="000069CE" w:rsidRPr="005934C9">
        <w:rPr>
          <w:rFonts w:ascii="Arial" w:hAnsi="Arial" w:cs="Arial"/>
          <w:sz w:val="24"/>
          <w:szCs w:val="24"/>
        </w:rPr>
        <w:t xml:space="preserve"> Cavalheiro</w:t>
      </w:r>
      <w:r w:rsidR="00F21BDF" w:rsidRPr="00F21BDF">
        <w:rPr>
          <w:rFonts w:ascii="Arial" w:hAnsi="Arial" w:cs="Arial"/>
          <w:sz w:val="24"/>
          <w:szCs w:val="24"/>
          <w:vertAlign w:val="superscript"/>
        </w:rPr>
        <w:t>13</w:t>
      </w:r>
      <w:r w:rsidRPr="005934C9">
        <w:rPr>
          <w:rFonts w:ascii="Arial" w:hAnsi="Arial" w:cs="Arial"/>
          <w:sz w:val="24"/>
          <w:szCs w:val="24"/>
        </w:rPr>
        <w:t xml:space="preserve"> que observou que a sobrecarga está frequentemente associada ao nível de dependência física e o comprometimento na deambulação.</w:t>
      </w:r>
    </w:p>
    <w:p w:rsidR="005028BD" w:rsidRDefault="000B4EA5" w:rsidP="0089617A">
      <w:pPr>
        <w:spacing w:beforeLines="30" w:before="72" w:afterLines="30" w:after="72"/>
        <w:rPr>
          <w:rFonts w:ascii="Arial" w:hAnsi="Arial" w:cs="Arial"/>
          <w:sz w:val="24"/>
          <w:szCs w:val="24"/>
        </w:rPr>
      </w:pPr>
      <w:r>
        <w:rPr>
          <w:rFonts w:ascii="Arial" w:hAnsi="Arial" w:cs="Arial"/>
          <w:sz w:val="24"/>
          <w:szCs w:val="24"/>
        </w:rPr>
        <w:t>J</w:t>
      </w:r>
      <w:r w:rsidR="002D4618">
        <w:rPr>
          <w:rFonts w:ascii="Arial" w:hAnsi="Arial" w:cs="Arial"/>
          <w:sz w:val="24"/>
          <w:szCs w:val="24"/>
        </w:rPr>
        <w:t xml:space="preserve">á no estudo de </w:t>
      </w:r>
      <w:r w:rsidR="000069CE">
        <w:rPr>
          <w:rFonts w:ascii="Arial" w:hAnsi="Arial" w:cs="Arial"/>
          <w:sz w:val="24"/>
          <w:szCs w:val="24"/>
        </w:rPr>
        <w:t>Francischetti</w:t>
      </w:r>
      <w:r w:rsidR="00F21BDF" w:rsidRPr="00F21BDF">
        <w:rPr>
          <w:rFonts w:ascii="Arial" w:hAnsi="Arial" w:cs="Arial"/>
          <w:sz w:val="24"/>
          <w:szCs w:val="24"/>
          <w:vertAlign w:val="superscript"/>
        </w:rPr>
        <w:t>14</w:t>
      </w:r>
      <w:r w:rsidR="002D4618">
        <w:rPr>
          <w:rFonts w:ascii="Arial" w:hAnsi="Arial" w:cs="Arial"/>
          <w:sz w:val="24"/>
          <w:szCs w:val="24"/>
        </w:rPr>
        <w:t>, foi</w:t>
      </w:r>
      <w:r w:rsidR="005028BD">
        <w:rPr>
          <w:rFonts w:ascii="Arial" w:hAnsi="Arial" w:cs="Arial"/>
          <w:sz w:val="24"/>
          <w:szCs w:val="24"/>
        </w:rPr>
        <w:t xml:space="preserve"> analis</w:t>
      </w:r>
      <w:r w:rsidR="002D4618">
        <w:rPr>
          <w:rFonts w:ascii="Arial" w:hAnsi="Arial" w:cs="Arial"/>
          <w:sz w:val="24"/>
          <w:szCs w:val="24"/>
        </w:rPr>
        <w:t>ada</w:t>
      </w:r>
      <w:r w:rsidR="005028BD">
        <w:rPr>
          <w:rFonts w:ascii="Arial" w:hAnsi="Arial" w:cs="Arial"/>
          <w:sz w:val="24"/>
          <w:szCs w:val="24"/>
        </w:rPr>
        <w:t xml:space="preserve"> a sobrecarga de 18 cuidadores familiares de crianças portadoras de paralisia cerebral gr</w:t>
      </w:r>
      <w:r w:rsidR="00D43E37">
        <w:rPr>
          <w:rFonts w:ascii="Arial" w:hAnsi="Arial" w:cs="Arial"/>
          <w:sz w:val="24"/>
          <w:szCs w:val="24"/>
        </w:rPr>
        <w:t>ave. Da</w:t>
      </w:r>
      <w:r w:rsidR="005028BD">
        <w:rPr>
          <w:rFonts w:ascii="Arial" w:hAnsi="Arial" w:cs="Arial"/>
          <w:sz w:val="24"/>
          <w:szCs w:val="24"/>
        </w:rPr>
        <w:t>s crianças, 9 eram do sexo feminino e 9 do sexo masculino e idade média de 6,5 anos. A amostra</w:t>
      </w:r>
      <w:r w:rsidR="00455260">
        <w:rPr>
          <w:rFonts w:ascii="Arial" w:hAnsi="Arial" w:cs="Arial"/>
          <w:sz w:val="24"/>
          <w:szCs w:val="24"/>
        </w:rPr>
        <w:t xml:space="preserve"> de cuidadores</w:t>
      </w:r>
      <w:r w:rsidR="005028BD">
        <w:rPr>
          <w:rFonts w:ascii="Arial" w:hAnsi="Arial" w:cs="Arial"/>
          <w:sz w:val="24"/>
          <w:szCs w:val="24"/>
        </w:rPr>
        <w:t xml:space="preserve"> foi constituída por 100% de mães, sendo a maioria casadas ou com união estável, de baixa escolaridade, não trabalham fora de casa ou deixaram de trabalhar, dedicando-se exclusivamente ao cuidado da criança, a família também apresentava baixa renda financeira. As cuidadoras em sua maioria verbalizaram problemas de saúde, sendo que 61% relataram dores musculares em ombro e coluna lombar. Apesar disso, os resultados apontaram para uma sobrecarga de ausente a moderado. </w:t>
      </w:r>
    </w:p>
    <w:p w:rsidR="00F03D4D" w:rsidRDefault="000069CE" w:rsidP="0089617A">
      <w:pPr>
        <w:spacing w:beforeLines="30" w:before="72" w:afterLines="30" w:after="72"/>
        <w:rPr>
          <w:rFonts w:ascii="Arial" w:hAnsi="Arial" w:cs="Arial"/>
          <w:sz w:val="24"/>
          <w:szCs w:val="24"/>
        </w:rPr>
      </w:pPr>
      <w:r>
        <w:rPr>
          <w:rFonts w:ascii="Arial" w:hAnsi="Arial" w:cs="Arial"/>
          <w:sz w:val="24"/>
          <w:szCs w:val="24"/>
        </w:rPr>
        <w:t>Rosset</w:t>
      </w:r>
      <w:r w:rsidR="00F21BDF" w:rsidRPr="00F21BDF">
        <w:rPr>
          <w:rFonts w:ascii="Arial" w:hAnsi="Arial" w:cs="Arial"/>
          <w:sz w:val="24"/>
          <w:szCs w:val="24"/>
          <w:vertAlign w:val="superscript"/>
        </w:rPr>
        <w:t>15</w:t>
      </w:r>
      <w:r w:rsidR="007B3510">
        <w:rPr>
          <w:rFonts w:ascii="Arial" w:hAnsi="Arial" w:cs="Arial"/>
          <w:sz w:val="24"/>
          <w:szCs w:val="24"/>
        </w:rPr>
        <w:t xml:space="preserve"> analisou a sobrecarga da família de </w:t>
      </w:r>
      <w:r w:rsidR="00F03D4D">
        <w:rPr>
          <w:rFonts w:ascii="Arial" w:hAnsi="Arial" w:cs="Arial"/>
          <w:sz w:val="24"/>
          <w:szCs w:val="24"/>
        </w:rPr>
        <w:t xml:space="preserve">150 </w:t>
      </w:r>
      <w:r w:rsidR="007B3510">
        <w:rPr>
          <w:rFonts w:ascii="Arial" w:hAnsi="Arial" w:cs="Arial"/>
          <w:sz w:val="24"/>
          <w:szCs w:val="24"/>
        </w:rPr>
        <w:t>crianças com paralisia cerebral.</w:t>
      </w:r>
      <w:r w:rsidR="00F03D4D">
        <w:rPr>
          <w:rFonts w:ascii="Arial" w:hAnsi="Arial" w:cs="Arial"/>
          <w:sz w:val="24"/>
          <w:szCs w:val="24"/>
        </w:rPr>
        <w:t xml:space="preserve"> A amostra também era predominantemente d</w:t>
      </w:r>
      <w:r w:rsidR="007B3510">
        <w:rPr>
          <w:rFonts w:ascii="Arial" w:hAnsi="Arial" w:cs="Arial"/>
          <w:sz w:val="24"/>
          <w:szCs w:val="24"/>
        </w:rPr>
        <w:t>e classe menos favorecida</w:t>
      </w:r>
      <w:r w:rsidR="00F03D4D">
        <w:rPr>
          <w:rFonts w:ascii="Arial" w:hAnsi="Arial" w:cs="Arial"/>
          <w:sz w:val="24"/>
          <w:szCs w:val="24"/>
        </w:rPr>
        <w:t xml:space="preserve">, </w:t>
      </w:r>
      <w:r w:rsidR="00F03D4D">
        <w:rPr>
          <w:rFonts w:ascii="Arial" w:hAnsi="Arial" w:cs="Arial"/>
          <w:sz w:val="24"/>
          <w:szCs w:val="24"/>
        </w:rPr>
        <w:lastRenderedPageBreak/>
        <w:t>com crianças de 1 a 10 anos, geralmente dependentes de cuidados de higiene, alimentação e deambulação</w:t>
      </w:r>
      <w:r w:rsidR="007B3510">
        <w:rPr>
          <w:rFonts w:ascii="Arial" w:hAnsi="Arial" w:cs="Arial"/>
          <w:sz w:val="24"/>
          <w:szCs w:val="24"/>
        </w:rPr>
        <w:t>.</w:t>
      </w:r>
      <w:r w:rsidR="00F03D4D">
        <w:rPr>
          <w:rFonts w:ascii="Arial" w:hAnsi="Arial" w:cs="Arial"/>
          <w:sz w:val="24"/>
          <w:szCs w:val="24"/>
        </w:rPr>
        <w:t xml:space="preserve"> Os resultados desse estudo também apresentaram como cuidador principal a figura da mãe. </w:t>
      </w:r>
      <w:r w:rsidR="007B3510">
        <w:rPr>
          <w:rFonts w:ascii="Arial" w:hAnsi="Arial" w:cs="Arial"/>
          <w:sz w:val="24"/>
          <w:szCs w:val="24"/>
        </w:rPr>
        <w:t xml:space="preserve">A sobrecarga referida foi de intensidade baixa a moderada, ainda que </w:t>
      </w:r>
      <w:r w:rsidR="005028BD">
        <w:rPr>
          <w:rFonts w:ascii="Arial" w:hAnsi="Arial" w:cs="Arial"/>
          <w:sz w:val="24"/>
          <w:szCs w:val="24"/>
        </w:rPr>
        <w:t>relataram</w:t>
      </w:r>
      <w:r w:rsidR="007B3510">
        <w:rPr>
          <w:rFonts w:ascii="Arial" w:hAnsi="Arial" w:cs="Arial"/>
          <w:sz w:val="24"/>
          <w:szCs w:val="24"/>
        </w:rPr>
        <w:t xml:space="preserve"> diferentes preocupações </w:t>
      </w:r>
      <w:r w:rsidR="005028BD">
        <w:rPr>
          <w:rFonts w:ascii="Arial" w:hAnsi="Arial" w:cs="Arial"/>
          <w:sz w:val="24"/>
          <w:szCs w:val="24"/>
        </w:rPr>
        <w:t>quanto</w:t>
      </w:r>
      <w:r w:rsidR="007B3510">
        <w:rPr>
          <w:rFonts w:ascii="Arial" w:hAnsi="Arial" w:cs="Arial"/>
          <w:sz w:val="24"/>
          <w:szCs w:val="24"/>
        </w:rPr>
        <w:t xml:space="preserve"> à dependência e futuro da criança</w:t>
      </w:r>
      <w:r w:rsidR="005028BD">
        <w:rPr>
          <w:rFonts w:ascii="Arial" w:hAnsi="Arial" w:cs="Arial"/>
          <w:sz w:val="24"/>
          <w:szCs w:val="24"/>
        </w:rPr>
        <w:t xml:space="preserve">, </w:t>
      </w:r>
      <w:r w:rsidR="007B3510">
        <w:rPr>
          <w:rFonts w:ascii="Arial" w:hAnsi="Arial" w:cs="Arial"/>
          <w:sz w:val="24"/>
          <w:szCs w:val="24"/>
        </w:rPr>
        <w:t>baixa condição financeira</w:t>
      </w:r>
      <w:r w:rsidR="005028BD">
        <w:rPr>
          <w:rFonts w:ascii="Arial" w:hAnsi="Arial" w:cs="Arial"/>
          <w:sz w:val="24"/>
          <w:szCs w:val="24"/>
        </w:rPr>
        <w:t>,</w:t>
      </w:r>
      <w:r w:rsidR="007B3510">
        <w:rPr>
          <w:rFonts w:ascii="Arial" w:hAnsi="Arial" w:cs="Arial"/>
          <w:sz w:val="24"/>
          <w:szCs w:val="24"/>
        </w:rPr>
        <w:t xml:space="preserve"> sentimento de que deveria estar fazendo mais pela criança</w:t>
      </w:r>
      <w:r w:rsidR="005028BD">
        <w:rPr>
          <w:rFonts w:ascii="Arial" w:hAnsi="Arial" w:cs="Arial"/>
          <w:sz w:val="24"/>
          <w:szCs w:val="24"/>
        </w:rPr>
        <w:t xml:space="preserve"> e algumas </w:t>
      </w:r>
      <w:r w:rsidR="007B3510">
        <w:rPr>
          <w:rFonts w:ascii="Arial" w:hAnsi="Arial" w:cs="Arial"/>
          <w:sz w:val="24"/>
          <w:szCs w:val="24"/>
        </w:rPr>
        <w:t>dificuldades em relação ao comportamento</w:t>
      </w:r>
      <w:r w:rsidR="00F03D4D">
        <w:rPr>
          <w:rFonts w:ascii="Arial" w:hAnsi="Arial" w:cs="Arial"/>
          <w:sz w:val="24"/>
          <w:szCs w:val="24"/>
        </w:rPr>
        <w:t xml:space="preserve"> </w:t>
      </w:r>
      <w:r w:rsidR="007B3510">
        <w:rPr>
          <w:rFonts w:ascii="Arial" w:hAnsi="Arial" w:cs="Arial"/>
          <w:sz w:val="24"/>
          <w:szCs w:val="24"/>
        </w:rPr>
        <w:t>das crianças</w:t>
      </w:r>
      <w:r w:rsidR="00F03D4D">
        <w:rPr>
          <w:rFonts w:ascii="Arial" w:hAnsi="Arial" w:cs="Arial"/>
          <w:sz w:val="24"/>
          <w:szCs w:val="24"/>
        </w:rPr>
        <w:t>.</w:t>
      </w:r>
    </w:p>
    <w:p w:rsidR="00F03D4D" w:rsidRDefault="000069CE" w:rsidP="0089617A">
      <w:pPr>
        <w:spacing w:beforeLines="30" w:before="72" w:afterLines="30" w:after="72"/>
        <w:rPr>
          <w:rFonts w:ascii="Arial" w:hAnsi="Arial" w:cs="Arial"/>
          <w:sz w:val="24"/>
          <w:szCs w:val="24"/>
        </w:rPr>
      </w:pPr>
      <w:r>
        <w:rPr>
          <w:rFonts w:ascii="Arial" w:hAnsi="Arial" w:cs="Arial"/>
          <w:sz w:val="24"/>
          <w:szCs w:val="24"/>
        </w:rPr>
        <w:t>A</w:t>
      </w:r>
      <w:r w:rsidR="00F03D4D">
        <w:rPr>
          <w:rFonts w:ascii="Arial" w:hAnsi="Arial" w:cs="Arial"/>
          <w:sz w:val="24"/>
          <w:szCs w:val="24"/>
        </w:rPr>
        <w:t xml:space="preserve"> sobrecarga de cuidadores </w:t>
      </w:r>
      <w:r w:rsidR="004328FE">
        <w:rPr>
          <w:rFonts w:ascii="Arial" w:hAnsi="Arial" w:cs="Arial"/>
          <w:sz w:val="24"/>
          <w:szCs w:val="24"/>
        </w:rPr>
        <w:t xml:space="preserve">de pacientes </w:t>
      </w:r>
      <w:r w:rsidR="00F03D4D">
        <w:rPr>
          <w:rFonts w:ascii="Arial" w:hAnsi="Arial" w:cs="Arial"/>
          <w:sz w:val="24"/>
          <w:szCs w:val="24"/>
        </w:rPr>
        <w:t>com paralisia cerebral</w:t>
      </w:r>
      <w:r w:rsidR="004E12B3">
        <w:rPr>
          <w:rFonts w:ascii="Arial" w:hAnsi="Arial" w:cs="Arial"/>
          <w:sz w:val="24"/>
          <w:szCs w:val="24"/>
        </w:rPr>
        <w:t xml:space="preserve"> </w:t>
      </w:r>
      <w:r>
        <w:rPr>
          <w:rFonts w:ascii="Arial" w:hAnsi="Arial" w:cs="Arial"/>
          <w:sz w:val="24"/>
          <w:szCs w:val="24"/>
        </w:rPr>
        <w:t xml:space="preserve">foi avaliada </w:t>
      </w:r>
      <w:r w:rsidR="004E12B3">
        <w:rPr>
          <w:rFonts w:ascii="Arial" w:hAnsi="Arial" w:cs="Arial"/>
          <w:sz w:val="24"/>
          <w:szCs w:val="24"/>
        </w:rPr>
        <w:t xml:space="preserve">através de entrevista com 56 cuidadores de crianças de 1 a 15 anos. </w:t>
      </w:r>
      <w:r w:rsidR="00AE32B7">
        <w:rPr>
          <w:rFonts w:ascii="Arial" w:hAnsi="Arial" w:cs="Arial"/>
          <w:sz w:val="24"/>
          <w:szCs w:val="24"/>
        </w:rPr>
        <w:t xml:space="preserve">A figura materna também foi predominante como cuidadora. No entanto, houve uma maior diversidade de cuidadores, sendo 45 mães, 2 pais, 6 avós, 1 tia e 2 primas. Ainda assim, o sexo feminino é preponderante. Também analisaram estatisticamente a associação de maior sobrecarga do cuidador, sendo significativos para menor nível socioeconômico da família e menor gravidade do comprometimento motor das crianças com PC. </w:t>
      </w:r>
      <w:r w:rsidR="00AE32B7" w:rsidRPr="00AE32B7">
        <w:rPr>
          <w:rFonts w:ascii="Arial" w:hAnsi="Arial" w:cs="Arial"/>
          <w:sz w:val="24"/>
          <w:szCs w:val="24"/>
        </w:rPr>
        <w:t>Não houve diferença significativa em relação ao diagnóstico topográfico e à idade das</w:t>
      </w:r>
      <w:r w:rsidR="00AE32B7">
        <w:rPr>
          <w:rFonts w:ascii="Arial" w:hAnsi="Arial" w:cs="Arial"/>
          <w:sz w:val="24"/>
          <w:szCs w:val="24"/>
        </w:rPr>
        <w:t xml:space="preserve"> crianças</w:t>
      </w:r>
      <w:r w:rsidRPr="00F21BDF">
        <w:rPr>
          <w:rFonts w:ascii="Arial" w:hAnsi="Arial" w:cs="Arial"/>
          <w:sz w:val="24"/>
          <w:szCs w:val="24"/>
          <w:vertAlign w:val="superscript"/>
        </w:rPr>
        <w:t>16</w:t>
      </w:r>
      <w:r w:rsidR="00AE32B7" w:rsidRPr="00AE32B7">
        <w:rPr>
          <w:rFonts w:ascii="Arial" w:hAnsi="Arial" w:cs="Arial"/>
          <w:sz w:val="24"/>
          <w:szCs w:val="24"/>
        </w:rPr>
        <w:t>.</w:t>
      </w:r>
    </w:p>
    <w:p w:rsidR="001D076C" w:rsidRPr="001D076C" w:rsidRDefault="000069CE" w:rsidP="001D076C">
      <w:pPr>
        <w:spacing w:beforeLines="30" w:before="72" w:afterLines="30" w:after="72"/>
        <w:rPr>
          <w:rFonts w:ascii="Arial" w:hAnsi="Arial" w:cs="Arial"/>
          <w:sz w:val="24"/>
          <w:szCs w:val="24"/>
        </w:rPr>
      </w:pPr>
      <w:r>
        <w:rPr>
          <w:rFonts w:ascii="Arial" w:hAnsi="Arial" w:cs="Arial"/>
          <w:sz w:val="24"/>
          <w:szCs w:val="24"/>
        </w:rPr>
        <w:t>No estudo de Santos et al</w:t>
      </w:r>
      <w:r w:rsidR="00F21BDF" w:rsidRPr="00F21BDF">
        <w:rPr>
          <w:rFonts w:ascii="Arial" w:hAnsi="Arial" w:cs="Arial"/>
          <w:sz w:val="24"/>
          <w:szCs w:val="24"/>
          <w:vertAlign w:val="superscript"/>
        </w:rPr>
        <w:t>17</w:t>
      </w:r>
      <w:r w:rsidR="001D076C">
        <w:rPr>
          <w:rFonts w:ascii="Arial" w:hAnsi="Arial" w:cs="Arial"/>
          <w:sz w:val="24"/>
          <w:szCs w:val="24"/>
        </w:rPr>
        <w:t xml:space="preserve">, que avaliou a sobrecarga de cuidadores de crianças com paralisia cerebral, a maioria da amostra também era constituída pelas mães, cuja idade média era de 31 anos. Somente uma cuidadora era a avó. Não foi relatada a idade das crianças. A sobrecarga foi avaliada pelo auto relato, sendo percebida pela maioria das pesquisadas como moderada (71,4%). O segundo instrumento utilizado: formulário de </w:t>
      </w:r>
      <w:proofErr w:type="spellStart"/>
      <w:r w:rsidR="001D076C">
        <w:rPr>
          <w:rFonts w:ascii="Arial" w:hAnsi="Arial" w:cs="Arial"/>
          <w:sz w:val="24"/>
          <w:szCs w:val="24"/>
        </w:rPr>
        <w:t>Burden</w:t>
      </w:r>
      <w:proofErr w:type="spellEnd"/>
      <w:r w:rsidR="001D076C">
        <w:rPr>
          <w:rFonts w:ascii="Arial" w:hAnsi="Arial" w:cs="Arial"/>
          <w:sz w:val="24"/>
          <w:szCs w:val="24"/>
        </w:rPr>
        <w:t xml:space="preserve"> Interview - </w:t>
      </w:r>
      <w:proofErr w:type="spellStart"/>
      <w:r w:rsidR="001D076C">
        <w:rPr>
          <w:rFonts w:ascii="Arial" w:hAnsi="Arial" w:cs="Arial"/>
          <w:sz w:val="24"/>
          <w:szCs w:val="24"/>
        </w:rPr>
        <w:t>Zarit</w:t>
      </w:r>
      <w:proofErr w:type="spellEnd"/>
      <w:r w:rsidR="001D076C">
        <w:rPr>
          <w:rFonts w:ascii="Arial" w:hAnsi="Arial" w:cs="Arial"/>
          <w:sz w:val="24"/>
          <w:szCs w:val="24"/>
        </w:rPr>
        <w:t>, que avalia a sobrecarga em cuidadores de indivíduos com doenças crônicas, apresentou escore final com sobrecarga intensa para 52,4% e leve para 46,4%. Esses resultados apontam para possíveis dificuldades das mães que acumulam a função de cuidadores em mensurar adequadamente os níveis de sobrecarga.</w:t>
      </w:r>
      <w:r w:rsidR="001D076C" w:rsidRPr="001D076C">
        <w:rPr>
          <w:rFonts w:ascii="Arial" w:hAnsi="Arial" w:cs="Arial"/>
          <w:sz w:val="24"/>
          <w:szCs w:val="24"/>
        </w:rPr>
        <w:t xml:space="preserve"> Muitos são os problemas vividos por cuidadores de crianças com paralisia cerebral, como a falta de apoio familiar, o abandono do emprego e a carga excessiva de trabalho. Essas dificuldades resultam no surgimento de sobrecarga, que se reflete negativamente na saúde de cuidadores</w:t>
      </w:r>
      <w:r w:rsidR="001D076C">
        <w:rPr>
          <w:rFonts w:ascii="Arial" w:hAnsi="Arial" w:cs="Arial"/>
          <w:sz w:val="24"/>
          <w:szCs w:val="24"/>
        </w:rPr>
        <w:t xml:space="preserve">. E como são mães, podem minimizar a resposta em detrimento do vínculo amoroso. </w:t>
      </w:r>
    </w:p>
    <w:p w:rsidR="00F96C8B" w:rsidRDefault="005028BD" w:rsidP="00F96C8B">
      <w:pPr>
        <w:spacing w:beforeLines="30" w:before="72" w:afterLines="30" w:after="72"/>
        <w:rPr>
          <w:rFonts w:ascii="Arial" w:hAnsi="Arial" w:cs="Arial"/>
          <w:sz w:val="24"/>
          <w:szCs w:val="24"/>
        </w:rPr>
      </w:pPr>
      <w:r>
        <w:rPr>
          <w:rFonts w:ascii="Arial" w:hAnsi="Arial" w:cs="Arial"/>
          <w:sz w:val="24"/>
          <w:szCs w:val="24"/>
        </w:rPr>
        <w:t>Dessa forma, pode-se observar que os resultados do presente estudo são semelhantes com os existentes na literatura. A maioria dos estudos</w:t>
      </w:r>
      <w:r w:rsidR="00CC0BBD">
        <w:rPr>
          <w:rFonts w:ascii="Arial" w:hAnsi="Arial" w:cs="Arial"/>
          <w:sz w:val="24"/>
          <w:szCs w:val="24"/>
        </w:rPr>
        <w:t xml:space="preserve"> consultados e </w:t>
      </w:r>
      <w:r w:rsidR="00CC0BBD" w:rsidRPr="00CC0BBD">
        <w:rPr>
          <w:rFonts w:ascii="Arial" w:hAnsi="Arial" w:cs="Arial"/>
          <w:sz w:val="24"/>
          <w:szCs w:val="24"/>
        </w:rPr>
        <w:t>conforme</w:t>
      </w:r>
      <w:r w:rsidR="000069CE">
        <w:rPr>
          <w:rFonts w:ascii="Arial" w:hAnsi="Arial" w:cs="Arial"/>
          <w:sz w:val="24"/>
          <w:szCs w:val="24"/>
        </w:rPr>
        <w:t xml:space="preserve"> Francischetti</w:t>
      </w:r>
      <w:r w:rsidR="00F21BDF" w:rsidRPr="00F21BDF">
        <w:rPr>
          <w:rFonts w:ascii="Arial" w:hAnsi="Arial" w:cs="Arial"/>
          <w:sz w:val="24"/>
          <w:szCs w:val="24"/>
          <w:vertAlign w:val="superscript"/>
        </w:rPr>
        <w:t>14</w:t>
      </w:r>
      <w:r w:rsidR="000069CE">
        <w:rPr>
          <w:rFonts w:ascii="Arial" w:hAnsi="Arial" w:cs="Arial"/>
          <w:sz w:val="24"/>
          <w:szCs w:val="24"/>
        </w:rPr>
        <w:t>, Rosset</w:t>
      </w:r>
      <w:r w:rsidR="00F21BDF" w:rsidRPr="00F21BDF">
        <w:rPr>
          <w:rFonts w:ascii="Arial" w:hAnsi="Arial" w:cs="Arial"/>
          <w:sz w:val="24"/>
          <w:szCs w:val="24"/>
          <w:vertAlign w:val="superscript"/>
        </w:rPr>
        <w:t>15</w:t>
      </w:r>
      <w:r w:rsidR="000069CE">
        <w:rPr>
          <w:rFonts w:ascii="Arial" w:hAnsi="Arial" w:cs="Arial"/>
          <w:sz w:val="24"/>
          <w:szCs w:val="24"/>
        </w:rPr>
        <w:t xml:space="preserve"> e </w:t>
      </w:r>
      <w:proofErr w:type="spellStart"/>
      <w:r w:rsidR="000069CE">
        <w:rPr>
          <w:rFonts w:ascii="Arial" w:hAnsi="Arial" w:cs="Arial"/>
          <w:sz w:val="24"/>
          <w:szCs w:val="24"/>
        </w:rPr>
        <w:t>Camargos</w:t>
      </w:r>
      <w:proofErr w:type="spellEnd"/>
      <w:r w:rsidR="000069CE">
        <w:rPr>
          <w:rFonts w:ascii="Arial" w:hAnsi="Arial" w:cs="Arial"/>
          <w:sz w:val="24"/>
          <w:szCs w:val="24"/>
        </w:rPr>
        <w:t xml:space="preserve"> et al</w:t>
      </w:r>
      <w:r w:rsidR="00F21BDF" w:rsidRPr="00F21BDF">
        <w:rPr>
          <w:rFonts w:ascii="Arial" w:hAnsi="Arial" w:cs="Arial"/>
          <w:sz w:val="24"/>
          <w:szCs w:val="24"/>
          <w:vertAlign w:val="superscript"/>
        </w:rPr>
        <w:t>16</w:t>
      </w:r>
      <w:r w:rsidR="00CC0BBD">
        <w:rPr>
          <w:rFonts w:ascii="Arial" w:hAnsi="Arial" w:cs="Arial"/>
          <w:sz w:val="24"/>
          <w:szCs w:val="24"/>
        </w:rPr>
        <w:t>,</w:t>
      </w:r>
      <w:r>
        <w:rPr>
          <w:rFonts w:ascii="Arial" w:hAnsi="Arial" w:cs="Arial"/>
          <w:sz w:val="24"/>
          <w:szCs w:val="24"/>
        </w:rPr>
        <w:t xml:space="preserve"> referem como cuidadores </w:t>
      </w:r>
      <w:r>
        <w:rPr>
          <w:rFonts w:ascii="Arial" w:hAnsi="Arial" w:cs="Arial"/>
          <w:sz w:val="24"/>
          <w:szCs w:val="24"/>
        </w:rPr>
        <w:lastRenderedPageBreak/>
        <w:t xml:space="preserve">pessoas do sexo feminino e no caso das crianças com paralisia cerebral, a maioria </w:t>
      </w:r>
      <w:r w:rsidR="00455260">
        <w:rPr>
          <w:rFonts w:ascii="Arial" w:hAnsi="Arial" w:cs="Arial"/>
          <w:sz w:val="24"/>
          <w:szCs w:val="24"/>
        </w:rPr>
        <w:t xml:space="preserve">dos cuidadores </w:t>
      </w:r>
      <w:r>
        <w:rPr>
          <w:rFonts w:ascii="Arial" w:hAnsi="Arial" w:cs="Arial"/>
          <w:sz w:val="24"/>
          <w:szCs w:val="24"/>
        </w:rPr>
        <w:t>é a mãe biológica. O vínculo afetivo, a amor materno é considerado um dos primordiais para que a sobrecarga seja verbalizada como baixa sobrecarga física e emocional pelas cuidadoras. No entanto, também é observado pelos resultados do presente estudo e dos demais consultados na literatura, que por mais que as mães não verbalizem, há uma sobrecarga imposta às cuidadoras e que isso pode desencadear problemas de saúde. Por isso, mesmo que as cuidadoras não demonstrem, é importante que os profissionais de saúde desenvolvam esse olhar terapêutico para as cuidadoras e tenham estratégias de prevenção do adoecimento e orientações para o</w:t>
      </w:r>
      <w:r w:rsidR="00961A77">
        <w:rPr>
          <w:rFonts w:ascii="Arial" w:hAnsi="Arial" w:cs="Arial"/>
          <w:sz w:val="24"/>
          <w:szCs w:val="24"/>
        </w:rPr>
        <w:t xml:space="preserve"> ato de cuidar </w:t>
      </w:r>
      <w:r>
        <w:rPr>
          <w:rFonts w:ascii="Arial" w:hAnsi="Arial" w:cs="Arial"/>
          <w:sz w:val="24"/>
          <w:szCs w:val="24"/>
        </w:rPr>
        <w:t xml:space="preserve">para evitar danos maiores. </w:t>
      </w:r>
    </w:p>
    <w:p w:rsidR="00BC4977" w:rsidRDefault="00BC4977" w:rsidP="00F96C8B">
      <w:pPr>
        <w:spacing w:beforeLines="30" w:before="72" w:afterLines="30" w:after="72"/>
        <w:rPr>
          <w:rFonts w:ascii="Arial" w:hAnsi="Arial" w:cs="Arial"/>
          <w:sz w:val="24"/>
          <w:szCs w:val="24"/>
        </w:rPr>
      </w:pPr>
    </w:p>
    <w:p w:rsidR="006E6084" w:rsidRPr="00F96C8B" w:rsidRDefault="00F96C8B" w:rsidP="00F96C8B">
      <w:pPr>
        <w:spacing w:beforeLines="30" w:before="72" w:afterLines="30" w:after="72"/>
        <w:ind w:firstLine="0"/>
        <w:jc w:val="left"/>
        <w:rPr>
          <w:rFonts w:ascii="Arial" w:hAnsi="Arial" w:cs="Arial"/>
          <w:b/>
          <w:sz w:val="24"/>
          <w:szCs w:val="24"/>
        </w:rPr>
      </w:pPr>
      <w:r w:rsidRPr="00F96C8B">
        <w:rPr>
          <w:rFonts w:ascii="Arial" w:hAnsi="Arial" w:cs="Arial"/>
          <w:b/>
          <w:sz w:val="24"/>
          <w:szCs w:val="24"/>
        </w:rPr>
        <w:t xml:space="preserve">5. </w:t>
      </w:r>
      <w:r w:rsidR="00C9502E">
        <w:rPr>
          <w:rFonts w:ascii="Arial" w:hAnsi="Arial" w:cs="Arial"/>
          <w:b/>
          <w:sz w:val="24"/>
          <w:szCs w:val="24"/>
        </w:rPr>
        <w:t>CONCLUSÃO</w:t>
      </w:r>
    </w:p>
    <w:p w:rsidR="000D7A18" w:rsidRDefault="00BC4977" w:rsidP="0089617A">
      <w:pPr>
        <w:spacing w:beforeLines="30" w:before="72" w:afterLines="30" w:after="72"/>
        <w:rPr>
          <w:rFonts w:ascii="Arial" w:hAnsi="Arial" w:cs="Arial"/>
          <w:sz w:val="24"/>
          <w:szCs w:val="24"/>
        </w:rPr>
      </w:pPr>
      <w:r>
        <w:rPr>
          <w:rFonts w:ascii="Arial" w:hAnsi="Arial" w:cs="Arial"/>
          <w:sz w:val="24"/>
          <w:szCs w:val="24"/>
        </w:rPr>
        <w:t xml:space="preserve">O ato de cuidar de pacientes com paralisia cerebral causa sobrecarga aos seus cuidadores. </w:t>
      </w:r>
      <w:r w:rsidR="00742561">
        <w:rPr>
          <w:rFonts w:ascii="Arial" w:hAnsi="Arial" w:cs="Arial"/>
          <w:sz w:val="24"/>
          <w:szCs w:val="24"/>
        </w:rPr>
        <w:t>A</w:t>
      </w:r>
      <w:r w:rsidR="000D7A18">
        <w:rPr>
          <w:rFonts w:ascii="Arial" w:hAnsi="Arial" w:cs="Arial"/>
          <w:sz w:val="24"/>
          <w:szCs w:val="24"/>
        </w:rPr>
        <w:t>pesar</w:t>
      </w:r>
      <w:r w:rsidR="00742561">
        <w:rPr>
          <w:rFonts w:ascii="Arial" w:hAnsi="Arial" w:cs="Arial"/>
          <w:sz w:val="24"/>
          <w:szCs w:val="24"/>
        </w:rPr>
        <w:t xml:space="preserve"> dos resultados do presente estudo indicarem </w:t>
      </w:r>
      <w:r w:rsidR="000D7A18">
        <w:rPr>
          <w:rFonts w:ascii="Arial" w:hAnsi="Arial" w:cs="Arial"/>
          <w:sz w:val="24"/>
          <w:szCs w:val="24"/>
        </w:rPr>
        <w:t xml:space="preserve">baixa sobrecarga física e emocional, principalmente porque o cuidado é realizado pela figura materna, há riscos de adoecimento. Assim, é importante que os fisioterapeutas realizem atividades terapêuticas também para o cuidador, que haja um trabalho de apoio voltado aos cuidadores. Além disso, sempre </w:t>
      </w:r>
      <w:r w:rsidR="00961A77">
        <w:rPr>
          <w:rFonts w:ascii="Arial" w:hAnsi="Arial" w:cs="Arial"/>
          <w:sz w:val="24"/>
          <w:szCs w:val="24"/>
        </w:rPr>
        <w:t>realizar</w:t>
      </w:r>
      <w:r w:rsidR="000D7A18">
        <w:rPr>
          <w:rFonts w:ascii="Arial" w:hAnsi="Arial" w:cs="Arial"/>
          <w:sz w:val="24"/>
          <w:szCs w:val="24"/>
        </w:rPr>
        <w:t xml:space="preserve"> orientações quanto às atividades domiciliares e esta</w:t>
      </w:r>
      <w:r w:rsidR="00961A77">
        <w:rPr>
          <w:rFonts w:ascii="Arial" w:hAnsi="Arial" w:cs="Arial"/>
          <w:sz w:val="24"/>
          <w:szCs w:val="24"/>
        </w:rPr>
        <w:t>r</w:t>
      </w:r>
      <w:r w:rsidR="000D7A18">
        <w:rPr>
          <w:rFonts w:ascii="Arial" w:hAnsi="Arial" w:cs="Arial"/>
          <w:sz w:val="24"/>
          <w:szCs w:val="24"/>
        </w:rPr>
        <w:t xml:space="preserve"> atento à qualquer manifestação de adoecimento para que as mães se sintam acolhidas e possam verbalizar qualquer início de sintomas. </w:t>
      </w:r>
    </w:p>
    <w:p w:rsidR="00063CB2" w:rsidRDefault="000D7A18" w:rsidP="0089617A">
      <w:pPr>
        <w:spacing w:beforeLines="30" w:before="72" w:afterLines="30" w:after="72"/>
        <w:rPr>
          <w:rFonts w:ascii="Arial" w:hAnsi="Arial" w:cs="Arial"/>
          <w:sz w:val="24"/>
          <w:szCs w:val="24"/>
        </w:rPr>
      </w:pPr>
      <w:r>
        <w:rPr>
          <w:rFonts w:ascii="Arial" w:hAnsi="Arial" w:cs="Arial"/>
          <w:sz w:val="24"/>
          <w:szCs w:val="24"/>
        </w:rPr>
        <w:t>Dessa forma, os resultados deste trabalho podem contribuir para que as instituições de saúde e os profissionais envolvidos po</w:t>
      </w:r>
      <w:r w:rsidR="00742561">
        <w:rPr>
          <w:rFonts w:ascii="Arial" w:hAnsi="Arial" w:cs="Arial"/>
          <w:sz w:val="24"/>
          <w:szCs w:val="24"/>
        </w:rPr>
        <w:t>ssam prestar uma melhor assistência à saúde dos cuidadores e consequentemente às crianças com paralisia cerebral</w:t>
      </w:r>
      <w:r>
        <w:rPr>
          <w:rFonts w:ascii="Arial" w:hAnsi="Arial" w:cs="Arial"/>
          <w:sz w:val="24"/>
          <w:szCs w:val="24"/>
        </w:rPr>
        <w:t>. É de extrema importância a divulgação desses dados e que futuros estudos sejam desenvolvidos para verificar se há implantação desse olhar ao cuidador</w:t>
      </w:r>
      <w:r w:rsidR="00961A77">
        <w:rPr>
          <w:rFonts w:ascii="Arial" w:hAnsi="Arial" w:cs="Arial"/>
          <w:sz w:val="24"/>
          <w:szCs w:val="24"/>
        </w:rPr>
        <w:t xml:space="preserve"> para uma rede de apoio</w:t>
      </w:r>
      <w:r>
        <w:rPr>
          <w:rFonts w:ascii="Arial" w:hAnsi="Arial" w:cs="Arial"/>
          <w:sz w:val="24"/>
          <w:szCs w:val="24"/>
        </w:rPr>
        <w:t xml:space="preserve">. </w:t>
      </w:r>
    </w:p>
    <w:p w:rsidR="00063CB2" w:rsidRDefault="00063CB2" w:rsidP="0089617A">
      <w:pPr>
        <w:spacing w:beforeLines="30" w:before="72" w:afterLines="30" w:after="72"/>
        <w:rPr>
          <w:rFonts w:ascii="Arial" w:hAnsi="Arial" w:cs="Arial"/>
          <w:sz w:val="24"/>
          <w:szCs w:val="24"/>
        </w:rPr>
      </w:pPr>
    </w:p>
    <w:p w:rsidR="00A179FE" w:rsidRDefault="00A179FE" w:rsidP="0089617A">
      <w:pPr>
        <w:spacing w:beforeLines="30" w:before="72" w:afterLines="30" w:after="72" w:line="240" w:lineRule="auto"/>
        <w:jc w:val="center"/>
        <w:rPr>
          <w:rFonts w:ascii="Arial" w:hAnsi="Arial" w:cs="Arial"/>
          <w:b/>
          <w:sz w:val="24"/>
          <w:szCs w:val="24"/>
        </w:rPr>
      </w:pPr>
      <w:r>
        <w:rPr>
          <w:rFonts w:ascii="Arial" w:hAnsi="Arial" w:cs="Arial"/>
          <w:b/>
          <w:sz w:val="24"/>
          <w:szCs w:val="24"/>
        </w:rPr>
        <w:t>REFERÊNCIAS</w:t>
      </w:r>
    </w:p>
    <w:p w:rsidR="0013568E" w:rsidRDefault="0013568E" w:rsidP="0089617A">
      <w:pPr>
        <w:spacing w:beforeLines="30" w:before="72" w:afterLines="30" w:after="72" w:line="240" w:lineRule="auto"/>
        <w:jc w:val="center"/>
        <w:rPr>
          <w:rFonts w:ascii="Arial" w:hAnsi="Arial" w:cs="Arial"/>
          <w:b/>
          <w:sz w:val="24"/>
          <w:szCs w:val="24"/>
        </w:rPr>
      </w:pPr>
    </w:p>
    <w:p w:rsidR="00291D76" w:rsidRDefault="00291D76" w:rsidP="00291D76">
      <w:pPr>
        <w:autoSpaceDE w:val="0"/>
        <w:autoSpaceDN w:val="0"/>
        <w:adjustRightInd w:val="0"/>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1. </w:t>
      </w:r>
      <w:r w:rsidRPr="001D076C">
        <w:rPr>
          <w:rFonts w:ascii="Arial" w:eastAsia="Times New Roman" w:hAnsi="Arial" w:cs="Arial"/>
          <w:sz w:val="24"/>
          <w:szCs w:val="24"/>
          <w:lang w:eastAsia="pt-BR"/>
        </w:rPr>
        <w:t xml:space="preserve">SOUZA, Samanta Pereira de; et </w:t>
      </w:r>
      <w:proofErr w:type="gramStart"/>
      <w:r w:rsidRPr="001D076C">
        <w:rPr>
          <w:rFonts w:ascii="Arial" w:eastAsia="Times New Roman" w:hAnsi="Arial" w:cs="Arial"/>
          <w:sz w:val="24"/>
          <w:szCs w:val="24"/>
          <w:lang w:eastAsia="pt-BR"/>
        </w:rPr>
        <w:t>al..</w:t>
      </w:r>
      <w:proofErr w:type="gramEnd"/>
      <w:r w:rsidRPr="001D076C">
        <w:rPr>
          <w:rFonts w:ascii="Arial" w:eastAsia="Times New Roman" w:hAnsi="Arial" w:cs="Arial"/>
          <w:sz w:val="24"/>
          <w:szCs w:val="24"/>
          <w:lang w:eastAsia="pt-BR"/>
        </w:rPr>
        <w:t xml:space="preserve"> Qualidade de Vida do Cuidador e Saúde Bucal </w:t>
      </w:r>
      <w:r w:rsidRPr="001D076C">
        <w:rPr>
          <w:rFonts w:ascii="Arial" w:eastAsia="Times New Roman" w:hAnsi="Arial" w:cs="Arial"/>
          <w:i/>
          <w:sz w:val="24"/>
          <w:szCs w:val="24"/>
          <w:lang w:eastAsia="pt-BR"/>
        </w:rPr>
        <w:t xml:space="preserve">do Indivíduo com Necessidade Especial. </w:t>
      </w:r>
      <w:hyperlink r:id="rId18" w:history="1">
        <w:r w:rsidRPr="001D076C">
          <w:rPr>
            <w:rStyle w:val="nfase"/>
            <w:rFonts w:ascii="Arial" w:hAnsi="Arial" w:cs="Arial"/>
            <w:b/>
            <w:i w:val="0"/>
            <w:sz w:val="24"/>
            <w:szCs w:val="24"/>
          </w:rPr>
          <w:t>Pesquisa</w:t>
        </w:r>
        <w:r w:rsidRPr="001D076C">
          <w:rPr>
            <w:rStyle w:val="apple-converted-space"/>
            <w:rFonts w:ascii="Arial" w:hAnsi="Arial" w:cs="Arial"/>
            <w:b/>
            <w:bCs/>
            <w:sz w:val="24"/>
            <w:szCs w:val="24"/>
          </w:rPr>
          <w:t xml:space="preserve"> Brasileira em </w:t>
        </w:r>
        <w:r w:rsidRPr="001D076C">
          <w:rPr>
            <w:rStyle w:val="nfase"/>
            <w:rFonts w:ascii="Arial" w:hAnsi="Arial" w:cs="Arial"/>
            <w:b/>
            <w:i w:val="0"/>
            <w:sz w:val="24"/>
            <w:szCs w:val="24"/>
          </w:rPr>
          <w:t>Odontopediatria</w:t>
        </w:r>
        <w:r w:rsidRPr="001D076C">
          <w:rPr>
            <w:rStyle w:val="apple-converted-space"/>
            <w:rFonts w:ascii="Arial" w:hAnsi="Arial" w:cs="Arial"/>
            <w:b/>
            <w:bCs/>
            <w:sz w:val="24"/>
            <w:szCs w:val="24"/>
          </w:rPr>
          <w:t xml:space="preserve"> e Clínica</w:t>
        </w:r>
        <w:r w:rsidRPr="001D076C">
          <w:rPr>
            <w:rStyle w:val="nfase"/>
            <w:rFonts w:ascii="Arial" w:hAnsi="Arial" w:cs="Arial"/>
            <w:b/>
            <w:sz w:val="24"/>
            <w:szCs w:val="24"/>
          </w:rPr>
          <w:t xml:space="preserve"> </w:t>
        </w:r>
        <w:r w:rsidRPr="001D076C">
          <w:rPr>
            <w:rStyle w:val="nfase"/>
            <w:rFonts w:ascii="Arial" w:hAnsi="Arial" w:cs="Arial"/>
            <w:b/>
            <w:i w:val="0"/>
            <w:sz w:val="24"/>
            <w:szCs w:val="24"/>
          </w:rPr>
          <w:t>Integrada</w:t>
        </w:r>
      </w:hyperlink>
      <w:r w:rsidRPr="001D076C">
        <w:rPr>
          <w:rFonts w:ascii="Arial" w:hAnsi="Arial" w:cs="Arial"/>
          <w:bCs/>
          <w:sz w:val="24"/>
          <w:szCs w:val="24"/>
        </w:rPr>
        <w:t>, João Pessoa, vol. 11, n. 2, fev. 2012. Disponível em: &lt;</w:t>
      </w:r>
      <w:hyperlink r:id="rId19" w:history="1">
        <w:r w:rsidRPr="001D076C">
          <w:rPr>
            <w:rStyle w:val="Hyperlink"/>
            <w:rFonts w:ascii="Arial" w:hAnsi="Arial" w:cs="Arial"/>
            <w:color w:val="auto"/>
            <w:sz w:val="24"/>
            <w:szCs w:val="24"/>
          </w:rPr>
          <w:t>http://bvsalud.org/portal/resource/pt/lil-655319</w:t>
        </w:r>
      </w:hyperlink>
      <w:r w:rsidRPr="001D076C">
        <w:rPr>
          <w:rFonts w:ascii="Arial" w:hAnsi="Arial" w:cs="Arial"/>
          <w:sz w:val="24"/>
          <w:szCs w:val="24"/>
        </w:rPr>
        <w:t>&gt;. Acesso em: 22 ago. 2013.</w:t>
      </w:r>
    </w:p>
    <w:p w:rsidR="00291D76" w:rsidRDefault="00291D76" w:rsidP="0043609E">
      <w:pPr>
        <w:spacing w:beforeLines="30" w:before="72" w:afterLines="30" w:after="72" w:line="240" w:lineRule="auto"/>
        <w:ind w:firstLine="0"/>
        <w:jc w:val="left"/>
        <w:rPr>
          <w:rFonts w:ascii="Arial" w:eastAsia="Times New Roman" w:hAnsi="Arial" w:cs="Arial"/>
          <w:sz w:val="24"/>
          <w:szCs w:val="24"/>
          <w:lang w:eastAsia="pt-BR"/>
        </w:rPr>
      </w:pPr>
    </w:p>
    <w:p w:rsidR="00447D64" w:rsidRPr="001D076C" w:rsidRDefault="00447D64" w:rsidP="00447D64">
      <w:pPr>
        <w:autoSpaceDE w:val="0"/>
        <w:autoSpaceDN w:val="0"/>
        <w:adjustRightInd w:val="0"/>
        <w:spacing w:beforeLines="30" w:before="72" w:afterLines="30" w:after="72" w:line="240" w:lineRule="auto"/>
        <w:ind w:firstLine="0"/>
        <w:jc w:val="left"/>
        <w:rPr>
          <w:rFonts w:ascii="Arial" w:eastAsia="Times New Roman" w:hAnsi="Arial" w:cs="Arial"/>
          <w:sz w:val="24"/>
          <w:szCs w:val="24"/>
          <w:lang w:eastAsia="pt-BR"/>
        </w:rPr>
      </w:pPr>
      <w:r>
        <w:rPr>
          <w:rFonts w:ascii="Arial" w:eastAsia="Times New Roman" w:hAnsi="Arial" w:cs="Arial"/>
          <w:sz w:val="24"/>
          <w:szCs w:val="24"/>
          <w:lang w:eastAsia="pt-BR"/>
        </w:rPr>
        <w:t xml:space="preserve">2. </w:t>
      </w:r>
      <w:r w:rsidRPr="001D076C">
        <w:rPr>
          <w:rFonts w:ascii="Arial" w:eastAsia="Times New Roman" w:hAnsi="Arial" w:cs="Arial"/>
          <w:sz w:val="24"/>
          <w:szCs w:val="24"/>
          <w:lang w:eastAsia="pt-BR"/>
        </w:rPr>
        <w:t>SOARES NETO, Eduardo Batista; TELES, João Batista Mendes; ROSA, Lúcia Cristina dos Santos.</w:t>
      </w:r>
      <w:r w:rsidRPr="001D076C">
        <w:rPr>
          <w:rFonts w:ascii="Arial" w:eastAsia="Times New Roman" w:hAnsi="Arial" w:cs="Arial"/>
          <w:sz w:val="24"/>
          <w:szCs w:val="24"/>
          <w:shd w:val="clear" w:color="auto" w:fill="F9FCFE"/>
          <w:lang w:eastAsia="pt-BR"/>
        </w:rPr>
        <w:t xml:space="preserve"> </w:t>
      </w:r>
      <w:r w:rsidRPr="001D076C">
        <w:rPr>
          <w:rFonts w:ascii="Arial" w:eastAsia="Times New Roman" w:hAnsi="Arial" w:cs="Arial"/>
          <w:bCs/>
          <w:sz w:val="24"/>
          <w:szCs w:val="24"/>
          <w:lang w:eastAsia="pt-BR"/>
        </w:rPr>
        <w:t xml:space="preserve">Sobrecarga em familiares de indivíduos com transtorno obsessivo-compulsivo. </w:t>
      </w:r>
      <w:r w:rsidRPr="001D076C">
        <w:rPr>
          <w:rFonts w:ascii="Arial" w:eastAsia="Times New Roman" w:hAnsi="Arial" w:cs="Arial"/>
          <w:b/>
          <w:bCs/>
          <w:sz w:val="24"/>
          <w:szCs w:val="24"/>
          <w:lang w:eastAsia="pt-BR"/>
        </w:rPr>
        <w:t>Rev.</w:t>
      </w:r>
      <w:r w:rsidRPr="001D076C">
        <w:rPr>
          <w:rFonts w:ascii="Arial" w:eastAsia="Times New Roman" w:hAnsi="Arial" w:cs="Arial"/>
          <w:bCs/>
          <w:sz w:val="24"/>
          <w:szCs w:val="24"/>
          <w:lang w:eastAsia="pt-BR"/>
        </w:rPr>
        <w:t xml:space="preserve"> </w:t>
      </w:r>
      <w:r w:rsidRPr="001D076C">
        <w:rPr>
          <w:rFonts w:ascii="Arial" w:eastAsia="Times New Roman" w:hAnsi="Arial" w:cs="Arial"/>
          <w:b/>
          <w:bCs/>
          <w:sz w:val="24"/>
          <w:szCs w:val="24"/>
          <w:lang w:eastAsia="pt-BR"/>
        </w:rPr>
        <w:t>De Psiquiatria Clínica</w:t>
      </w:r>
      <w:r w:rsidRPr="001D076C">
        <w:rPr>
          <w:rFonts w:ascii="Arial" w:eastAsia="Times New Roman" w:hAnsi="Arial" w:cs="Arial"/>
          <w:bCs/>
          <w:sz w:val="24"/>
          <w:szCs w:val="24"/>
          <w:lang w:eastAsia="pt-BR"/>
        </w:rPr>
        <w:t>, São Paulo, vol. 38, n. 2, mar./abr. 2011. Disponível em: &lt;</w:t>
      </w:r>
      <w:hyperlink r:id="rId20" w:history="1">
        <w:r w:rsidRPr="001D076C">
          <w:rPr>
            <w:rStyle w:val="Hyperlink"/>
            <w:rFonts w:ascii="Arial" w:hAnsi="Arial" w:cs="Arial"/>
            <w:color w:val="auto"/>
            <w:sz w:val="24"/>
            <w:szCs w:val="24"/>
          </w:rPr>
          <w:t>http://bvsalud.org/portal/resource/pt/lil-588220</w:t>
        </w:r>
      </w:hyperlink>
      <w:r w:rsidRPr="001D076C">
        <w:rPr>
          <w:rFonts w:ascii="Arial" w:eastAsia="Times New Roman" w:hAnsi="Arial" w:cs="Arial"/>
          <w:sz w:val="24"/>
          <w:szCs w:val="24"/>
          <w:lang w:eastAsia="pt-BR"/>
        </w:rPr>
        <w:t>&gt;. Acesso em: 22 ago. 2013.</w:t>
      </w:r>
    </w:p>
    <w:p w:rsidR="00447D64" w:rsidRDefault="00447D64" w:rsidP="0043609E">
      <w:pPr>
        <w:spacing w:beforeLines="30" w:before="72" w:afterLines="30" w:after="72" w:line="240" w:lineRule="auto"/>
        <w:ind w:firstLine="0"/>
        <w:jc w:val="left"/>
        <w:rPr>
          <w:rFonts w:ascii="Arial" w:eastAsia="Times New Roman" w:hAnsi="Arial" w:cs="Arial"/>
          <w:sz w:val="24"/>
          <w:szCs w:val="24"/>
          <w:lang w:eastAsia="pt-BR"/>
        </w:rPr>
      </w:pPr>
    </w:p>
    <w:p w:rsidR="00447D64" w:rsidRPr="001D076C" w:rsidRDefault="00447D64" w:rsidP="00447D64">
      <w:pPr>
        <w:tabs>
          <w:tab w:val="left" w:pos="3261"/>
        </w:tabs>
        <w:autoSpaceDE w:val="0"/>
        <w:autoSpaceDN w:val="0"/>
        <w:adjustRightInd w:val="0"/>
        <w:spacing w:beforeLines="30" w:before="72" w:afterLines="30" w:after="72" w:line="240" w:lineRule="auto"/>
        <w:ind w:firstLine="0"/>
        <w:jc w:val="left"/>
        <w:rPr>
          <w:rFonts w:ascii="Arial" w:eastAsia="Times New Roman" w:hAnsi="Arial" w:cs="Arial"/>
          <w:sz w:val="24"/>
          <w:szCs w:val="24"/>
          <w:lang w:eastAsia="pt-BR"/>
        </w:rPr>
      </w:pPr>
      <w:r>
        <w:rPr>
          <w:rFonts w:ascii="Arial" w:eastAsia="Times New Roman" w:hAnsi="Arial" w:cs="Arial"/>
          <w:sz w:val="24"/>
          <w:szCs w:val="24"/>
          <w:lang w:eastAsia="pt-BR"/>
        </w:rPr>
        <w:t xml:space="preserve">3. </w:t>
      </w:r>
      <w:r w:rsidRPr="001D076C">
        <w:rPr>
          <w:rFonts w:ascii="Arial" w:eastAsia="Times New Roman" w:hAnsi="Arial" w:cs="Arial"/>
          <w:sz w:val="24"/>
          <w:szCs w:val="24"/>
          <w:lang w:eastAsia="pt-BR"/>
        </w:rPr>
        <w:t xml:space="preserve">MARQUES, Ana Karina Monte Cunha; et </w:t>
      </w:r>
      <w:proofErr w:type="gramStart"/>
      <w:r w:rsidRPr="001D076C">
        <w:rPr>
          <w:rFonts w:ascii="Arial" w:eastAsia="Times New Roman" w:hAnsi="Arial" w:cs="Arial"/>
          <w:sz w:val="24"/>
          <w:szCs w:val="24"/>
          <w:lang w:eastAsia="pt-BR"/>
        </w:rPr>
        <w:t>al..</w:t>
      </w:r>
      <w:proofErr w:type="gramEnd"/>
      <w:r w:rsidRPr="001D076C">
        <w:rPr>
          <w:rFonts w:ascii="Arial" w:eastAsia="Times New Roman" w:hAnsi="Arial" w:cs="Arial"/>
          <w:sz w:val="24"/>
          <w:szCs w:val="24"/>
          <w:lang w:eastAsia="pt-BR"/>
        </w:rPr>
        <w:t xml:space="preserve"> </w:t>
      </w:r>
      <w:r w:rsidRPr="001D076C">
        <w:rPr>
          <w:rFonts w:ascii="Arial" w:eastAsia="Times New Roman" w:hAnsi="Arial" w:cs="Arial"/>
          <w:bCs/>
          <w:sz w:val="24"/>
          <w:szCs w:val="24"/>
          <w:lang w:eastAsia="pt-BR"/>
        </w:rPr>
        <w:t xml:space="preserve">Apoio social na experiência do familiar cuidador. </w:t>
      </w:r>
      <w:r w:rsidRPr="001D076C">
        <w:rPr>
          <w:rFonts w:ascii="Arial" w:eastAsia="Times New Roman" w:hAnsi="Arial" w:cs="Arial"/>
          <w:b/>
          <w:bCs/>
          <w:sz w:val="24"/>
          <w:szCs w:val="24"/>
          <w:lang w:eastAsia="pt-BR"/>
        </w:rPr>
        <w:t>Ciência e Saúde Coletiva</w:t>
      </w:r>
      <w:r w:rsidRPr="001D076C">
        <w:rPr>
          <w:rFonts w:ascii="Arial" w:eastAsia="Times New Roman" w:hAnsi="Arial" w:cs="Arial"/>
          <w:bCs/>
          <w:sz w:val="24"/>
          <w:szCs w:val="24"/>
          <w:lang w:eastAsia="pt-BR"/>
        </w:rPr>
        <w:t xml:space="preserve">, Rio de Janeiro, vol. 16, </w:t>
      </w:r>
      <w:proofErr w:type="spellStart"/>
      <w:r w:rsidRPr="001D076C">
        <w:rPr>
          <w:rFonts w:ascii="Arial" w:eastAsia="Times New Roman" w:hAnsi="Arial" w:cs="Arial"/>
          <w:bCs/>
          <w:sz w:val="24"/>
          <w:szCs w:val="24"/>
          <w:lang w:eastAsia="pt-BR"/>
        </w:rPr>
        <w:t>suple</w:t>
      </w:r>
      <w:proofErr w:type="spellEnd"/>
      <w:r w:rsidRPr="001D076C">
        <w:rPr>
          <w:rFonts w:ascii="Arial" w:eastAsia="Times New Roman" w:hAnsi="Arial" w:cs="Arial"/>
          <w:bCs/>
          <w:sz w:val="24"/>
          <w:szCs w:val="24"/>
          <w:lang w:eastAsia="pt-BR"/>
        </w:rPr>
        <w:t>. 1, fev./mar. 2011. Disponível em: &lt;</w:t>
      </w:r>
      <w:hyperlink r:id="rId21" w:history="1">
        <w:r w:rsidRPr="001D076C">
          <w:rPr>
            <w:rStyle w:val="Hyperlink"/>
            <w:rFonts w:ascii="Arial" w:hAnsi="Arial" w:cs="Arial"/>
            <w:color w:val="auto"/>
            <w:sz w:val="24"/>
            <w:szCs w:val="24"/>
          </w:rPr>
          <w:t>http://bvsalud.org/portal/resource/pt/lil-582528</w:t>
        </w:r>
      </w:hyperlink>
      <w:r w:rsidRPr="001D076C">
        <w:rPr>
          <w:rFonts w:ascii="Arial" w:eastAsia="Times New Roman" w:hAnsi="Arial" w:cs="Arial"/>
          <w:sz w:val="24"/>
          <w:szCs w:val="24"/>
          <w:lang w:eastAsia="pt-BR"/>
        </w:rPr>
        <w:t>&gt;. Acesso em: 10 out. 2013.</w:t>
      </w:r>
    </w:p>
    <w:p w:rsidR="00447D64" w:rsidRDefault="00447D64" w:rsidP="0043609E">
      <w:pPr>
        <w:spacing w:beforeLines="30" w:before="72" w:afterLines="30" w:after="72" w:line="240" w:lineRule="auto"/>
        <w:ind w:firstLine="0"/>
        <w:jc w:val="left"/>
        <w:rPr>
          <w:rFonts w:ascii="Arial" w:eastAsia="Times New Roman" w:hAnsi="Arial" w:cs="Arial"/>
          <w:sz w:val="24"/>
          <w:szCs w:val="24"/>
          <w:lang w:eastAsia="pt-BR"/>
        </w:rPr>
      </w:pPr>
    </w:p>
    <w:p w:rsidR="00447D64" w:rsidRPr="001D076C" w:rsidRDefault="00447D64" w:rsidP="00447D64">
      <w:pPr>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4. </w:t>
      </w:r>
      <w:r w:rsidRPr="001D076C">
        <w:rPr>
          <w:rFonts w:ascii="Arial" w:eastAsia="Times New Roman" w:hAnsi="Arial" w:cs="Arial"/>
          <w:sz w:val="24"/>
          <w:szCs w:val="24"/>
          <w:lang w:eastAsia="pt-BR"/>
        </w:rPr>
        <w:t xml:space="preserve">SANTOS, Raquel Luiza; et </w:t>
      </w:r>
      <w:proofErr w:type="gramStart"/>
      <w:r w:rsidRPr="001D076C">
        <w:rPr>
          <w:rFonts w:ascii="Arial" w:eastAsia="Times New Roman" w:hAnsi="Arial" w:cs="Arial"/>
          <w:sz w:val="24"/>
          <w:szCs w:val="24"/>
          <w:lang w:eastAsia="pt-BR"/>
        </w:rPr>
        <w:t>al..</w:t>
      </w:r>
      <w:proofErr w:type="gramEnd"/>
      <w:r w:rsidRPr="001D076C">
        <w:rPr>
          <w:rFonts w:ascii="Arial" w:eastAsia="Times New Roman" w:hAnsi="Arial" w:cs="Arial"/>
          <w:sz w:val="24"/>
          <w:szCs w:val="24"/>
          <w:lang w:eastAsia="pt-BR"/>
        </w:rPr>
        <w:t xml:space="preserve"> </w:t>
      </w:r>
      <w:r w:rsidRPr="001D076C">
        <w:rPr>
          <w:rFonts w:ascii="Arial" w:eastAsia="Times New Roman" w:hAnsi="Arial" w:cs="Arial"/>
          <w:bCs/>
          <w:sz w:val="24"/>
          <w:szCs w:val="24"/>
          <w:lang w:eastAsia="pt-BR"/>
        </w:rPr>
        <w:t xml:space="preserve">Intervenções de grupo para sobrecarga de cuidadores de pacientes com demência: uma revisão sistemática. </w:t>
      </w:r>
      <w:r w:rsidRPr="001D076C">
        <w:rPr>
          <w:rFonts w:ascii="Arial" w:eastAsia="Times New Roman" w:hAnsi="Arial" w:cs="Arial"/>
          <w:b/>
          <w:bCs/>
          <w:sz w:val="24"/>
          <w:szCs w:val="24"/>
          <w:lang w:eastAsia="pt-BR"/>
        </w:rPr>
        <w:t>Rev. De Psiquiatria Clínica,</w:t>
      </w:r>
      <w:r w:rsidRPr="001D076C">
        <w:rPr>
          <w:rFonts w:ascii="Arial" w:eastAsia="Times New Roman" w:hAnsi="Arial" w:cs="Arial"/>
          <w:bCs/>
          <w:sz w:val="24"/>
          <w:szCs w:val="24"/>
          <w:lang w:eastAsia="pt-BR"/>
        </w:rPr>
        <w:t xml:space="preserve"> São Paulo, vol. 38, n. 4, jul./ago. 2011. Disponível em: &lt;</w:t>
      </w:r>
      <w:hyperlink r:id="rId22" w:history="1">
        <w:r w:rsidRPr="001D076C">
          <w:rPr>
            <w:rStyle w:val="Hyperlink"/>
            <w:rFonts w:ascii="Arial" w:hAnsi="Arial" w:cs="Arial"/>
            <w:color w:val="auto"/>
            <w:sz w:val="24"/>
            <w:szCs w:val="24"/>
          </w:rPr>
          <w:t>http://bvsalud.org/portal/resource/pt/lil-597112</w:t>
        </w:r>
      </w:hyperlink>
      <w:r w:rsidRPr="001D076C">
        <w:rPr>
          <w:rFonts w:ascii="Arial" w:hAnsi="Arial" w:cs="Arial"/>
          <w:sz w:val="24"/>
          <w:szCs w:val="24"/>
        </w:rPr>
        <w:t>&gt;. Acesso em: 22 ago. 2013.</w:t>
      </w:r>
    </w:p>
    <w:p w:rsidR="00447D64" w:rsidRDefault="00447D64" w:rsidP="0043609E">
      <w:pPr>
        <w:spacing w:beforeLines="30" w:before="72" w:afterLines="30" w:after="72" w:line="240" w:lineRule="auto"/>
        <w:ind w:firstLine="0"/>
        <w:jc w:val="left"/>
        <w:rPr>
          <w:rFonts w:ascii="Arial" w:eastAsia="Times New Roman" w:hAnsi="Arial" w:cs="Arial"/>
          <w:sz w:val="24"/>
          <w:szCs w:val="24"/>
          <w:lang w:eastAsia="pt-BR"/>
        </w:rPr>
      </w:pPr>
    </w:p>
    <w:p w:rsidR="00447D64" w:rsidRPr="001D076C" w:rsidRDefault="00447D64" w:rsidP="00447D64">
      <w:pPr>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5. </w:t>
      </w:r>
      <w:r w:rsidRPr="001D076C">
        <w:rPr>
          <w:rFonts w:ascii="Arial" w:eastAsia="Times New Roman" w:hAnsi="Arial" w:cs="Arial"/>
          <w:sz w:val="24"/>
          <w:szCs w:val="24"/>
          <w:lang w:eastAsia="pt-BR"/>
        </w:rPr>
        <w:t xml:space="preserve">SILVA, Cristiane Xavier; et </w:t>
      </w:r>
      <w:proofErr w:type="gramStart"/>
      <w:r w:rsidRPr="001D076C">
        <w:rPr>
          <w:rFonts w:ascii="Arial" w:eastAsia="Times New Roman" w:hAnsi="Arial" w:cs="Arial"/>
          <w:sz w:val="24"/>
          <w:szCs w:val="24"/>
          <w:lang w:eastAsia="pt-BR"/>
        </w:rPr>
        <w:t>al..</w:t>
      </w:r>
      <w:proofErr w:type="gramEnd"/>
      <w:r w:rsidRPr="001D076C">
        <w:rPr>
          <w:rFonts w:ascii="Arial" w:eastAsia="Times New Roman" w:hAnsi="Arial" w:cs="Arial"/>
          <w:sz w:val="24"/>
          <w:szCs w:val="24"/>
          <w:shd w:val="clear" w:color="auto" w:fill="F9FCFE"/>
          <w:lang w:eastAsia="pt-BR"/>
        </w:rPr>
        <w:t xml:space="preserve"> </w:t>
      </w:r>
      <w:r w:rsidRPr="001D076C">
        <w:rPr>
          <w:rFonts w:ascii="Arial" w:eastAsia="Times New Roman" w:hAnsi="Arial" w:cs="Arial"/>
          <w:bCs/>
          <w:sz w:val="24"/>
          <w:szCs w:val="24"/>
          <w:lang w:eastAsia="pt-BR"/>
        </w:rPr>
        <w:t xml:space="preserve">Criança com paralisia cerebral: qual o impacto na vida do cuidador. </w:t>
      </w:r>
      <w:r w:rsidRPr="001D076C">
        <w:rPr>
          <w:rFonts w:ascii="Arial" w:eastAsia="Times New Roman" w:hAnsi="Arial" w:cs="Arial"/>
          <w:b/>
          <w:bCs/>
          <w:sz w:val="24"/>
          <w:szCs w:val="24"/>
          <w:lang w:eastAsia="pt-BR"/>
        </w:rPr>
        <w:t xml:space="preserve">Rev. Da Rede de Enfermagem do Nordeste, </w:t>
      </w:r>
      <w:r w:rsidRPr="001D076C">
        <w:rPr>
          <w:rFonts w:ascii="Arial" w:eastAsia="Times New Roman" w:hAnsi="Arial" w:cs="Arial"/>
          <w:bCs/>
          <w:sz w:val="24"/>
          <w:szCs w:val="24"/>
          <w:lang w:eastAsia="pt-BR"/>
        </w:rPr>
        <w:t>Campina Grande, vol. 11, Especial Temático, dez. 2010. Disponível em: &lt;</w:t>
      </w:r>
      <w:hyperlink r:id="rId23" w:history="1">
        <w:r w:rsidRPr="001D076C">
          <w:rPr>
            <w:rStyle w:val="Hyperlink"/>
            <w:rFonts w:ascii="Arial" w:hAnsi="Arial" w:cs="Arial"/>
            <w:color w:val="auto"/>
            <w:sz w:val="24"/>
            <w:szCs w:val="24"/>
          </w:rPr>
          <w:t>http://bvsalud.org/portal/resource/pt/lil-589710</w:t>
        </w:r>
      </w:hyperlink>
      <w:r w:rsidRPr="001D076C">
        <w:rPr>
          <w:rFonts w:ascii="Arial" w:hAnsi="Arial" w:cs="Arial"/>
          <w:sz w:val="24"/>
          <w:szCs w:val="24"/>
        </w:rPr>
        <w:t>&gt;. Acesso em: 22 ago. 2013.</w:t>
      </w:r>
    </w:p>
    <w:p w:rsidR="00447D64" w:rsidRDefault="00447D64" w:rsidP="0043609E">
      <w:pPr>
        <w:spacing w:beforeLines="30" w:before="72" w:afterLines="30" w:after="72" w:line="240" w:lineRule="auto"/>
        <w:ind w:firstLine="0"/>
        <w:jc w:val="left"/>
        <w:rPr>
          <w:rFonts w:ascii="Arial" w:eastAsia="Times New Roman" w:hAnsi="Arial" w:cs="Arial"/>
          <w:sz w:val="24"/>
          <w:szCs w:val="24"/>
          <w:lang w:eastAsia="pt-BR"/>
        </w:rPr>
      </w:pPr>
    </w:p>
    <w:p w:rsidR="00F21BDF" w:rsidRPr="001D076C" w:rsidRDefault="00F21BDF" w:rsidP="00F21BDF">
      <w:pPr>
        <w:pStyle w:val="Ttulo3"/>
        <w:spacing w:beforeLines="30" w:before="72" w:afterLines="30" w:after="72" w:line="240" w:lineRule="auto"/>
        <w:ind w:firstLine="0"/>
        <w:jc w:val="left"/>
        <w:rPr>
          <w:rFonts w:ascii="Arial" w:hAnsi="Arial" w:cs="Arial"/>
          <w:b w:val="0"/>
          <w:color w:val="auto"/>
          <w:sz w:val="24"/>
          <w:szCs w:val="24"/>
        </w:rPr>
      </w:pPr>
      <w:r>
        <w:rPr>
          <w:rFonts w:ascii="Arial" w:hAnsi="Arial" w:cs="Arial"/>
          <w:b w:val="0"/>
          <w:color w:val="auto"/>
          <w:sz w:val="24"/>
          <w:szCs w:val="24"/>
        </w:rPr>
        <w:t xml:space="preserve">6. </w:t>
      </w:r>
      <w:r w:rsidRPr="001D076C">
        <w:rPr>
          <w:rFonts w:ascii="Arial" w:hAnsi="Arial" w:cs="Arial"/>
          <w:b w:val="0"/>
          <w:color w:val="auto"/>
          <w:sz w:val="24"/>
          <w:szCs w:val="24"/>
        </w:rPr>
        <w:t>BANDEIRA, Marina; CALZAVARA, Maria Gláucia Pires; VARELLA, André Augusto Borges.</w:t>
      </w:r>
      <w:r w:rsidRPr="001D076C">
        <w:rPr>
          <w:rFonts w:ascii="Arial" w:hAnsi="Arial" w:cs="Arial"/>
          <w:color w:val="auto"/>
          <w:sz w:val="24"/>
          <w:szCs w:val="24"/>
        </w:rPr>
        <w:t xml:space="preserve"> </w:t>
      </w:r>
      <w:r w:rsidRPr="001D076C">
        <w:rPr>
          <w:rFonts w:ascii="Arial" w:hAnsi="Arial" w:cs="Arial"/>
          <w:b w:val="0"/>
          <w:color w:val="auto"/>
          <w:sz w:val="24"/>
          <w:szCs w:val="24"/>
        </w:rPr>
        <w:t xml:space="preserve">Escala De Sobrecarga Dos Familiares De Pacientes Psiquiátricos: Adaptação Transcultural Para O Brasil (FBIS-BR). </w:t>
      </w:r>
      <w:r w:rsidRPr="001D076C">
        <w:rPr>
          <w:rFonts w:ascii="Arial" w:hAnsi="Arial" w:cs="Arial"/>
          <w:color w:val="auto"/>
          <w:sz w:val="24"/>
          <w:szCs w:val="24"/>
        </w:rPr>
        <w:t>Jornal brasileiro de psiquiatria,</w:t>
      </w:r>
      <w:r w:rsidRPr="001D076C">
        <w:rPr>
          <w:rFonts w:ascii="Arial" w:hAnsi="Arial" w:cs="Arial"/>
          <w:b w:val="0"/>
          <w:color w:val="auto"/>
          <w:sz w:val="24"/>
          <w:szCs w:val="24"/>
        </w:rPr>
        <w:t xml:space="preserve"> Rio de Janeiro, vol. 54, n. 3, jul.-set. 2005. Disponível em: &lt;</w:t>
      </w:r>
      <w:hyperlink r:id="rId24" w:history="1">
        <w:r w:rsidRPr="001D076C">
          <w:rPr>
            <w:rStyle w:val="Hyperlink"/>
            <w:rFonts w:ascii="Arial" w:hAnsi="Arial" w:cs="Arial"/>
            <w:b w:val="0"/>
            <w:color w:val="auto"/>
            <w:sz w:val="24"/>
            <w:szCs w:val="24"/>
          </w:rPr>
          <w:t>http://www.ufsj.edu.br/portal2-repositorio/File/lapsam/sobrecargafamiliar/escalatessler.pdf</w:t>
        </w:r>
      </w:hyperlink>
      <w:r w:rsidRPr="001D076C">
        <w:rPr>
          <w:rFonts w:ascii="Arial" w:hAnsi="Arial" w:cs="Arial"/>
          <w:b w:val="0"/>
          <w:color w:val="auto"/>
          <w:sz w:val="24"/>
          <w:szCs w:val="24"/>
        </w:rPr>
        <w:t>&gt;. Acesso em: 05 ago. 2013.</w:t>
      </w:r>
    </w:p>
    <w:p w:rsidR="00F21BDF" w:rsidRDefault="00F21BDF" w:rsidP="0043609E">
      <w:pPr>
        <w:spacing w:beforeLines="30" w:before="72" w:afterLines="30" w:after="72" w:line="240" w:lineRule="auto"/>
        <w:ind w:firstLine="0"/>
        <w:jc w:val="left"/>
        <w:rPr>
          <w:rFonts w:ascii="Arial" w:eastAsia="Times New Roman" w:hAnsi="Arial" w:cs="Arial"/>
          <w:sz w:val="24"/>
          <w:szCs w:val="24"/>
          <w:lang w:eastAsia="pt-BR"/>
        </w:rPr>
      </w:pPr>
    </w:p>
    <w:p w:rsidR="00F21BDF" w:rsidRPr="001D076C" w:rsidRDefault="00F21BDF" w:rsidP="00F21BDF">
      <w:pPr>
        <w:autoSpaceDE w:val="0"/>
        <w:autoSpaceDN w:val="0"/>
        <w:adjustRightInd w:val="0"/>
        <w:spacing w:beforeLines="30" w:before="72" w:afterLines="30" w:after="72" w:line="240" w:lineRule="auto"/>
        <w:ind w:firstLine="0"/>
        <w:jc w:val="left"/>
        <w:rPr>
          <w:rFonts w:ascii="Arial" w:eastAsia="Times New Roman" w:hAnsi="Arial" w:cs="Arial"/>
          <w:sz w:val="24"/>
          <w:szCs w:val="24"/>
          <w:lang w:eastAsia="pt-BR"/>
        </w:rPr>
      </w:pPr>
      <w:r>
        <w:rPr>
          <w:rFonts w:ascii="Arial" w:hAnsi="Arial" w:cs="Arial"/>
          <w:iCs/>
          <w:sz w:val="24"/>
          <w:szCs w:val="24"/>
        </w:rPr>
        <w:t xml:space="preserve">7. </w:t>
      </w:r>
      <w:r w:rsidRPr="001D076C">
        <w:rPr>
          <w:rFonts w:ascii="Arial" w:hAnsi="Arial" w:cs="Arial"/>
          <w:iCs/>
          <w:sz w:val="24"/>
          <w:szCs w:val="24"/>
        </w:rPr>
        <w:t xml:space="preserve">NEVES, </w:t>
      </w:r>
      <w:proofErr w:type="spellStart"/>
      <w:r w:rsidRPr="001D076C">
        <w:rPr>
          <w:rFonts w:ascii="Arial" w:hAnsi="Arial" w:cs="Arial"/>
          <w:iCs/>
          <w:sz w:val="24"/>
          <w:szCs w:val="24"/>
        </w:rPr>
        <w:t>Ilidio</w:t>
      </w:r>
      <w:proofErr w:type="spellEnd"/>
      <w:r w:rsidRPr="001D076C">
        <w:rPr>
          <w:rFonts w:ascii="Arial" w:hAnsi="Arial" w:cs="Arial"/>
          <w:iCs/>
          <w:sz w:val="24"/>
          <w:szCs w:val="24"/>
        </w:rPr>
        <w:t xml:space="preserve"> Roda. </w:t>
      </w:r>
      <w:r w:rsidRPr="001D076C">
        <w:rPr>
          <w:rFonts w:ascii="Arial" w:hAnsi="Arial" w:cs="Arial"/>
          <w:sz w:val="24"/>
          <w:szCs w:val="24"/>
        </w:rPr>
        <w:t xml:space="preserve">LER: trabalho, exclusão, dor, sofrimento e relação de gênero. Um estudo com trabalhadoras atendidas num serviço público de saúde. </w:t>
      </w:r>
      <w:r w:rsidRPr="001D076C">
        <w:rPr>
          <w:rFonts w:ascii="Arial" w:hAnsi="Arial" w:cs="Arial"/>
          <w:b/>
          <w:sz w:val="24"/>
          <w:szCs w:val="24"/>
        </w:rPr>
        <w:t xml:space="preserve">Cad. Saúde </w:t>
      </w:r>
      <w:proofErr w:type="spellStart"/>
      <w:r w:rsidRPr="001D076C">
        <w:rPr>
          <w:rFonts w:ascii="Arial" w:hAnsi="Arial" w:cs="Arial"/>
          <w:b/>
          <w:sz w:val="24"/>
          <w:szCs w:val="24"/>
        </w:rPr>
        <w:t>Publica</w:t>
      </w:r>
      <w:proofErr w:type="spellEnd"/>
      <w:r w:rsidRPr="001D076C">
        <w:rPr>
          <w:rFonts w:ascii="Arial" w:hAnsi="Arial" w:cs="Arial"/>
          <w:b/>
          <w:sz w:val="24"/>
          <w:szCs w:val="24"/>
        </w:rPr>
        <w:t xml:space="preserve">, </w:t>
      </w:r>
      <w:r w:rsidRPr="001D076C">
        <w:rPr>
          <w:rFonts w:ascii="Arial" w:hAnsi="Arial" w:cs="Arial"/>
          <w:sz w:val="24"/>
          <w:szCs w:val="24"/>
        </w:rPr>
        <w:t>Rio de Janeiro, vol. 22, n. 6, jun. 2006. Disponível em: &lt;</w:t>
      </w:r>
      <w:hyperlink r:id="rId25" w:history="1">
        <w:r w:rsidRPr="001D076C">
          <w:rPr>
            <w:rStyle w:val="Hyperlink"/>
            <w:rFonts w:ascii="Arial" w:hAnsi="Arial" w:cs="Arial"/>
            <w:color w:val="auto"/>
            <w:sz w:val="24"/>
            <w:szCs w:val="24"/>
          </w:rPr>
          <w:t>http://www.scielo.br/pdf/csp/v22n6/15.pdf</w:t>
        </w:r>
      </w:hyperlink>
      <w:r w:rsidRPr="001D076C">
        <w:rPr>
          <w:rFonts w:ascii="Arial" w:hAnsi="Arial" w:cs="Arial"/>
          <w:sz w:val="24"/>
          <w:szCs w:val="24"/>
        </w:rPr>
        <w:t>&gt;. Acesso em: 20 Nov. 2014.</w:t>
      </w:r>
    </w:p>
    <w:p w:rsidR="00F21BDF" w:rsidRDefault="00F21BDF" w:rsidP="0043609E">
      <w:pPr>
        <w:spacing w:beforeLines="30" w:before="72" w:afterLines="30" w:after="72" w:line="240" w:lineRule="auto"/>
        <w:ind w:firstLine="0"/>
        <w:jc w:val="left"/>
        <w:rPr>
          <w:rFonts w:ascii="Arial" w:eastAsia="Times New Roman" w:hAnsi="Arial" w:cs="Arial"/>
          <w:sz w:val="24"/>
          <w:szCs w:val="24"/>
          <w:lang w:eastAsia="pt-BR"/>
        </w:rPr>
      </w:pPr>
    </w:p>
    <w:p w:rsidR="00A179FE" w:rsidRPr="001D076C" w:rsidRDefault="00F21BDF" w:rsidP="0043609E">
      <w:pPr>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8. </w:t>
      </w:r>
      <w:r w:rsidR="00A179FE" w:rsidRPr="001D076C">
        <w:rPr>
          <w:rFonts w:ascii="Arial" w:eastAsia="Times New Roman" w:hAnsi="Arial" w:cs="Arial"/>
          <w:sz w:val="24"/>
          <w:szCs w:val="24"/>
          <w:lang w:eastAsia="pt-BR"/>
        </w:rPr>
        <w:t xml:space="preserve">AMENDOLA, Fernanda; OLIVEIRA, Maria Amélia de Campos; ALVARENGA, Márcia Regina Martins. </w:t>
      </w:r>
      <w:r w:rsidR="00A179FE" w:rsidRPr="001D076C">
        <w:rPr>
          <w:rFonts w:ascii="Arial" w:eastAsia="Times New Roman" w:hAnsi="Arial" w:cs="Arial"/>
          <w:bCs/>
          <w:sz w:val="24"/>
          <w:szCs w:val="24"/>
          <w:lang w:eastAsia="pt-BR"/>
        </w:rPr>
        <w:t xml:space="preserve">Influência do apoio social na qualidade de vida do cuidador familiar de pessoas com dependência. </w:t>
      </w:r>
      <w:r w:rsidR="00A179FE" w:rsidRPr="001D076C">
        <w:rPr>
          <w:rFonts w:ascii="Arial" w:eastAsia="Times New Roman" w:hAnsi="Arial" w:cs="Arial"/>
          <w:b/>
          <w:bCs/>
          <w:sz w:val="24"/>
          <w:szCs w:val="24"/>
          <w:lang w:eastAsia="pt-BR"/>
        </w:rPr>
        <w:t>Rev. Da Escola de Enfermagem da USP</w:t>
      </w:r>
      <w:r w:rsidR="00A179FE" w:rsidRPr="001D076C">
        <w:rPr>
          <w:rFonts w:ascii="Arial" w:eastAsia="Times New Roman" w:hAnsi="Arial" w:cs="Arial"/>
          <w:bCs/>
          <w:sz w:val="24"/>
          <w:szCs w:val="24"/>
          <w:lang w:eastAsia="pt-BR"/>
        </w:rPr>
        <w:t>, São Paulo, vol. 45, n. 4, ago. 2011. Disponível em: &lt;</w:t>
      </w:r>
      <w:hyperlink r:id="rId26" w:history="1">
        <w:r w:rsidR="00A179FE" w:rsidRPr="001D076C">
          <w:rPr>
            <w:rStyle w:val="Hyperlink"/>
            <w:rFonts w:ascii="Arial" w:hAnsi="Arial" w:cs="Arial"/>
            <w:color w:val="auto"/>
            <w:sz w:val="24"/>
            <w:szCs w:val="24"/>
          </w:rPr>
          <w:t>http://dx.doi.org/10.1590/S0080-62342011000400013</w:t>
        </w:r>
      </w:hyperlink>
      <w:r w:rsidR="00A179FE" w:rsidRPr="001D076C">
        <w:rPr>
          <w:rFonts w:ascii="Arial" w:hAnsi="Arial" w:cs="Arial"/>
          <w:sz w:val="24"/>
          <w:szCs w:val="24"/>
        </w:rPr>
        <w:t>&gt;. Acesso em: 22 ago. 2013.</w:t>
      </w:r>
    </w:p>
    <w:p w:rsidR="0013568E" w:rsidRDefault="0013568E" w:rsidP="0089617A">
      <w:pPr>
        <w:spacing w:beforeLines="30" w:before="72" w:afterLines="30" w:after="72" w:line="240" w:lineRule="auto"/>
        <w:ind w:firstLine="0"/>
        <w:rPr>
          <w:rFonts w:ascii="Arial" w:hAnsi="Arial" w:cs="Arial"/>
          <w:sz w:val="24"/>
          <w:szCs w:val="24"/>
        </w:rPr>
      </w:pPr>
    </w:p>
    <w:p w:rsidR="00F21BDF" w:rsidRPr="001D076C" w:rsidRDefault="00F21BDF" w:rsidP="00F21BDF">
      <w:pPr>
        <w:autoSpaceDE w:val="0"/>
        <w:autoSpaceDN w:val="0"/>
        <w:adjustRightInd w:val="0"/>
        <w:spacing w:beforeLines="30" w:before="72" w:afterLines="30" w:after="72" w:line="240" w:lineRule="auto"/>
        <w:ind w:firstLine="0"/>
        <w:jc w:val="left"/>
        <w:rPr>
          <w:rFonts w:ascii="Arial" w:eastAsia="Times New Roman" w:hAnsi="Arial" w:cs="Arial"/>
          <w:sz w:val="24"/>
          <w:szCs w:val="24"/>
          <w:lang w:eastAsia="pt-BR"/>
        </w:rPr>
      </w:pPr>
      <w:r>
        <w:rPr>
          <w:rFonts w:ascii="Arial" w:eastAsia="Times New Roman" w:hAnsi="Arial" w:cs="Arial"/>
          <w:sz w:val="24"/>
          <w:szCs w:val="24"/>
          <w:lang w:eastAsia="pt-BR"/>
        </w:rPr>
        <w:t xml:space="preserve">9. </w:t>
      </w:r>
      <w:r w:rsidRPr="001D076C">
        <w:rPr>
          <w:rFonts w:ascii="Arial" w:eastAsia="Times New Roman" w:hAnsi="Arial" w:cs="Arial"/>
          <w:sz w:val="24"/>
          <w:szCs w:val="24"/>
          <w:lang w:eastAsia="pt-BR"/>
        </w:rPr>
        <w:t xml:space="preserve">PANHOCA, </w:t>
      </w:r>
      <w:proofErr w:type="spellStart"/>
      <w:r w:rsidRPr="001D076C">
        <w:rPr>
          <w:rFonts w:ascii="Arial" w:eastAsia="Times New Roman" w:hAnsi="Arial" w:cs="Arial"/>
          <w:sz w:val="24"/>
          <w:szCs w:val="24"/>
          <w:lang w:eastAsia="pt-BR"/>
        </w:rPr>
        <w:t>Ivoe</w:t>
      </w:r>
      <w:proofErr w:type="spellEnd"/>
      <w:r w:rsidRPr="001D076C">
        <w:rPr>
          <w:rFonts w:ascii="Arial" w:eastAsia="Times New Roman" w:hAnsi="Arial" w:cs="Arial"/>
          <w:sz w:val="24"/>
          <w:szCs w:val="24"/>
          <w:lang w:eastAsia="pt-BR"/>
        </w:rPr>
        <w:t xml:space="preserve">; RODRIGUES, Aline Nascimento. Avaliação da qualidade de vida de cuidadores de afásicos. </w:t>
      </w:r>
      <w:r w:rsidRPr="001D076C">
        <w:rPr>
          <w:rFonts w:ascii="Arial" w:eastAsia="Times New Roman" w:hAnsi="Arial" w:cs="Arial"/>
          <w:b/>
          <w:sz w:val="24"/>
          <w:szCs w:val="24"/>
          <w:lang w:eastAsia="pt-BR"/>
        </w:rPr>
        <w:t xml:space="preserve">Rev. Da Sociedade Brasileira de </w:t>
      </w:r>
      <w:proofErr w:type="spellStart"/>
      <w:r w:rsidRPr="001D076C">
        <w:rPr>
          <w:rFonts w:ascii="Arial" w:eastAsia="Times New Roman" w:hAnsi="Arial" w:cs="Arial"/>
          <w:b/>
          <w:sz w:val="24"/>
          <w:szCs w:val="24"/>
          <w:lang w:eastAsia="pt-BR"/>
        </w:rPr>
        <w:t>fonoaldiologia</w:t>
      </w:r>
      <w:proofErr w:type="spellEnd"/>
      <w:r w:rsidRPr="001D076C">
        <w:rPr>
          <w:rFonts w:ascii="Arial" w:eastAsia="Times New Roman" w:hAnsi="Arial" w:cs="Arial"/>
          <w:b/>
          <w:sz w:val="24"/>
          <w:szCs w:val="24"/>
          <w:lang w:eastAsia="pt-BR"/>
        </w:rPr>
        <w:t xml:space="preserve">, </w:t>
      </w:r>
      <w:r w:rsidRPr="001D076C">
        <w:rPr>
          <w:rFonts w:ascii="Arial" w:eastAsia="Times New Roman" w:hAnsi="Arial" w:cs="Arial"/>
          <w:sz w:val="24"/>
          <w:szCs w:val="24"/>
          <w:lang w:eastAsia="pt-BR"/>
        </w:rPr>
        <w:t>São Paulo, vol. 14, n. 3, jul.-set. 2009. Disponível em: &lt;</w:t>
      </w:r>
      <w:hyperlink r:id="rId27" w:history="1">
        <w:r w:rsidRPr="001D076C">
          <w:rPr>
            <w:rStyle w:val="Hyperlink"/>
            <w:rFonts w:ascii="Arial" w:hAnsi="Arial" w:cs="Arial"/>
            <w:color w:val="auto"/>
            <w:sz w:val="24"/>
            <w:szCs w:val="24"/>
          </w:rPr>
          <w:t>http://dx.doi.org/10.1590/S1516-80342009000300017</w:t>
        </w:r>
      </w:hyperlink>
      <w:r w:rsidRPr="001D076C">
        <w:rPr>
          <w:rFonts w:ascii="Arial" w:hAnsi="Arial" w:cs="Arial"/>
          <w:sz w:val="24"/>
          <w:szCs w:val="24"/>
        </w:rPr>
        <w:t>&gt;. Acesso em: 22 ago. 2013.</w:t>
      </w:r>
    </w:p>
    <w:p w:rsidR="00F21BDF" w:rsidRDefault="00F21BDF" w:rsidP="0089617A">
      <w:pPr>
        <w:spacing w:beforeLines="30" w:before="72" w:afterLines="30" w:after="72" w:line="240" w:lineRule="auto"/>
        <w:ind w:firstLine="0"/>
        <w:rPr>
          <w:rFonts w:ascii="Arial" w:hAnsi="Arial" w:cs="Arial"/>
          <w:sz w:val="24"/>
          <w:szCs w:val="24"/>
        </w:rPr>
      </w:pPr>
    </w:p>
    <w:p w:rsidR="00F21BDF" w:rsidRPr="001D076C" w:rsidRDefault="00F21BDF" w:rsidP="00F21BDF">
      <w:pPr>
        <w:spacing w:beforeLines="30" w:before="72" w:afterLines="30" w:after="72" w:line="240" w:lineRule="auto"/>
        <w:ind w:firstLine="0"/>
        <w:jc w:val="left"/>
        <w:rPr>
          <w:rFonts w:ascii="Arial" w:hAnsi="Arial" w:cs="Arial"/>
          <w:sz w:val="24"/>
          <w:szCs w:val="24"/>
        </w:rPr>
      </w:pPr>
      <w:r>
        <w:rPr>
          <w:rFonts w:ascii="Arial" w:hAnsi="Arial" w:cs="Arial"/>
          <w:sz w:val="24"/>
          <w:szCs w:val="24"/>
        </w:rPr>
        <w:lastRenderedPageBreak/>
        <w:t xml:space="preserve">10. </w:t>
      </w:r>
      <w:r w:rsidRPr="001D076C">
        <w:rPr>
          <w:rFonts w:ascii="Arial" w:hAnsi="Arial" w:cs="Arial"/>
          <w:sz w:val="24"/>
          <w:szCs w:val="24"/>
        </w:rPr>
        <w:t xml:space="preserve">SANTOS, Ana Flávia de Oliveira; CARDOSO, Carmen Lúcia. </w:t>
      </w:r>
      <w:proofErr w:type="spellStart"/>
      <w:r w:rsidRPr="001D076C">
        <w:rPr>
          <w:rFonts w:ascii="Arial" w:hAnsi="Arial" w:cs="Arial"/>
          <w:sz w:val="24"/>
          <w:szCs w:val="24"/>
        </w:rPr>
        <w:t>Autopercepção</w:t>
      </w:r>
      <w:proofErr w:type="spellEnd"/>
      <w:r w:rsidRPr="001D076C">
        <w:rPr>
          <w:rFonts w:ascii="Arial" w:hAnsi="Arial" w:cs="Arial"/>
          <w:sz w:val="24"/>
          <w:szCs w:val="24"/>
        </w:rPr>
        <w:t xml:space="preserve"> do estresse em cuidadores de pessoa em sofrimento mental. </w:t>
      </w:r>
      <w:r w:rsidRPr="001D076C">
        <w:rPr>
          <w:rStyle w:val="apple-converted-space"/>
          <w:rFonts w:ascii="Arial" w:hAnsi="Arial" w:cs="Arial"/>
          <w:b/>
          <w:bCs/>
          <w:sz w:val="24"/>
          <w:szCs w:val="24"/>
        </w:rPr>
        <w:t>Psicologia em estudo</w:t>
      </w:r>
      <w:r w:rsidRPr="001D076C">
        <w:rPr>
          <w:rStyle w:val="apple-converted-space"/>
          <w:rFonts w:ascii="Arial" w:hAnsi="Arial" w:cs="Arial"/>
          <w:bCs/>
          <w:sz w:val="24"/>
          <w:szCs w:val="24"/>
        </w:rPr>
        <w:t>, Maringá, vol. 17, n. 1, mar. 2012. Disponível em: &lt;</w:t>
      </w:r>
      <w:hyperlink r:id="rId28" w:history="1">
        <w:r w:rsidRPr="001D076C">
          <w:rPr>
            <w:rStyle w:val="Hyperlink"/>
            <w:rFonts w:ascii="Arial" w:hAnsi="Arial" w:cs="Arial"/>
            <w:color w:val="auto"/>
            <w:sz w:val="24"/>
            <w:szCs w:val="24"/>
          </w:rPr>
          <w:t>http://pesquisa.bvsalud.org/portal/resource/pt/lil-644598</w:t>
        </w:r>
      </w:hyperlink>
      <w:r w:rsidRPr="001D076C">
        <w:rPr>
          <w:rFonts w:ascii="Arial" w:hAnsi="Arial" w:cs="Arial"/>
          <w:sz w:val="24"/>
          <w:szCs w:val="24"/>
        </w:rPr>
        <w:t>&gt;. Acesso em: 22 ago. 2013.</w:t>
      </w:r>
    </w:p>
    <w:p w:rsidR="00F21BDF" w:rsidRDefault="00F21BDF" w:rsidP="00F21BDF">
      <w:pPr>
        <w:tabs>
          <w:tab w:val="left" w:pos="3261"/>
        </w:tabs>
        <w:autoSpaceDE w:val="0"/>
        <w:autoSpaceDN w:val="0"/>
        <w:adjustRightInd w:val="0"/>
        <w:spacing w:beforeLines="30" w:before="72" w:afterLines="30" w:after="72" w:line="240" w:lineRule="auto"/>
        <w:ind w:firstLine="0"/>
        <w:jc w:val="left"/>
        <w:rPr>
          <w:rFonts w:ascii="Arial" w:eastAsia="Times New Roman" w:hAnsi="Arial" w:cs="Arial"/>
          <w:sz w:val="24"/>
          <w:szCs w:val="24"/>
          <w:lang w:eastAsia="pt-BR"/>
        </w:rPr>
      </w:pPr>
    </w:p>
    <w:p w:rsidR="00F21BDF" w:rsidRPr="001D076C" w:rsidRDefault="00F21BDF" w:rsidP="00F21BDF">
      <w:pPr>
        <w:tabs>
          <w:tab w:val="left" w:pos="3261"/>
        </w:tabs>
        <w:autoSpaceDE w:val="0"/>
        <w:autoSpaceDN w:val="0"/>
        <w:adjustRightInd w:val="0"/>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11. </w:t>
      </w:r>
      <w:r w:rsidRPr="001D076C">
        <w:rPr>
          <w:rFonts w:ascii="Arial" w:eastAsia="Times New Roman" w:hAnsi="Arial" w:cs="Arial"/>
          <w:sz w:val="24"/>
          <w:szCs w:val="24"/>
          <w:lang w:eastAsia="pt-BR"/>
        </w:rPr>
        <w:t xml:space="preserve">MELLO, Raquel; ICHISATO, Sueli </w:t>
      </w:r>
      <w:proofErr w:type="spellStart"/>
      <w:r w:rsidRPr="001D076C">
        <w:rPr>
          <w:rFonts w:ascii="Arial" w:eastAsia="Times New Roman" w:hAnsi="Arial" w:cs="Arial"/>
          <w:sz w:val="24"/>
          <w:szCs w:val="24"/>
          <w:lang w:eastAsia="pt-BR"/>
        </w:rPr>
        <w:t>Mutsumi</w:t>
      </w:r>
      <w:proofErr w:type="spellEnd"/>
      <w:r w:rsidRPr="001D076C">
        <w:rPr>
          <w:rFonts w:ascii="Arial" w:eastAsia="Times New Roman" w:hAnsi="Arial" w:cs="Arial"/>
          <w:sz w:val="24"/>
          <w:szCs w:val="24"/>
          <w:lang w:eastAsia="pt-BR"/>
        </w:rPr>
        <w:t xml:space="preserve"> </w:t>
      </w:r>
      <w:proofErr w:type="spellStart"/>
      <w:r w:rsidRPr="001D076C">
        <w:rPr>
          <w:rFonts w:ascii="Arial" w:eastAsia="Times New Roman" w:hAnsi="Arial" w:cs="Arial"/>
          <w:sz w:val="24"/>
          <w:szCs w:val="24"/>
          <w:lang w:eastAsia="pt-BR"/>
        </w:rPr>
        <w:t>Tsukuda</w:t>
      </w:r>
      <w:proofErr w:type="spellEnd"/>
      <w:r w:rsidRPr="001D076C">
        <w:rPr>
          <w:rFonts w:ascii="Arial" w:eastAsia="Times New Roman" w:hAnsi="Arial" w:cs="Arial"/>
          <w:sz w:val="24"/>
          <w:szCs w:val="24"/>
          <w:lang w:eastAsia="pt-BR"/>
        </w:rPr>
        <w:t xml:space="preserve">; MARCON, Sonia Silva. </w:t>
      </w:r>
      <w:r w:rsidRPr="001D076C">
        <w:rPr>
          <w:rFonts w:ascii="Arial" w:eastAsia="Times New Roman" w:hAnsi="Arial" w:cs="Arial"/>
          <w:bCs/>
          <w:sz w:val="24"/>
          <w:szCs w:val="24"/>
          <w:lang w:eastAsia="pt-BR"/>
        </w:rPr>
        <w:t xml:space="preserve">Percepção da família quanto à doença e ao cuidado fisioterapêutico de pessoas com paralisia cerebral. </w:t>
      </w:r>
      <w:r w:rsidRPr="001D076C">
        <w:rPr>
          <w:rFonts w:ascii="Arial" w:eastAsia="Times New Roman" w:hAnsi="Arial" w:cs="Arial"/>
          <w:b/>
          <w:bCs/>
          <w:sz w:val="24"/>
          <w:szCs w:val="24"/>
          <w:lang w:eastAsia="pt-BR"/>
        </w:rPr>
        <w:t>Rev. Brasileira de enfermagem</w:t>
      </w:r>
      <w:r w:rsidRPr="001D076C">
        <w:rPr>
          <w:rFonts w:ascii="Arial" w:eastAsia="Times New Roman" w:hAnsi="Arial" w:cs="Arial"/>
          <w:bCs/>
          <w:sz w:val="24"/>
          <w:szCs w:val="24"/>
          <w:lang w:eastAsia="pt-BR"/>
        </w:rPr>
        <w:t>, Brasília, vol. 65, n.1, jan./fev. 2012. Disponível em: &lt;</w:t>
      </w:r>
      <w:hyperlink r:id="rId29" w:history="1">
        <w:r w:rsidRPr="001D076C">
          <w:rPr>
            <w:rStyle w:val="Hyperlink"/>
            <w:rFonts w:ascii="Arial" w:hAnsi="Arial" w:cs="Arial"/>
            <w:color w:val="auto"/>
            <w:sz w:val="24"/>
            <w:szCs w:val="24"/>
          </w:rPr>
          <w:t>http://bvsalud.org/portal/resource/pt/lil-639520</w:t>
        </w:r>
      </w:hyperlink>
      <w:r w:rsidRPr="001D076C">
        <w:rPr>
          <w:rFonts w:ascii="Arial" w:hAnsi="Arial" w:cs="Arial"/>
          <w:sz w:val="24"/>
          <w:szCs w:val="24"/>
        </w:rPr>
        <w:t>&gt;. Acesso em:22 ago. 2013.</w:t>
      </w:r>
    </w:p>
    <w:p w:rsidR="00F21BDF" w:rsidRDefault="00F21BDF" w:rsidP="0089617A">
      <w:pPr>
        <w:spacing w:beforeLines="30" w:before="72" w:afterLines="30" w:after="72" w:line="240" w:lineRule="auto"/>
        <w:ind w:firstLine="0"/>
        <w:jc w:val="left"/>
        <w:rPr>
          <w:rFonts w:ascii="Arial" w:hAnsi="Arial" w:cs="Arial"/>
          <w:sz w:val="24"/>
          <w:szCs w:val="24"/>
        </w:rPr>
      </w:pPr>
    </w:p>
    <w:p w:rsidR="00F21BDF" w:rsidRPr="001D076C" w:rsidRDefault="00F21BDF" w:rsidP="00F21BDF">
      <w:pPr>
        <w:tabs>
          <w:tab w:val="left" w:pos="3261"/>
        </w:tabs>
        <w:autoSpaceDE w:val="0"/>
        <w:autoSpaceDN w:val="0"/>
        <w:adjustRightInd w:val="0"/>
        <w:spacing w:beforeLines="30" w:before="72" w:afterLines="30" w:after="72" w:line="240" w:lineRule="auto"/>
        <w:ind w:firstLine="0"/>
        <w:jc w:val="left"/>
        <w:rPr>
          <w:rFonts w:ascii="Arial" w:hAnsi="Arial" w:cs="Arial"/>
          <w:sz w:val="24"/>
          <w:szCs w:val="24"/>
        </w:rPr>
      </w:pPr>
      <w:r>
        <w:rPr>
          <w:rFonts w:ascii="Arial" w:eastAsia="Times New Roman" w:hAnsi="Arial" w:cs="Arial"/>
          <w:sz w:val="24"/>
          <w:szCs w:val="24"/>
          <w:lang w:eastAsia="pt-BR"/>
        </w:rPr>
        <w:t xml:space="preserve">12. </w:t>
      </w:r>
      <w:r w:rsidRPr="001D076C">
        <w:rPr>
          <w:rFonts w:ascii="Arial" w:eastAsia="Times New Roman" w:hAnsi="Arial" w:cs="Arial"/>
          <w:sz w:val="24"/>
          <w:szCs w:val="24"/>
          <w:lang w:eastAsia="pt-BR"/>
        </w:rPr>
        <w:t xml:space="preserve">HERRERO, Dafne; MONTEIRO, Carlos B. </w:t>
      </w:r>
      <w:proofErr w:type="gramStart"/>
      <w:r w:rsidRPr="001D076C">
        <w:rPr>
          <w:rFonts w:ascii="Arial" w:eastAsia="Times New Roman" w:hAnsi="Arial" w:cs="Arial"/>
          <w:sz w:val="24"/>
          <w:szCs w:val="24"/>
          <w:lang w:eastAsia="pt-BR"/>
        </w:rPr>
        <w:t>M..</w:t>
      </w:r>
      <w:proofErr w:type="gramEnd"/>
      <w:r w:rsidRPr="001D076C">
        <w:rPr>
          <w:rFonts w:ascii="Arial" w:eastAsia="Times New Roman" w:hAnsi="Arial" w:cs="Arial"/>
          <w:b/>
          <w:bCs/>
          <w:sz w:val="24"/>
          <w:szCs w:val="24"/>
          <w:lang w:eastAsia="pt-BR"/>
        </w:rPr>
        <w:t xml:space="preserve"> </w:t>
      </w:r>
      <w:r w:rsidRPr="001D076C">
        <w:rPr>
          <w:rFonts w:ascii="Arial" w:eastAsia="Times New Roman" w:hAnsi="Arial" w:cs="Arial"/>
          <w:bCs/>
          <w:sz w:val="24"/>
          <w:szCs w:val="24"/>
          <w:lang w:eastAsia="pt-BR"/>
        </w:rPr>
        <w:t xml:space="preserve">Verificação das habilidades funcionais e necessidades de auxílio do cuidador em crianças com paralisia cerebral nos primeiros meses de vida. </w:t>
      </w:r>
      <w:r w:rsidRPr="001D076C">
        <w:rPr>
          <w:rFonts w:ascii="Arial" w:eastAsia="Times New Roman" w:hAnsi="Arial" w:cs="Arial"/>
          <w:b/>
          <w:bCs/>
          <w:sz w:val="24"/>
          <w:szCs w:val="24"/>
          <w:lang w:eastAsia="pt-BR"/>
        </w:rPr>
        <w:t>Rev. Brasileira de Crescimento e Desenvolvimento Humano</w:t>
      </w:r>
      <w:r w:rsidRPr="001D076C">
        <w:rPr>
          <w:rFonts w:ascii="Arial" w:eastAsia="Times New Roman" w:hAnsi="Arial" w:cs="Arial"/>
          <w:bCs/>
          <w:sz w:val="24"/>
          <w:szCs w:val="24"/>
          <w:lang w:eastAsia="pt-BR"/>
        </w:rPr>
        <w:t>, São Paulo, vol. 18, n. 2, ago. 2008. Disponível em: &lt;</w:t>
      </w:r>
      <w:hyperlink r:id="rId30" w:history="1">
        <w:r w:rsidRPr="001D076C">
          <w:rPr>
            <w:rStyle w:val="Hyperlink"/>
            <w:rFonts w:ascii="Arial" w:hAnsi="Arial" w:cs="Arial"/>
            <w:color w:val="auto"/>
            <w:sz w:val="24"/>
            <w:szCs w:val="24"/>
          </w:rPr>
          <w:t>http://bvsalud.org/portal/resource/pt/lil-510933</w:t>
        </w:r>
      </w:hyperlink>
      <w:r w:rsidRPr="001D076C">
        <w:rPr>
          <w:rFonts w:ascii="Arial" w:hAnsi="Arial" w:cs="Arial"/>
          <w:sz w:val="24"/>
          <w:szCs w:val="24"/>
        </w:rPr>
        <w:t>&gt;. Acessado em: 05 ago. 2013.</w:t>
      </w:r>
    </w:p>
    <w:p w:rsidR="00F21BDF" w:rsidRDefault="00F21BDF" w:rsidP="0089617A">
      <w:pPr>
        <w:spacing w:beforeLines="30" w:before="72" w:afterLines="30" w:after="72" w:line="240" w:lineRule="auto"/>
        <w:ind w:firstLine="0"/>
        <w:jc w:val="left"/>
        <w:rPr>
          <w:rFonts w:ascii="Arial" w:hAnsi="Arial" w:cs="Arial"/>
          <w:sz w:val="24"/>
          <w:szCs w:val="24"/>
        </w:rPr>
      </w:pPr>
    </w:p>
    <w:p w:rsidR="00F21BDF" w:rsidRPr="001D076C" w:rsidRDefault="00F21BDF" w:rsidP="00F21BDF">
      <w:pPr>
        <w:autoSpaceDE w:val="0"/>
        <w:autoSpaceDN w:val="0"/>
        <w:adjustRightInd w:val="0"/>
        <w:spacing w:beforeLines="30" w:before="72" w:afterLines="30" w:after="72" w:line="240" w:lineRule="auto"/>
        <w:ind w:firstLine="0"/>
        <w:jc w:val="left"/>
        <w:rPr>
          <w:rFonts w:ascii="Arial" w:hAnsi="Arial" w:cs="Arial"/>
          <w:sz w:val="24"/>
          <w:szCs w:val="24"/>
          <w:shd w:val="clear" w:color="auto" w:fill="FFFFFF"/>
        </w:rPr>
      </w:pPr>
      <w:r>
        <w:rPr>
          <w:rFonts w:ascii="Arial" w:hAnsi="Arial" w:cs="Arial"/>
          <w:sz w:val="24"/>
          <w:szCs w:val="24"/>
          <w:shd w:val="clear" w:color="auto" w:fill="FFFFFF"/>
        </w:rPr>
        <w:t xml:space="preserve">13. </w:t>
      </w:r>
      <w:r w:rsidRPr="001D076C">
        <w:rPr>
          <w:rFonts w:ascii="Arial" w:hAnsi="Arial" w:cs="Arial"/>
          <w:sz w:val="24"/>
          <w:szCs w:val="24"/>
          <w:shd w:val="clear" w:color="auto" w:fill="FFFFFF"/>
        </w:rPr>
        <w:t xml:space="preserve">ROSA, </w:t>
      </w:r>
      <w:proofErr w:type="spellStart"/>
      <w:r w:rsidRPr="001D076C">
        <w:rPr>
          <w:rFonts w:ascii="Arial" w:hAnsi="Arial" w:cs="Arial"/>
          <w:sz w:val="24"/>
          <w:szCs w:val="24"/>
          <w:shd w:val="clear" w:color="auto" w:fill="FFFFFF"/>
        </w:rPr>
        <w:t>Franciely</w:t>
      </w:r>
      <w:proofErr w:type="spellEnd"/>
      <w:r w:rsidRPr="001D076C">
        <w:rPr>
          <w:rFonts w:ascii="Arial" w:hAnsi="Arial" w:cs="Arial"/>
          <w:sz w:val="24"/>
          <w:szCs w:val="24"/>
          <w:shd w:val="clear" w:color="auto" w:fill="FFFFFF"/>
        </w:rPr>
        <w:t xml:space="preserve"> Moreira; VIEIRA, Raphael </w:t>
      </w:r>
      <w:proofErr w:type="spellStart"/>
      <w:r w:rsidRPr="001D076C">
        <w:rPr>
          <w:rFonts w:ascii="Arial" w:hAnsi="Arial" w:cs="Arial"/>
          <w:sz w:val="24"/>
          <w:szCs w:val="24"/>
          <w:shd w:val="clear" w:color="auto" w:fill="FFFFFF"/>
        </w:rPr>
        <w:t>Christianini</w:t>
      </w:r>
      <w:proofErr w:type="spellEnd"/>
      <w:r w:rsidRPr="001D076C">
        <w:rPr>
          <w:rFonts w:ascii="Arial" w:hAnsi="Arial" w:cs="Arial"/>
          <w:sz w:val="24"/>
          <w:szCs w:val="24"/>
          <w:shd w:val="clear" w:color="auto" w:fill="FFFFFF"/>
        </w:rPr>
        <w:t xml:space="preserve">; CAVALHEIRO, Cleber Ricardo. Impacto na sobrecarga de cuidadores de pacientes com paralisia cerebral. </w:t>
      </w:r>
      <w:r w:rsidRPr="001D076C">
        <w:rPr>
          <w:rFonts w:ascii="Arial" w:hAnsi="Arial" w:cs="Arial"/>
          <w:b/>
          <w:sz w:val="24"/>
          <w:szCs w:val="24"/>
          <w:shd w:val="clear" w:color="auto" w:fill="FFFFFF"/>
        </w:rPr>
        <w:t xml:space="preserve">Anuário da Produção de Iniciação Cientifica Discente, </w:t>
      </w:r>
      <w:r w:rsidRPr="001D076C">
        <w:rPr>
          <w:rFonts w:ascii="Arial" w:hAnsi="Arial" w:cs="Arial"/>
          <w:sz w:val="24"/>
          <w:szCs w:val="24"/>
          <w:shd w:val="clear" w:color="auto" w:fill="FFFFFF"/>
        </w:rPr>
        <w:t>Valinhos, vol. 13, n. 17, mai.-ago. 2010. Disponível em: &lt;</w:t>
      </w:r>
      <w:hyperlink r:id="rId31" w:tgtFrame="_new" w:history="1">
        <w:r w:rsidRPr="001D076C">
          <w:rPr>
            <w:rStyle w:val="Hyperlink"/>
            <w:rFonts w:ascii="Arial" w:hAnsi="Arial" w:cs="Arial"/>
            <w:color w:val="auto"/>
            <w:sz w:val="24"/>
            <w:szCs w:val="24"/>
            <w:shd w:val="clear" w:color="auto" w:fill="FFFFFF"/>
          </w:rPr>
          <w:t>http://sare.anhanguera.com/index.php/anuic/article/view/2962</w:t>
        </w:r>
      </w:hyperlink>
      <w:r w:rsidRPr="001D076C">
        <w:rPr>
          <w:rFonts w:ascii="Arial" w:hAnsi="Arial" w:cs="Arial"/>
          <w:sz w:val="24"/>
          <w:szCs w:val="24"/>
        </w:rPr>
        <w:t>&gt;. Acesso em: 22 ago. 2013.</w:t>
      </w:r>
    </w:p>
    <w:p w:rsidR="00F21BDF" w:rsidRDefault="00F21BDF" w:rsidP="0089617A">
      <w:pPr>
        <w:spacing w:beforeLines="30" w:before="72" w:afterLines="30" w:after="72" w:line="240" w:lineRule="auto"/>
        <w:ind w:firstLine="0"/>
        <w:jc w:val="left"/>
        <w:rPr>
          <w:rFonts w:ascii="Arial" w:hAnsi="Arial" w:cs="Arial"/>
          <w:sz w:val="24"/>
          <w:szCs w:val="24"/>
        </w:rPr>
      </w:pPr>
    </w:p>
    <w:p w:rsidR="00F21BDF" w:rsidRPr="001D076C" w:rsidRDefault="00F21BDF" w:rsidP="00F21BDF">
      <w:pPr>
        <w:spacing w:beforeLines="30" w:before="72" w:afterLines="30" w:after="72" w:line="240" w:lineRule="auto"/>
        <w:ind w:firstLine="0"/>
        <w:jc w:val="left"/>
        <w:rPr>
          <w:rFonts w:ascii="Arial" w:hAnsi="Arial" w:cs="Arial"/>
          <w:sz w:val="24"/>
          <w:szCs w:val="24"/>
        </w:rPr>
      </w:pPr>
      <w:r>
        <w:rPr>
          <w:rFonts w:ascii="Arial" w:hAnsi="Arial" w:cs="Arial"/>
          <w:sz w:val="24"/>
          <w:szCs w:val="24"/>
        </w:rPr>
        <w:t xml:space="preserve">14. </w:t>
      </w:r>
      <w:r w:rsidRPr="001D076C">
        <w:rPr>
          <w:rFonts w:ascii="Arial" w:hAnsi="Arial" w:cs="Arial"/>
          <w:sz w:val="24"/>
          <w:szCs w:val="24"/>
        </w:rPr>
        <w:t xml:space="preserve">FRANCISCHETTI, Sandra Sofia Rato. </w:t>
      </w:r>
      <w:r w:rsidRPr="001D076C">
        <w:rPr>
          <w:rFonts w:ascii="Arial" w:hAnsi="Arial" w:cs="Arial"/>
          <w:i/>
          <w:sz w:val="24"/>
          <w:szCs w:val="24"/>
        </w:rPr>
        <w:t>A sobrecarga em cuidadores familiares de crianças portadoras de paralisia cerebral grave</w:t>
      </w:r>
      <w:r w:rsidRPr="001D076C">
        <w:rPr>
          <w:rFonts w:ascii="Arial" w:hAnsi="Arial" w:cs="Arial"/>
          <w:sz w:val="24"/>
          <w:szCs w:val="24"/>
        </w:rPr>
        <w:t>. 2006. 115 f. Dissertação (mestrado em Distúrbios do Desenvolvimento). Universidade Presbiteriana Mackenzie, São Paulo. 2006.</w:t>
      </w:r>
    </w:p>
    <w:p w:rsidR="00F21BDF" w:rsidRDefault="00F21BDF" w:rsidP="00F21BDF">
      <w:pPr>
        <w:tabs>
          <w:tab w:val="left" w:pos="2552"/>
        </w:tabs>
        <w:spacing w:beforeLines="30" w:before="72" w:afterLines="30" w:after="72" w:line="240" w:lineRule="auto"/>
        <w:ind w:firstLine="0"/>
        <w:jc w:val="left"/>
        <w:rPr>
          <w:rFonts w:ascii="Arial" w:hAnsi="Arial" w:cs="Arial"/>
          <w:sz w:val="24"/>
          <w:szCs w:val="24"/>
        </w:rPr>
      </w:pPr>
    </w:p>
    <w:p w:rsidR="00F21BDF" w:rsidRPr="001D076C" w:rsidRDefault="00F21BDF" w:rsidP="00F21BDF">
      <w:pPr>
        <w:tabs>
          <w:tab w:val="left" w:pos="2552"/>
        </w:tabs>
        <w:spacing w:beforeLines="30" w:before="72" w:afterLines="30" w:after="72" w:line="240" w:lineRule="auto"/>
        <w:ind w:firstLine="0"/>
        <w:jc w:val="left"/>
        <w:rPr>
          <w:rFonts w:ascii="Arial" w:hAnsi="Arial" w:cs="Arial"/>
          <w:sz w:val="24"/>
          <w:szCs w:val="24"/>
        </w:rPr>
      </w:pPr>
      <w:r>
        <w:rPr>
          <w:rFonts w:ascii="Arial" w:hAnsi="Arial" w:cs="Arial"/>
          <w:sz w:val="24"/>
          <w:szCs w:val="24"/>
        </w:rPr>
        <w:t>15. ROSSET, Manuela O</w:t>
      </w:r>
      <w:r w:rsidRPr="001D076C">
        <w:rPr>
          <w:rFonts w:ascii="Arial" w:hAnsi="Arial" w:cs="Arial"/>
          <w:sz w:val="24"/>
          <w:szCs w:val="24"/>
        </w:rPr>
        <w:t xml:space="preserve">liveira </w:t>
      </w:r>
      <w:r>
        <w:rPr>
          <w:rFonts w:ascii="Arial" w:hAnsi="Arial" w:cs="Arial"/>
          <w:sz w:val="24"/>
          <w:szCs w:val="24"/>
        </w:rPr>
        <w:t>S</w:t>
      </w:r>
      <w:r w:rsidRPr="001D076C">
        <w:rPr>
          <w:rFonts w:ascii="Arial" w:hAnsi="Arial" w:cs="Arial"/>
          <w:sz w:val="24"/>
          <w:szCs w:val="24"/>
        </w:rPr>
        <w:t xml:space="preserve">antos. </w:t>
      </w:r>
      <w:r w:rsidRPr="001D076C">
        <w:rPr>
          <w:rFonts w:ascii="Arial" w:hAnsi="Arial" w:cs="Arial"/>
          <w:i/>
          <w:sz w:val="24"/>
          <w:szCs w:val="24"/>
        </w:rPr>
        <w:t>A sobrecarga na família de crianças com paralisia cerebral</w:t>
      </w:r>
      <w:r w:rsidRPr="001D076C">
        <w:rPr>
          <w:rFonts w:ascii="Arial" w:hAnsi="Arial" w:cs="Arial"/>
          <w:sz w:val="24"/>
          <w:szCs w:val="24"/>
        </w:rPr>
        <w:t>. 2009. 80 f. Dissertação (Mestrado em Ciências). Escola de enfermagem de Ribeirão Preto, Universidade de São Paulo, São Paulo. 2009.</w:t>
      </w:r>
    </w:p>
    <w:p w:rsidR="00F21BDF" w:rsidRPr="001D076C" w:rsidRDefault="00F21BDF" w:rsidP="0089617A">
      <w:pPr>
        <w:spacing w:beforeLines="30" w:before="72" w:afterLines="30" w:after="72" w:line="240" w:lineRule="auto"/>
        <w:ind w:firstLine="0"/>
        <w:jc w:val="left"/>
        <w:rPr>
          <w:rFonts w:ascii="Arial" w:hAnsi="Arial" w:cs="Arial"/>
          <w:sz w:val="24"/>
          <w:szCs w:val="24"/>
        </w:rPr>
      </w:pPr>
    </w:p>
    <w:p w:rsidR="00AB3014" w:rsidRPr="001D076C" w:rsidRDefault="00F21BDF" w:rsidP="0089617A">
      <w:pPr>
        <w:pStyle w:val="Ttulo3"/>
        <w:shd w:val="clear" w:color="auto" w:fill="FFFFFF"/>
        <w:spacing w:beforeLines="30" w:before="72" w:afterLines="30" w:after="72" w:line="240" w:lineRule="auto"/>
        <w:ind w:firstLine="0"/>
        <w:jc w:val="left"/>
        <w:rPr>
          <w:rFonts w:ascii="Arial" w:hAnsi="Arial" w:cs="Arial"/>
          <w:b w:val="0"/>
          <w:bCs w:val="0"/>
          <w:color w:val="auto"/>
          <w:sz w:val="24"/>
          <w:szCs w:val="24"/>
        </w:rPr>
      </w:pPr>
      <w:r>
        <w:rPr>
          <w:rFonts w:ascii="Arial" w:hAnsi="Arial" w:cs="Arial"/>
          <w:b w:val="0"/>
          <w:color w:val="auto"/>
          <w:sz w:val="24"/>
          <w:szCs w:val="24"/>
        </w:rPr>
        <w:t xml:space="preserve">16. </w:t>
      </w:r>
      <w:r w:rsidR="00690A0C" w:rsidRPr="001D076C">
        <w:rPr>
          <w:rFonts w:ascii="Arial" w:hAnsi="Arial" w:cs="Arial"/>
          <w:b w:val="0"/>
          <w:color w:val="auto"/>
          <w:sz w:val="24"/>
          <w:szCs w:val="24"/>
        </w:rPr>
        <w:t xml:space="preserve">CAMARGOS, Ana Cristina Resende; et </w:t>
      </w:r>
      <w:proofErr w:type="gramStart"/>
      <w:r w:rsidR="00690A0C" w:rsidRPr="001D076C">
        <w:rPr>
          <w:rFonts w:ascii="Arial" w:hAnsi="Arial" w:cs="Arial"/>
          <w:b w:val="0"/>
          <w:color w:val="auto"/>
          <w:sz w:val="24"/>
          <w:szCs w:val="24"/>
        </w:rPr>
        <w:t>al..</w:t>
      </w:r>
      <w:proofErr w:type="gramEnd"/>
      <w:r w:rsidR="00690A0C" w:rsidRPr="001D076C">
        <w:rPr>
          <w:rFonts w:ascii="Arial" w:hAnsi="Arial" w:cs="Arial"/>
          <w:b w:val="0"/>
          <w:color w:val="auto"/>
          <w:sz w:val="24"/>
          <w:szCs w:val="24"/>
        </w:rPr>
        <w:t xml:space="preserve"> Avaliação da sobrecarga do cuidador de pacientes com paralisia cerebral através da escala </w:t>
      </w:r>
      <w:proofErr w:type="spellStart"/>
      <w:r w:rsidR="00690A0C" w:rsidRPr="001D076C">
        <w:rPr>
          <w:rFonts w:ascii="Arial" w:hAnsi="Arial" w:cs="Arial"/>
          <w:b w:val="0"/>
          <w:color w:val="auto"/>
          <w:sz w:val="24"/>
          <w:szCs w:val="24"/>
        </w:rPr>
        <w:t>Burden</w:t>
      </w:r>
      <w:proofErr w:type="spellEnd"/>
      <w:r w:rsidR="00690A0C" w:rsidRPr="001D076C">
        <w:rPr>
          <w:rFonts w:ascii="Arial" w:hAnsi="Arial" w:cs="Arial"/>
          <w:b w:val="0"/>
          <w:color w:val="auto"/>
          <w:sz w:val="24"/>
          <w:szCs w:val="24"/>
        </w:rPr>
        <w:t xml:space="preserve"> Interview</w:t>
      </w:r>
      <w:r w:rsidR="00AB3014" w:rsidRPr="001D076C">
        <w:rPr>
          <w:rFonts w:ascii="Arial" w:hAnsi="Arial" w:cs="Arial"/>
          <w:b w:val="0"/>
          <w:color w:val="auto"/>
          <w:sz w:val="24"/>
          <w:szCs w:val="24"/>
        </w:rPr>
        <w:t>.</w:t>
      </w:r>
      <w:r w:rsidR="00AB3014" w:rsidRPr="001D076C">
        <w:rPr>
          <w:rFonts w:ascii="Arial" w:hAnsi="Arial" w:cs="Arial"/>
          <w:color w:val="auto"/>
          <w:sz w:val="24"/>
          <w:szCs w:val="24"/>
        </w:rPr>
        <w:t xml:space="preserve"> Rev. </w:t>
      </w:r>
      <w:hyperlink r:id="rId32" w:history="1">
        <w:r w:rsidR="00AB3014" w:rsidRPr="001D076C">
          <w:rPr>
            <w:rStyle w:val="Hyperlink"/>
            <w:rFonts w:ascii="Arial" w:hAnsi="Arial" w:cs="Arial"/>
            <w:bCs w:val="0"/>
            <w:color w:val="auto"/>
            <w:sz w:val="24"/>
            <w:szCs w:val="24"/>
            <w:u w:val="none"/>
          </w:rPr>
          <w:t>Brasileira de Saúde Materno-Infantil</w:t>
        </w:r>
      </w:hyperlink>
      <w:r w:rsidR="00AB3014" w:rsidRPr="001D076C">
        <w:rPr>
          <w:rFonts w:ascii="Arial" w:hAnsi="Arial" w:cs="Arial"/>
          <w:bCs w:val="0"/>
          <w:color w:val="auto"/>
          <w:sz w:val="24"/>
          <w:szCs w:val="24"/>
        </w:rPr>
        <w:t xml:space="preserve">, </w:t>
      </w:r>
      <w:r w:rsidR="00AB3014" w:rsidRPr="001D076C">
        <w:rPr>
          <w:rFonts w:ascii="Arial" w:hAnsi="Arial" w:cs="Arial"/>
          <w:b w:val="0"/>
          <w:bCs w:val="0"/>
          <w:color w:val="auto"/>
          <w:sz w:val="24"/>
          <w:szCs w:val="24"/>
        </w:rPr>
        <w:t xml:space="preserve">Recife, vol. 9, n. 1, </w:t>
      </w:r>
      <w:proofErr w:type="spellStart"/>
      <w:r w:rsidR="00AB3014" w:rsidRPr="001D076C">
        <w:rPr>
          <w:rFonts w:ascii="Arial" w:hAnsi="Arial" w:cs="Arial"/>
          <w:b w:val="0"/>
          <w:bCs w:val="0"/>
          <w:color w:val="auto"/>
          <w:sz w:val="24"/>
          <w:szCs w:val="24"/>
        </w:rPr>
        <w:t>jan.-mar</w:t>
      </w:r>
      <w:proofErr w:type="spellEnd"/>
      <w:r w:rsidR="00AB3014" w:rsidRPr="001D076C">
        <w:rPr>
          <w:rFonts w:ascii="Arial" w:hAnsi="Arial" w:cs="Arial"/>
          <w:b w:val="0"/>
          <w:bCs w:val="0"/>
          <w:color w:val="auto"/>
          <w:sz w:val="24"/>
          <w:szCs w:val="24"/>
        </w:rPr>
        <w:t>. 2009. Disponível em: &lt;</w:t>
      </w:r>
      <w:hyperlink r:id="rId33" w:history="1">
        <w:r w:rsidR="00AB3014" w:rsidRPr="001D076C">
          <w:rPr>
            <w:rStyle w:val="Hyperlink"/>
            <w:rFonts w:ascii="Arial" w:hAnsi="Arial" w:cs="Arial"/>
            <w:b w:val="0"/>
            <w:bCs w:val="0"/>
            <w:color w:val="auto"/>
            <w:sz w:val="24"/>
            <w:szCs w:val="24"/>
          </w:rPr>
          <w:t>http://www.scielo.br/pdf/rbsmi/v9n1/v9n1a04.pdf</w:t>
        </w:r>
      </w:hyperlink>
      <w:r w:rsidR="00AB3014" w:rsidRPr="001D076C">
        <w:rPr>
          <w:rFonts w:ascii="Arial" w:hAnsi="Arial" w:cs="Arial"/>
          <w:b w:val="0"/>
          <w:bCs w:val="0"/>
          <w:color w:val="auto"/>
          <w:sz w:val="24"/>
          <w:szCs w:val="24"/>
        </w:rPr>
        <w:t>&gt;. Acesso em: 20 Nov. 2014.</w:t>
      </w:r>
    </w:p>
    <w:p w:rsidR="00E85CB9" w:rsidRPr="001D076C" w:rsidRDefault="00E85CB9" w:rsidP="0089617A">
      <w:pPr>
        <w:spacing w:beforeLines="30" w:before="72" w:afterLines="30" w:after="72" w:line="240" w:lineRule="auto"/>
        <w:ind w:firstLine="0"/>
        <w:jc w:val="left"/>
        <w:rPr>
          <w:rFonts w:ascii="Arial" w:hAnsi="Arial" w:cs="Arial"/>
          <w:sz w:val="24"/>
          <w:szCs w:val="24"/>
        </w:rPr>
      </w:pPr>
    </w:p>
    <w:p w:rsidR="00A179FE" w:rsidRPr="001D076C" w:rsidRDefault="00F21BDF" w:rsidP="0089617A">
      <w:pPr>
        <w:spacing w:beforeLines="30" w:before="72" w:afterLines="30" w:after="72" w:line="240" w:lineRule="auto"/>
        <w:ind w:firstLine="0"/>
        <w:jc w:val="left"/>
        <w:rPr>
          <w:rFonts w:ascii="Arial" w:hAnsi="Arial" w:cs="Arial"/>
          <w:sz w:val="24"/>
          <w:szCs w:val="24"/>
        </w:rPr>
      </w:pPr>
      <w:r>
        <w:rPr>
          <w:rFonts w:ascii="Arial" w:hAnsi="Arial" w:cs="Arial"/>
          <w:sz w:val="24"/>
          <w:szCs w:val="24"/>
        </w:rPr>
        <w:t xml:space="preserve">17. </w:t>
      </w:r>
      <w:r w:rsidR="00A179FE" w:rsidRPr="001D076C">
        <w:rPr>
          <w:rFonts w:ascii="Arial" w:hAnsi="Arial" w:cs="Arial"/>
          <w:sz w:val="24"/>
          <w:szCs w:val="24"/>
        </w:rPr>
        <w:t xml:space="preserve">SANTOS, Alessandra Alcides de Sá; et </w:t>
      </w:r>
      <w:proofErr w:type="gramStart"/>
      <w:r w:rsidR="00A179FE" w:rsidRPr="001D076C">
        <w:rPr>
          <w:rFonts w:ascii="Arial" w:hAnsi="Arial" w:cs="Arial"/>
          <w:sz w:val="24"/>
          <w:szCs w:val="24"/>
        </w:rPr>
        <w:t>al..</w:t>
      </w:r>
      <w:proofErr w:type="gramEnd"/>
      <w:r w:rsidR="00A179FE" w:rsidRPr="001D076C">
        <w:rPr>
          <w:rFonts w:ascii="Arial" w:hAnsi="Arial" w:cs="Arial"/>
          <w:sz w:val="24"/>
          <w:szCs w:val="24"/>
        </w:rPr>
        <w:t xml:space="preserve"> </w:t>
      </w:r>
      <w:r w:rsidR="00A179FE" w:rsidRPr="001D076C">
        <w:rPr>
          <w:rFonts w:ascii="Arial" w:eastAsia="Times New Roman" w:hAnsi="Arial" w:cs="Arial"/>
          <w:bCs/>
          <w:sz w:val="24"/>
          <w:szCs w:val="24"/>
          <w:lang w:eastAsia="pt-BR"/>
        </w:rPr>
        <w:t>Avaliação da sobrecarga dos cuidadores de crianças com paralisia cerebral.</w:t>
      </w:r>
      <w:r w:rsidR="00A179FE" w:rsidRPr="001D076C">
        <w:rPr>
          <w:rFonts w:ascii="Arial" w:eastAsia="Times New Roman" w:hAnsi="Arial" w:cs="Arial"/>
          <w:b/>
          <w:bCs/>
          <w:sz w:val="24"/>
          <w:szCs w:val="24"/>
          <w:lang w:eastAsia="pt-BR"/>
        </w:rPr>
        <w:t xml:space="preserve"> Ciência, Cuidado e Saúde</w:t>
      </w:r>
      <w:r w:rsidR="00A179FE" w:rsidRPr="001D076C">
        <w:rPr>
          <w:rFonts w:ascii="Arial" w:eastAsia="Times New Roman" w:hAnsi="Arial" w:cs="Arial"/>
          <w:bCs/>
          <w:sz w:val="24"/>
          <w:szCs w:val="24"/>
          <w:lang w:eastAsia="pt-BR"/>
        </w:rPr>
        <w:t>, Maringá, vol. 9, n. 3, jul.-set. 2010. Disponível em: &lt;</w:t>
      </w:r>
      <w:hyperlink r:id="rId34" w:history="1">
        <w:r w:rsidR="00A179FE" w:rsidRPr="001D076C">
          <w:rPr>
            <w:rStyle w:val="Hyperlink"/>
            <w:rFonts w:ascii="Arial" w:hAnsi="Arial" w:cs="Arial"/>
            <w:color w:val="auto"/>
            <w:sz w:val="24"/>
            <w:szCs w:val="24"/>
          </w:rPr>
          <w:t>http://pesquisa.bvsalud.org/portal/resource/pt/bde-23438</w:t>
        </w:r>
      </w:hyperlink>
      <w:r w:rsidR="00A179FE" w:rsidRPr="001D076C">
        <w:rPr>
          <w:rFonts w:ascii="Arial" w:hAnsi="Arial" w:cs="Arial"/>
          <w:sz w:val="24"/>
          <w:szCs w:val="24"/>
        </w:rPr>
        <w:t>&gt;. Acesso em: 22 ago. 2013.</w:t>
      </w:r>
    </w:p>
    <w:sectPr w:rsidR="00A179FE" w:rsidRPr="001D076C" w:rsidSect="00606C99">
      <w:headerReference w:type="default" r:id="rId35"/>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79" w:rsidRDefault="00556979" w:rsidP="00E651F4">
      <w:pPr>
        <w:spacing w:after="0" w:line="240" w:lineRule="auto"/>
      </w:pPr>
      <w:r>
        <w:separator/>
      </w:r>
    </w:p>
  </w:endnote>
  <w:endnote w:type="continuationSeparator" w:id="0">
    <w:p w:rsidR="00556979" w:rsidRDefault="00556979" w:rsidP="00E6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URWClassico-Reg">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79" w:rsidRDefault="00556979" w:rsidP="00E651F4">
      <w:pPr>
        <w:spacing w:after="0" w:line="240" w:lineRule="auto"/>
      </w:pPr>
      <w:r>
        <w:separator/>
      </w:r>
    </w:p>
  </w:footnote>
  <w:footnote w:type="continuationSeparator" w:id="0">
    <w:p w:rsidR="00556979" w:rsidRDefault="00556979" w:rsidP="00E6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165"/>
      <w:docPartObj>
        <w:docPartGallery w:val="Page Numbers (Top of Page)"/>
        <w:docPartUnique/>
      </w:docPartObj>
    </w:sdtPr>
    <w:sdtEndPr/>
    <w:sdtContent>
      <w:p w:rsidR="0089617A" w:rsidRDefault="00556979" w:rsidP="00CD7666">
        <w:pPr>
          <w:pStyle w:val="Cabealho"/>
          <w:jc w:val="center"/>
        </w:pPr>
      </w:p>
    </w:sdtContent>
  </w:sdt>
  <w:p w:rsidR="0089617A" w:rsidRDefault="0089617A" w:rsidP="00956CC0">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7A" w:rsidRDefault="0089617A">
    <w:pPr>
      <w:pStyle w:val="Cabealho"/>
      <w:jc w:val="right"/>
    </w:pPr>
  </w:p>
  <w:p w:rsidR="0089617A" w:rsidRDefault="0089617A" w:rsidP="00956CC0">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4203B"/>
    <w:multiLevelType w:val="hybridMultilevel"/>
    <w:tmpl w:val="D57CA69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863C51"/>
    <w:multiLevelType w:val="hybridMultilevel"/>
    <w:tmpl w:val="D57CA69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1649DC"/>
    <w:multiLevelType w:val="hybridMultilevel"/>
    <w:tmpl w:val="39EEE82E"/>
    <w:lvl w:ilvl="0" w:tplc="45D66E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042289"/>
    <w:multiLevelType w:val="hybridMultilevel"/>
    <w:tmpl w:val="30023F3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27937D8"/>
    <w:multiLevelType w:val="hybridMultilevel"/>
    <w:tmpl w:val="1C8212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2A419EB"/>
    <w:multiLevelType w:val="hybridMultilevel"/>
    <w:tmpl w:val="D57CA69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B4F4D48"/>
    <w:multiLevelType w:val="hybridMultilevel"/>
    <w:tmpl w:val="D57CA69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E891240"/>
    <w:multiLevelType w:val="hybridMultilevel"/>
    <w:tmpl w:val="B87E3E1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5"/>
  </w:num>
  <w:num w:numId="6">
    <w:abstractNumId w:val="6"/>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54"/>
    <w:rsid w:val="0000079A"/>
    <w:rsid w:val="000059B9"/>
    <w:rsid w:val="000069CE"/>
    <w:rsid w:val="00010F92"/>
    <w:rsid w:val="000124F2"/>
    <w:rsid w:val="000235A9"/>
    <w:rsid w:val="00031E6F"/>
    <w:rsid w:val="0005689F"/>
    <w:rsid w:val="000605A9"/>
    <w:rsid w:val="00063CB2"/>
    <w:rsid w:val="00077671"/>
    <w:rsid w:val="00081C9B"/>
    <w:rsid w:val="00090DE5"/>
    <w:rsid w:val="00091A3A"/>
    <w:rsid w:val="000A16D7"/>
    <w:rsid w:val="000A21D6"/>
    <w:rsid w:val="000A5B50"/>
    <w:rsid w:val="000B4EA5"/>
    <w:rsid w:val="000C44C6"/>
    <w:rsid w:val="000D23BF"/>
    <w:rsid w:val="000D7A18"/>
    <w:rsid w:val="000E4BA8"/>
    <w:rsid w:val="000E5259"/>
    <w:rsid w:val="00104901"/>
    <w:rsid w:val="00114A8D"/>
    <w:rsid w:val="00132CCC"/>
    <w:rsid w:val="001343D7"/>
    <w:rsid w:val="0013568E"/>
    <w:rsid w:val="00141B3D"/>
    <w:rsid w:val="00145930"/>
    <w:rsid w:val="00151FA0"/>
    <w:rsid w:val="001627AD"/>
    <w:rsid w:val="00170697"/>
    <w:rsid w:val="00183326"/>
    <w:rsid w:val="0019439E"/>
    <w:rsid w:val="001B2697"/>
    <w:rsid w:val="001B7235"/>
    <w:rsid w:val="001B7DEB"/>
    <w:rsid w:val="001D076C"/>
    <w:rsid w:val="001D2856"/>
    <w:rsid w:val="001D7071"/>
    <w:rsid w:val="001E6AB1"/>
    <w:rsid w:val="00215CB7"/>
    <w:rsid w:val="00225054"/>
    <w:rsid w:val="00252126"/>
    <w:rsid w:val="0025459B"/>
    <w:rsid w:val="00256A55"/>
    <w:rsid w:val="002637BA"/>
    <w:rsid w:val="00291754"/>
    <w:rsid w:val="00291D76"/>
    <w:rsid w:val="002B5CF8"/>
    <w:rsid w:val="002C51DA"/>
    <w:rsid w:val="002C599D"/>
    <w:rsid w:val="002D4618"/>
    <w:rsid w:val="002E39A1"/>
    <w:rsid w:val="002E448E"/>
    <w:rsid w:val="002E4A56"/>
    <w:rsid w:val="002F4021"/>
    <w:rsid w:val="0030084C"/>
    <w:rsid w:val="00306619"/>
    <w:rsid w:val="003235C7"/>
    <w:rsid w:val="00323BAB"/>
    <w:rsid w:val="00323BF3"/>
    <w:rsid w:val="0033782D"/>
    <w:rsid w:val="0034785B"/>
    <w:rsid w:val="00351C8E"/>
    <w:rsid w:val="0035496D"/>
    <w:rsid w:val="00367A28"/>
    <w:rsid w:val="00374220"/>
    <w:rsid w:val="00375D3A"/>
    <w:rsid w:val="00382945"/>
    <w:rsid w:val="003D0189"/>
    <w:rsid w:val="003E2D0D"/>
    <w:rsid w:val="003E659C"/>
    <w:rsid w:val="00400D0D"/>
    <w:rsid w:val="00412CA6"/>
    <w:rsid w:val="00422CAB"/>
    <w:rsid w:val="00422DE4"/>
    <w:rsid w:val="0043068E"/>
    <w:rsid w:val="004328FE"/>
    <w:rsid w:val="00434F78"/>
    <w:rsid w:val="0043609E"/>
    <w:rsid w:val="004403A6"/>
    <w:rsid w:val="00441B2F"/>
    <w:rsid w:val="00447D64"/>
    <w:rsid w:val="004519E6"/>
    <w:rsid w:val="00455260"/>
    <w:rsid w:val="004603D6"/>
    <w:rsid w:val="00465A47"/>
    <w:rsid w:val="00471DEC"/>
    <w:rsid w:val="00477571"/>
    <w:rsid w:val="004C0C67"/>
    <w:rsid w:val="004D2886"/>
    <w:rsid w:val="004E12B3"/>
    <w:rsid w:val="005028BD"/>
    <w:rsid w:val="0050778F"/>
    <w:rsid w:val="00517B3B"/>
    <w:rsid w:val="00520343"/>
    <w:rsid w:val="00522D96"/>
    <w:rsid w:val="00537B24"/>
    <w:rsid w:val="00545211"/>
    <w:rsid w:val="00556979"/>
    <w:rsid w:val="005751A8"/>
    <w:rsid w:val="00581B75"/>
    <w:rsid w:val="005A2E89"/>
    <w:rsid w:val="005C5D0B"/>
    <w:rsid w:val="005D4F93"/>
    <w:rsid w:val="005F671F"/>
    <w:rsid w:val="006037F3"/>
    <w:rsid w:val="00605080"/>
    <w:rsid w:val="00606C99"/>
    <w:rsid w:val="006127A1"/>
    <w:rsid w:val="00612BBD"/>
    <w:rsid w:val="00631FD3"/>
    <w:rsid w:val="006326AE"/>
    <w:rsid w:val="0064161D"/>
    <w:rsid w:val="00651F29"/>
    <w:rsid w:val="006639A3"/>
    <w:rsid w:val="006726E9"/>
    <w:rsid w:val="00675D2C"/>
    <w:rsid w:val="00685748"/>
    <w:rsid w:val="00690A0C"/>
    <w:rsid w:val="006A4635"/>
    <w:rsid w:val="006D7908"/>
    <w:rsid w:val="006E6084"/>
    <w:rsid w:val="006F3D66"/>
    <w:rsid w:val="007062E1"/>
    <w:rsid w:val="0073147C"/>
    <w:rsid w:val="00734412"/>
    <w:rsid w:val="00737274"/>
    <w:rsid w:val="007404DD"/>
    <w:rsid w:val="00742561"/>
    <w:rsid w:val="00754098"/>
    <w:rsid w:val="00755F72"/>
    <w:rsid w:val="0077141A"/>
    <w:rsid w:val="00771C56"/>
    <w:rsid w:val="00773504"/>
    <w:rsid w:val="007B3510"/>
    <w:rsid w:val="007B5B29"/>
    <w:rsid w:val="007C31C9"/>
    <w:rsid w:val="007D5E6A"/>
    <w:rsid w:val="007F3648"/>
    <w:rsid w:val="00800413"/>
    <w:rsid w:val="0082400B"/>
    <w:rsid w:val="00827B11"/>
    <w:rsid w:val="008308A1"/>
    <w:rsid w:val="00831F09"/>
    <w:rsid w:val="008371C1"/>
    <w:rsid w:val="00850470"/>
    <w:rsid w:val="00862D5A"/>
    <w:rsid w:val="00873419"/>
    <w:rsid w:val="008750A1"/>
    <w:rsid w:val="008870D6"/>
    <w:rsid w:val="00890D8F"/>
    <w:rsid w:val="0089617A"/>
    <w:rsid w:val="008A5E2C"/>
    <w:rsid w:val="008B7D39"/>
    <w:rsid w:val="008C350F"/>
    <w:rsid w:val="008E0DEF"/>
    <w:rsid w:val="008E5518"/>
    <w:rsid w:val="008E75AA"/>
    <w:rsid w:val="00904501"/>
    <w:rsid w:val="0090762C"/>
    <w:rsid w:val="00912698"/>
    <w:rsid w:val="00934387"/>
    <w:rsid w:val="00942B31"/>
    <w:rsid w:val="00953EDB"/>
    <w:rsid w:val="00956CC0"/>
    <w:rsid w:val="00961A77"/>
    <w:rsid w:val="00975EED"/>
    <w:rsid w:val="009A2638"/>
    <w:rsid w:val="009B594B"/>
    <w:rsid w:val="009B7768"/>
    <w:rsid w:val="00A00036"/>
    <w:rsid w:val="00A01AAE"/>
    <w:rsid w:val="00A06155"/>
    <w:rsid w:val="00A179FE"/>
    <w:rsid w:val="00A27D44"/>
    <w:rsid w:val="00A44260"/>
    <w:rsid w:val="00A47006"/>
    <w:rsid w:val="00A52D25"/>
    <w:rsid w:val="00A6368C"/>
    <w:rsid w:val="00A6485B"/>
    <w:rsid w:val="00A670D8"/>
    <w:rsid w:val="00A735AD"/>
    <w:rsid w:val="00A74862"/>
    <w:rsid w:val="00A77950"/>
    <w:rsid w:val="00A90BA1"/>
    <w:rsid w:val="00AB3014"/>
    <w:rsid w:val="00AB4586"/>
    <w:rsid w:val="00AC1EA7"/>
    <w:rsid w:val="00AC710D"/>
    <w:rsid w:val="00AD098E"/>
    <w:rsid w:val="00AD26FA"/>
    <w:rsid w:val="00AE2071"/>
    <w:rsid w:val="00AE32B7"/>
    <w:rsid w:val="00AE7E81"/>
    <w:rsid w:val="00AF5DEA"/>
    <w:rsid w:val="00B02604"/>
    <w:rsid w:val="00B62B1A"/>
    <w:rsid w:val="00B67B13"/>
    <w:rsid w:val="00B734D1"/>
    <w:rsid w:val="00B7689D"/>
    <w:rsid w:val="00B87751"/>
    <w:rsid w:val="00B87952"/>
    <w:rsid w:val="00BC06BF"/>
    <w:rsid w:val="00BC2FB2"/>
    <w:rsid w:val="00BC4977"/>
    <w:rsid w:val="00BD37AF"/>
    <w:rsid w:val="00BD55F0"/>
    <w:rsid w:val="00BD6FFE"/>
    <w:rsid w:val="00BF30ED"/>
    <w:rsid w:val="00BF4497"/>
    <w:rsid w:val="00C07E59"/>
    <w:rsid w:val="00C50158"/>
    <w:rsid w:val="00C5327E"/>
    <w:rsid w:val="00C71EC2"/>
    <w:rsid w:val="00C844DC"/>
    <w:rsid w:val="00C9502E"/>
    <w:rsid w:val="00CA0BC6"/>
    <w:rsid w:val="00CB130A"/>
    <w:rsid w:val="00CB272E"/>
    <w:rsid w:val="00CC0BBD"/>
    <w:rsid w:val="00CC211C"/>
    <w:rsid w:val="00CD1063"/>
    <w:rsid w:val="00CD7666"/>
    <w:rsid w:val="00CF4C00"/>
    <w:rsid w:val="00CF7D2E"/>
    <w:rsid w:val="00D04715"/>
    <w:rsid w:val="00D1403F"/>
    <w:rsid w:val="00D31444"/>
    <w:rsid w:val="00D3606D"/>
    <w:rsid w:val="00D36592"/>
    <w:rsid w:val="00D37A00"/>
    <w:rsid w:val="00D43E37"/>
    <w:rsid w:val="00D46BAA"/>
    <w:rsid w:val="00D57736"/>
    <w:rsid w:val="00D70B42"/>
    <w:rsid w:val="00D70D84"/>
    <w:rsid w:val="00D91847"/>
    <w:rsid w:val="00D94919"/>
    <w:rsid w:val="00DB2EAD"/>
    <w:rsid w:val="00DB4298"/>
    <w:rsid w:val="00DB626E"/>
    <w:rsid w:val="00DC64CC"/>
    <w:rsid w:val="00DD1927"/>
    <w:rsid w:val="00DE7260"/>
    <w:rsid w:val="00E006C9"/>
    <w:rsid w:val="00E03E06"/>
    <w:rsid w:val="00E14FFF"/>
    <w:rsid w:val="00E25BB8"/>
    <w:rsid w:val="00E25C74"/>
    <w:rsid w:val="00E34CC5"/>
    <w:rsid w:val="00E34E91"/>
    <w:rsid w:val="00E41A69"/>
    <w:rsid w:val="00E53B2C"/>
    <w:rsid w:val="00E651F4"/>
    <w:rsid w:val="00E75F05"/>
    <w:rsid w:val="00E81FF2"/>
    <w:rsid w:val="00E85CB9"/>
    <w:rsid w:val="00EA22AD"/>
    <w:rsid w:val="00EB44E7"/>
    <w:rsid w:val="00EE32B7"/>
    <w:rsid w:val="00EF22BF"/>
    <w:rsid w:val="00EF24FB"/>
    <w:rsid w:val="00F03D4D"/>
    <w:rsid w:val="00F20201"/>
    <w:rsid w:val="00F21BDF"/>
    <w:rsid w:val="00F22CB1"/>
    <w:rsid w:val="00F4136E"/>
    <w:rsid w:val="00F55FA1"/>
    <w:rsid w:val="00F727B4"/>
    <w:rsid w:val="00F72827"/>
    <w:rsid w:val="00F72A9D"/>
    <w:rsid w:val="00F940D9"/>
    <w:rsid w:val="00F96978"/>
    <w:rsid w:val="00F96C8B"/>
    <w:rsid w:val="00FA45BD"/>
    <w:rsid w:val="00FC3804"/>
    <w:rsid w:val="00FE48EB"/>
    <w:rsid w:val="00FE71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13075-68D3-4630-8811-3E430E8F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754"/>
  </w:style>
  <w:style w:type="paragraph" w:styleId="Ttulo3">
    <w:name w:val="heading 3"/>
    <w:basedOn w:val="Normal"/>
    <w:next w:val="Normal"/>
    <w:link w:val="Ttulo3Char"/>
    <w:uiPriority w:val="9"/>
    <w:semiHidden/>
    <w:unhideWhenUsed/>
    <w:qFormat/>
    <w:rsid w:val="00A17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291754"/>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2917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1754"/>
  </w:style>
  <w:style w:type="table" w:styleId="Tabelacomgrade">
    <w:name w:val="Table Grid"/>
    <w:basedOn w:val="Tabelanormal"/>
    <w:uiPriority w:val="59"/>
    <w:rsid w:val="00581B75"/>
    <w:pPr>
      <w:spacing w:after="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179FE"/>
    <w:rPr>
      <w:sz w:val="16"/>
      <w:szCs w:val="16"/>
    </w:rPr>
  </w:style>
  <w:style w:type="paragraph" w:styleId="Textodecomentrio">
    <w:name w:val="annotation text"/>
    <w:basedOn w:val="Normal"/>
    <w:link w:val="TextodecomentrioChar"/>
    <w:uiPriority w:val="99"/>
    <w:semiHidden/>
    <w:unhideWhenUsed/>
    <w:rsid w:val="00A179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79FE"/>
    <w:rPr>
      <w:sz w:val="20"/>
      <w:szCs w:val="20"/>
    </w:rPr>
  </w:style>
  <w:style w:type="paragraph" w:styleId="Textodebalo">
    <w:name w:val="Balloon Text"/>
    <w:basedOn w:val="Normal"/>
    <w:link w:val="TextodebaloChar"/>
    <w:uiPriority w:val="99"/>
    <w:semiHidden/>
    <w:unhideWhenUsed/>
    <w:rsid w:val="00A179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179FE"/>
    <w:rPr>
      <w:rFonts w:ascii="Tahoma" w:hAnsi="Tahoma" w:cs="Tahoma"/>
      <w:sz w:val="16"/>
      <w:szCs w:val="16"/>
    </w:rPr>
  </w:style>
  <w:style w:type="character" w:customStyle="1" w:styleId="Ttulo3Char">
    <w:name w:val="Título 3 Char"/>
    <w:basedOn w:val="Fontepargpadro"/>
    <w:link w:val="Ttulo3"/>
    <w:uiPriority w:val="9"/>
    <w:semiHidden/>
    <w:rsid w:val="00A179FE"/>
    <w:rPr>
      <w:rFonts w:asciiTheme="majorHAnsi" w:eastAsiaTheme="majorEastAsia" w:hAnsiTheme="majorHAnsi" w:cstheme="majorBidi"/>
      <w:b/>
      <w:bCs/>
      <w:color w:val="4F81BD" w:themeColor="accent1"/>
    </w:rPr>
  </w:style>
  <w:style w:type="character" w:styleId="Hyperlink">
    <w:name w:val="Hyperlink"/>
    <w:basedOn w:val="Fontepargpadro"/>
    <w:unhideWhenUsed/>
    <w:rsid w:val="00A179FE"/>
    <w:rPr>
      <w:color w:val="0000FF"/>
      <w:u w:val="single"/>
    </w:rPr>
  </w:style>
  <w:style w:type="character" w:customStyle="1" w:styleId="apple-converted-space">
    <w:name w:val="apple-converted-space"/>
    <w:basedOn w:val="Fontepargpadro"/>
    <w:rsid w:val="00A179FE"/>
  </w:style>
  <w:style w:type="character" w:styleId="nfase">
    <w:name w:val="Emphasis"/>
    <w:basedOn w:val="Fontepargpadro"/>
    <w:uiPriority w:val="20"/>
    <w:qFormat/>
    <w:rsid w:val="00A179FE"/>
    <w:rPr>
      <w:i/>
      <w:iCs/>
    </w:rPr>
  </w:style>
  <w:style w:type="paragraph" w:styleId="PargrafodaLista">
    <w:name w:val="List Paragraph"/>
    <w:basedOn w:val="Normal"/>
    <w:uiPriority w:val="34"/>
    <w:qFormat/>
    <w:rsid w:val="00A179FE"/>
    <w:pPr>
      <w:spacing w:after="160" w:line="259" w:lineRule="auto"/>
      <w:ind w:left="720" w:firstLine="0"/>
      <w:contextualSpacing/>
      <w:jc w:val="left"/>
    </w:pPr>
  </w:style>
  <w:style w:type="paragraph" w:styleId="Rodap">
    <w:name w:val="footer"/>
    <w:basedOn w:val="Normal"/>
    <w:link w:val="RodapChar"/>
    <w:uiPriority w:val="99"/>
    <w:unhideWhenUsed/>
    <w:rsid w:val="00252126"/>
    <w:pPr>
      <w:tabs>
        <w:tab w:val="center" w:pos="4252"/>
        <w:tab w:val="right" w:pos="8504"/>
      </w:tabs>
      <w:spacing w:after="0" w:line="240" w:lineRule="auto"/>
    </w:pPr>
  </w:style>
  <w:style w:type="character" w:customStyle="1" w:styleId="RodapChar">
    <w:name w:val="Rodapé Char"/>
    <w:basedOn w:val="Fontepargpadro"/>
    <w:link w:val="Rodap"/>
    <w:uiPriority w:val="99"/>
    <w:rsid w:val="00252126"/>
  </w:style>
  <w:style w:type="character" w:customStyle="1" w:styleId="A4">
    <w:name w:val="A4"/>
    <w:uiPriority w:val="99"/>
    <w:rsid w:val="005D4F93"/>
    <w:rPr>
      <w:rFonts w:cs="Times"/>
      <w:color w:val="000000"/>
      <w:sz w:val="11"/>
      <w:szCs w:val="11"/>
    </w:rPr>
  </w:style>
  <w:style w:type="paragraph" w:styleId="Pr-formataoHTML">
    <w:name w:val="HTML Preformatted"/>
    <w:basedOn w:val="Normal"/>
    <w:link w:val="Pr-formataoHTMLChar"/>
    <w:uiPriority w:val="99"/>
    <w:unhideWhenUsed/>
    <w:rsid w:val="0013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1343D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374">
      <w:bodyDiv w:val="1"/>
      <w:marLeft w:val="0"/>
      <w:marRight w:val="0"/>
      <w:marTop w:val="0"/>
      <w:marBottom w:val="0"/>
      <w:divBdr>
        <w:top w:val="none" w:sz="0" w:space="0" w:color="auto"/>
        <w:left w:val="none" w:sz="0" w:space="0" w:color="auto"/>
        <w:bottom w:val="none" w:sz="0" w:space="0" w:color="auto"/>
        <w:right w:val="none" w:sz="0" w:space="0" w:color="auto"/>
      </w:divBdr>
    </w:div>
    <w:div w:id="772240205">
      <w:bodyDiv w:val="1"/>
      <w:marLeft w:val="0"/>
      <w:marRight w:val="0"/>
      <w:marTop w:val="0"/>
      <w:marBottom w:val="0"/>
      <w:divBdr>
        <w:top w:val="none" w:sz="0" w:space="0" w:color="auto"/>
        <w:left w:val="none" w:sz="0" w:space="0" w:color="auto"/>
        <w:bottom w:val="none" w:sz="0" w:space="0" w:color="auto"/>
        <w:right w:val="none" w:sz="0" w:space="0" w:color="auto"/>
      </w:divBdr>
    </w:div>
    <w:div w:id="1379744029">
      <w:bodyDiv w:val="1"/>
      <w:marLeft w:val="0"/>
      <w:marRight w:val="0"/>
      <w:marTop w:val="0"/>
      <w:marBottom w:val="0"/>
      <w:divBdr>
        <w:top w:val="none" w:sz="0" w:space="0" w:color="auto"/>
        <w:left w:val="none" w:sz="0" w:space="0" w:color="auto"/>
        <w:bottom w:val="none" w:sz="0" w:space="0" w:color="auto"/>
        <w:right w:val="none" w:sz="0" w:space="0" w:color="auto"/>
      </w:divBdr>
    </w:div>
    <w:div w:id="1699622854">
      <w:bodyDiv w:val="1"/>
      <w:marLeft w:val="0"/>
      <w:marRight w:val="0"/>
      <w:marTop w:val="0"/>
      <w:marBottom w:val="0"/>
      <w:divBdr>
        <w:top w:val="none" w:sz="0" w:space="0" w:color="auto"/>
        <w:left w:val="none" w:sz="0" w:space="0" w:color="auto"/>
        <w:bottom w:val="none" w:sz="0" w:space="0" w:color="auto"/>
        <w:right w:val="none" w:sz="0" w:space="0" w:color="auto"/>
      </w:divBdr>
    </w:div>
    <w:div w:id="1713533418">
      <w:bodyDiv w:val="1"/>
      <w:marLeft w:val="0"/>
      <w:marRight w:val="0"/>
      <w:marTop w:val="0"/>
      <w:marBottom w:val="0"/>
      <w:divBdr>
        <w:top w:val="none" w:sz="0" w:space="0" w:color="auto"/>
        <w:left w:val="none" w:sz="0" w:space="0" w:color="auto"/>
        <w:bottom w:val="none" w:sz="0" w:space="0" w:color="auto"/>
        <w:right w:val="none" w:sz="0" w:space="0" w:color="auto"/>
      </w:divBdr>
    </w:div>
    <w:div w:id="1754737212">
      <w:bodyDiv w:val="1"/>
      <w:marLeft w:val="0"/>
      <w:marRight w:val="0"/>
      <w:marTop w:val="0"/>
      <w:marBottom w:val="0"/>
      <w:divBdr>
        <w:top w:val="none" w:sz="0" w:space="0" w:color="auto"/>
        <w:left w:val="none" w:sz="0" w:space="0" w:color="auto"/>
        <w:bottom w:val="none" w:sz="0" w:space="0" w:color="auto"/>
        <w:right w:val="none" w:sz="0" w:space="0" w:color="auto"/>
      </w:divBdr>
    </w:div>
    <w:div w:id="1861122971">
      <w:bodyDiv w:val="1"/>
      <w:marLeft w:val="0"/>
      <w:marRight w:val="0"/>
      <w:marTop w:val="0"/>
      <w:marBottom w:val="0"/>
      <w:divBdr>
        <w:top w:val="none" w:sz="0" w:space="0" w:color="auto"/>
        <w:left w:val="none" w:sz="0" w:space="0" w:color="auto"/>
        <w:bottom w:val="none" w:sz="0" w:space="0" w:color="auto"/>
        <w:right w:val="none" w:sz="0" w:space="0" w:color="auto"/>
      </w:divBdr>
      <w:divsChild>
        <w:div w:id="2134517193">
          <w:marLeft w:val="0"/>
          <w:marRight w:val="0"/>
          <w:marTop w:val="0"/>
          <w:marBottom w:val="0"/>
          <w:divBdr>
            <w:top w:val="none" w:sz="0" w:space="0" w:color="auto"/>
            <w:left w:val="none" w:sz="0" w:space="0" w:color="auto"/>
            <w:bottom w:val="none" w:sz="0" w:space="0" w:color="auto"/>
            <w:right w:val="none" w:sz="0" w:space="0" w:color="auto"/>
          </w:divBdr>
          <w:divsChild>
            <w:div w:id="570972136">
              <w:marLeft w:val="1800"/>
              <w:marRight w:val="3810"/>
              <w:marTop w:val="0"/>
              <w:marBottom w:val="0"/>
              <w:divBdr>
                <w:top w:val="none" w:sz="0" w:space="0" w:color="auto"/>
                <w:left w:val="none" w:sz="0" w:space="0" w:color="auto"/>
                <w:bottom w:val="none" w:sz="0" w:space="0" w:color="auto"/>
                <w:right w:val="none" w:sz="0" w:space="0" w:color="auto"/>
              </w:divBdr>
              <w:divsChild>
                <w:div w:id="405230966">
                  <w:marLeft w:val="0"/>
                  <w:marRight w:val="0"/>
                  <w:marTop w:val="0"/>
                  <w:marBottom w:val="0"/>
                  <w:divBdr>
                    <w:top w:val="none" w:sz="0" w:space="0" w:color="auto"/>
                    <w:left w:val="none" w:sz="0" w:space="0" w:color="auto"/>
                    <w:bottom w:val="none" w:sz="0" w:space="0" w:color="auto"/>
                    <w:right w:val="none" w:sz="0" w:space="0" w:color="auto"/>
                  </w:divBdr>
                  <w:divsChild>
                    <w:div w:id="1719429545">
                      <w:marLeft w:val="0"/>
                      <w:marRight w:val="0"/>
                      <w:marTop w:val="0"/>
                      <w:marBottom w:val="0"/>
                      <w:divBdr>
                        <w:top w:val="none" w:sz="0" w:space="0" w:color="auto"/>
                        <w:left w:val="none" w:sz="0" w:space="0" w:color="auto"/>
                        <w:bottom w:val="none" w:sz="0" w:space="0" w:color="auto"/>
                        <w:right w:val="none" w:sz="0" w:space="0" w:color="auto"/>
                      </w:divBdr>
                      <w:divsChild>
                        <w:div w:id="168756560">
                          <w:marLeft w:val="0"/>
                          <w:marRight w:val="0"/>
                          <w:marTop w:val="0"/>
                          <w:marBottom w:val="0"/>
                          <w:divBdr>
                            <w:top w:val="none" w:sz="0" w:space="0" w:color="auto"/>
                            <w:left w:val="none" w:sz="0" w:space="0" w:color="auto"/>
                            <w:bottom w:val="none" w:sz="0" w:space="0" w:color="auto"/>
                            <w:right w:val="none" w:sz="0" w:space="0" w:color="auto"/>
                          </w:divBdr>
                          <w:divsChild>
                            <w:div w:id="50663155">
                              <w:marLeft w:val="0"/>
                              <w:marRight w:val="0"/>
                              <w:marTop w:val="0"/>
                              <w:marBottom w:val="0"/>
                              <w:divBdr>
                                <w:top w:val="none" w:sz="0" w:space="0" w:color="auto"/>
                                <w:left w:val="none" w:sz="0" w:space="0" w:color="auto"/>
                                <w:bottom w:val="none" w:sz="0" w:space="0" w:color="auto"/>
                                <w:right w:val="none" w:sz="0" w:space="0" w:color="auto"/>
                              </w:divBdr>
                              <w:divsChild>
                                <w:div w:id="595601537">
                                  <w:marLeft w:val="0"/>
                                  <w:marRight w:val="0"/>
                                  <w:marTop w:val="0"/>
                                  <w:marBottom w:val="0"/>
                                  <w:divBdr>
                                    <w:top w:val="none" w:sz="0" w:space="0" w:color="auto"/>
                                    <w:left w:val="none" w:sz="0" w:space="0" w:color="auto"/>
                                    <w:bottom w:val="none" w:sz="0" w:space="0" w:color="auto"/>
                                    <w:right w:val="none" w:sz="0" w:space="0" w:color="auto"/>
                                  </w:divBdr>
                                  <w:divsChild>
                                    <w:div w:id="445003247">
                                      <w:marLeft w:val="0"/>
                                      <w:marRight w:val="0"/>
                                      <w:marTop w:val="0"/>
                                      <w:marBottom w:val="345"/>
                                      <w:divBdr>
                                        <w:top w:val="none" w:sz="0" w:space="0" w:color="auto"/>
                                        <w:left w:val="none" w:sz="0" w:space="0" w:color="auto"/>
                                        <w:bottom w:val="none" w:sz="0" w:space="0" w:color="auto"/>
                                        <w:right w:val="none" w:sz="0" w:space="0" w:color="auto"/>
                                      </w:divBdr>
                                      <w:divsChild>
                                        <w:div w:id="735280905">
                                          <w:marLeft w:val="0"/>
                                          <w:marRight w:val="0"/>
                                          <w:marTop w:val="0"/>
                                          <w:marBottom w:val="0"/>
                                          <w:divBdr>
                                            <w:top w:val="none" w:sz="0" w:space="0" w:color="auto"/>
                                            <w:left w:val="none" w:sz="0" w:space="0" w:color="auto"/>
                                            <w:bottom w:val="none" w:sz="0" w:space="0" w:color="auto"/>
                                            <w:right w:val="none" w:sz="0" w:space="0" w:color="auto"/>
                                          </w:divBdr>
                                          <w:divsChild>
                                            <w:div w:id="1500199007">
                                              <w:marLeft w:val="-120"/>
                                              <w:marRight w:val="-525"/>
                                              <w:marTop w:val="0"/>
                                              <w:marBottom w:val="0"/>
                                              <w:divBdr>
                                                <w:top w:val="none" w:sz="0" w:space="0" w:color="auto"/>
                                                <w:left w:val="none" w:sz="0" w:space="0" w:color="auto"/>
                                                <w:bottom w:val="none" w:sz="0" w:space="0" w:color="auto"/>
                                                <w:right w:val="none" w:sz="0" w:space="0" w:color="auto"/>
                                              </w:divBdr>
                                              <w:divsChild>
                                                <w:div w:id="1085498147">
                                                  <w:marLeft w:val="0"/>
                                                  <w:marRight w:val="0"/>
                                                  <w:marTop w:val="0"/>
                                                  <w:marBottom w:val="0"/>
                                                  <w:divBdr>
                                                    <w:top w:val="none" w:sz="0" w:space="0" w:color="auto"/>
                                                    <w:left w:val="none" w:sz="0" w:space="0" w:color="auto"/>
                                                    <w:bottom w:val="none" w:sz="0" w:space="0" w:color="auto"/>
                                                    <w:right w:val="none" w:sz="0" w:space="0" w:color="auto"/>
                                                  </w:divBdr>
                                                  <w:divsChild>
                                                    <w:div w:id="1382486806">
                                                      <w:marLeft w:val="0"/>
                                                      <w:marRight w:val="0"/>
                                                      <w:marTop w:val="0"/>
                                                      <w:marBottom w:val="0"/>
                                                      <w:divBdr>
                                                        <w:top w:val="none" w:sz="0" w:space="0" w:color="auto"/>
                                                        <w:left w:val="none" w:sz="0" w:space="0" w:color="auto"/>
                                                        <w:bottom w:val="none" w:sz="0" w:space="0" w:color="auto"/>
                                                        <w:right w:val="none" w:sz="0" w:space="0" w:color="auto"/>
                                                      </w:divBdr>
                                                      <w:divsChild>
                                                        <w:div w:id="1619070705">
                                                          <w:marLeft w:val="0"/>
                                                          <w:marRight w:val="0"/>
                                                          <w:marTop w:val="0"/>
                                                          <w:marBottom w:val="0"/>
                                                          <w:divBdr>
                                                            <w:top w:val="none" w:sz="0" w:space="0" w:color="auto"/>
                                                            <w:left w:val="none" w:sz="0" w:space="0" w:color="auto"/>
                                                            <w:bottom w:val="none" w:sz="0" w:space="0" w:color="auto"/>
                                                            <w:right w:val="none" w:sz="0" w:space="0" w:color="auto"/>
                                                          </w:divBdr>
                                                          <w:divsChild>
                                                            <w:div w:id="396245452">
                                                              <w:marLeft w:val="0"/>
                                                              <w:marRight w:val="0"/>
                                                              <w:marTop w:val="0"/>
                                                              <w:marBottom w:val="0"/>
                                                              <w:divBdr>
                                                                <w:top w:val="none" w:sz="0" w:space="0" w:color="auto"/>
                                                                <w:left w:val="none" w:sz="0" w:space="0" w:color="auto"/>
                                                                <w:bottom w:val="none" w:sz="0" w:space="0" w:color="auto"/>
                                                                <w:right w:val="none" w:sz="0" w:space="0" w:color="auto"/>
                                                              </w:divBdr>
                                                              <w:divsChild>
                                                                <w:div w:id="1812596956">
                                                                  <w:marLeft w:val="0"/>
                                                                  <w:marRight w:val="0"/>
                                                                  <w:marTop w:val="0"/>
                                                                  <w:marBottom w:val="0"/>
                                                                  <w:divBdr>
                                                                    <w:top w:val="none" w:sz="0" w:space="0" w:color="auto"/>
                                                                    <w:left w:val="none" w:sz="0" w:space="0" w:color="auto"/>
                                                                    <w:bottom w:val="none" w:sz="0" w:space="0" w:color="auto"/>
                                                                    <w:right w:val="none" w:sz="0" w:space="0" w:color="auto"/>
                                                                  </w:divBdr>
                                                                </w:div>
                                                                <w:div w:id="154953776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0737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4158">
                                      <w:marLeft w:val="0"/>
                                      <w:marRight w:val="0"/>
                                      <w:marTop w:val="0"/>
                                      <w:marBottom w:val="0"/>
                                      <w:divBdr>
                                        <w:top w:val="none" w:sz="0" w:space="0" w:color="auto"/>
                                        <w:left w:val="none" w:sz="0" w:space="0" w:color="auto"/>
                                        <w:bottom w:val="none" w:sz="0" w:space="0" w:color="auto"/>
                                        <w:right w:val="none" w:sz="0" w:space="0" w:color="auto"/>
                                      </w:divBdr>
                                      <w:divsChild>
                                        <w:div w:id="1472820623">
                                          <w:marLeft w:val="0"/>
                                          <w:marRight w:val="0"/>
                                          <w:marTop w:val="0"/>
                                          <w:marBottom w:val="345"/>
                                          <w:divBdr>
                                            <w:top w:val="none" w:sz="0" w:space="0" w:color="auto"/>
                                            <w:left w:val="none" w:sz="0" w:space="0" w:color="auto"/>
                                            <w:bottom w:val="none" w:sz="0" w:space="0" w:color="auto"/>
                                            <w:right w:val="none" w:sz="0" w:space="0" w:color="auto"/>
                                          </w:divBdr>
                                          <w:divsChild>
                                            <w:div w:id="2017611914">
                                              <w:marLeft w:val="0"/>
                                              <w:marRight w:val="0"/>
                                              <w:marTop w:val="0"/>
                                              <w:marBottom w:val="0"/>
                                              <w:divBdr>
                                                <w:top w:val="none" w:sz="0" w:space="0" w:color="auto"/>
                                                <w:left w:val="none" w:sz="0" w:space="0" w:color="auto"/>
                                                <w:bottom w:val="none" w:sz="0" w:space="0" w:color="auto"/>
                                                <w:right w:val="none" w:sz="0" w:space="0" w:color="auto"/>
                                              </w:divBdr>
                                              <w:divsChild>
                                                <w:div w:id="1550649818">
                                                  <w:marLeft w:val="0"/>
                                                  <w:marRight w:val="0"/>
                                                  <w:marTop w:val="0"/>
                                                  <w:marBottom w:val="0"/>
                                                  <w:divBdr>
                                                    <w:top w:val="none" w:sz="0" w:space="0" w:color="auto"/>
                                                    <w:left w:val="none" w:sz="0" w:space="0" w:color="auto"/>
                                                    <w:bottom w:val="none" w:sz="0" w:space="0" w:color="auto"/>
                                                    <w:right w:val="none" w:sz="0" w:space="0" w:color="auto"/>
                                                  </w:divBdr>
                                                  <w:divsChild>
                                                    <w:div w:id="1551108472">
                                                      <w:marLeft w:val="0"/>
                                                      <w:marRight w:val="0"/>
                                                      <w:marTop w:val="0"/>
                                                      <w:marBottom w:val="0"/>
                                                      <w:divBdr>
                                                        <w:top w:val="none" w:sz="0" w:space="0" w:color="auto"/>
                                                        <w:left w:val="none" w:sz="0" w:space="0" w:color="auto"/>
                                                        <w:bottom w:val="none" w:sz="0" w:space="0" w:color="auto"/>
                                                        <w:right w:val="none" w:sz="0" w:space="0" w:color="auto"/>
                                                      </w:divBdr>
                                                      <w:divsChild>
                                                        <w:div w:id="1616525081">
                                                          <w:marLeft w:val="0"/>
                                                          <w:marRight w:val="0"/>
                                                          <w:marTop w:val="0"/>
                                                          <w:marBottom w:val="0"/>
                                                          <w:divBdr>
                                                            <w:top w:val="none" w:sz="0" w:space="0" w:color="auto"/>
                                                            <w:left w:val="none" w:sz="0" w:space="0" w:color="auto"/>
                                                            <w:bottom w:val="none" w:sz="0" w:space="0" w:color="auto"/>
                                                            <w:right w:val="none" w:sz="0" w:space="0" w:color="auto"/>
                                                          </w:divBdr>
                                                          <w:divsChild>
                                                            <w:div w:id="401756435">
                                                              <w:marLeft w:val="45"/>
                                                              <w:marRight w:val="45"/>
                                                              <w:marTop w:val="0"/>
                                                              <w:marBottom w:val="0"/>
                                                              <w:divBdr>
                                                                <w:top w:val="none" w:sz="0" w:space="0" w:color="auto"/>
                                                                <w:left w:val="none" w:sz="0" w:space="0" w:color="auto"/>
                                                                <w:bottom w:val="none" w:sz="0" w:space="0" w:color="auto"/>
                                                                <w:right w:val="none" w:sz="0" w:space="0" w:color="auto"/>
                                                              </w:divBdr>
                                                              <w:divsChild>
                                                                <w:div w:id="7559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694101">
                                          <w:marLeft w:val="0"/>
                                          <w:marRight w:val="0"/>
                                          <w:marTop w:val="0"/>
                                          <w:marBottom w:val="345"/>
                                          <w:divBdr>
                                            <w:top w:val="none" w:sz="0" w:space="0" w:color="auto"/>
                                            <w:left w:val="none" w:sz="0" w:space="0" w:color="auto"/>
                                            <w:bottom w:val="none" w:sz="0" w:space="0" w:color="auto"/>
                                            <w:right w:val="none" w:sz="0" w:space="0" w:color="auto"/>
                                          </w:divBdr>
                                          <w:divsChild>
                                            <w:div w:id="1086531834">
                                              <w:marLeft w:val="0"/>
                                              <w:marRight w:val="0"/>
                                              <w:marTop w:val="0"/>
                                              <w:marBottom w:val="0"/>
                                              <w:divBdr>
                                                <w:top w:val="none" w:sz="0" w:space="0" w:color="auto"/>
                                                <w:left w:val="none" w:sz="0" w:space="0" w:color="auto"/>
                                                <w:bottom w:val="none" w:sz="0" w:space="0" w:color="auto"/>
                                                <w:right w:val="none" w:sz="0" w:space="0" w:color="auto"/>
                                              </w:divBdr>
                                              <w:divsChild>
                                                <w:div w:id="940184826">
                                                  <w:marLeft w:val="0"/>
                                                  <w:marRight w:val="0"/>
                                                  <w:marTop w:val="0"/>
                                                  <w:marBottom w:val="0"/>
                                                  <w:divBdr>
                                                    <w:top w:val="none" w:sz="0" w:space="0" w:color="auto"/>
                                                    <w:left w:val="none" w:sz="0" w:space="0" w:color="auto"/>
                                                    <w:bottom w:val="none" w:sz="0" w:space="0" w:color="auto"/>
                                                    <w:right w:val="none" w:sz="0" w:space="0" w:color="auto"/>
                                                  </w:divBdr>
                                                  <w:divsChild>
                                                    <w:div w:id="1163936637">
                                                      <w:marLeft w:val="0"/>
                                                      <w:marRight w:val="0"/>
                                                      <w:marTop w:val="0"/>
                                                      <w:marBottom w:val="0"/>
                                                      <w:divBdr>
                                                        <w:top w:val="none" w:sz="0" w:space="0" w:color="auto"/>
                                                        <w:left w:val="none" w:sz="0" w:space="0" w:color="auto"/>
                                                        <w:bottom w:val="none" w:sz="0" w:space="0" w:color="auto"/>
                                                        <w:right w:val="none" w:sz="0" w:space="0" w:color="auto"/>
                                                      </w:divBdr>
                                                      <w:divsChild>
                                                        <w:div w:id="1303729763">
                                                          <w:marLeft w:val="0"/>
                                                          <w:marRight w:val="0"/>
                                                          <w:marTop w:val="0"/>
                                                          <w:marBottom w:val="0"/>
                                                          <w:divBdr>
                                                            <w:top w:val="none" w:sz="0" w:space="0" w:color="auto"/>
                                                            <w:left w:val="none" w:sz="0" w:space="0" w:color="auto"/>
                                                            <w:bottom w:val="none" w:sz="0" w:space="0" w:color="auto"/>
                                                            <w:right w:val="none" w:sz="0" w:space="0" w:color="auto"/>
                                                          </w:divBdr>
                                                          <w:divsChild>
                                                            <w:div w:id="2087876558">
                                                              <w:marLeft w:val="45"/>
                                                              <w:marRight w:val="45"/>
                                                              <w:marTop w:val="0"/>
                                                              <w:marBottom w:val="0"/>
                                                              <w:divBdr>
                                                                <w:top w:val="none" w:sz="0" w:space="0" w:color="auto"/>
                                                                <w:left w:val="none" w:sz="0" w:space="0" w:color="auto"/>
                                                                <w:bottom w:val="none" w:sz="0" w:space="0" w:color="auto"/>
                                                                <w:right w:val="none" w:sz="0" w:space="0" w:color="auto"/>
                                                              </w:divBdr>
                                                              <w:divsChild>
                                                                <w:div w:id="13063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504551">
                                          <w:marLeft w:val="0"/>
                                          <w:marRight w:val="0"/>
                                          <w:marTop w:val="0"/>
                                          <w:marBottom w:val="345"/>
                                          <w:divBdr>
                                            <w:top w:val="none" w:sz="0" w:space="0" w:color="auto"/>
                                            <w:left w:val="none" w:sz="0" w:space="0" w:color="auto"/>
                                            <w:bottom w:val="none" w:sz="0" w:space="0" w:color="auto"/>
                                            <w:right w:val="none" w:sz="0" w:space="0" w:color="auto"/>
                                          </w:divBdr>
                                          <w:divsChild>
                                            <w:div w:id="1888957402">
                                              <w:marLeft w:val="0"/>
                                              <w:marRight w:val="0"/>
                                              <w:marTop w:val="0"/>
                                              <w:marBottom w:val="0"/>
                                              <w:divBdr>
                                                <w:top w:val="none" w:sz="0" w:space="0" w:color="auto"/>
                                                <w:left w:val="none" w:sz="0" w:space="0" w:color="auto"/>
                                                <w:bottom w:val="none" w:sz="0" w:space="0" w:color="auto"/>
                                                <w:right w:val="none" w:sz="0" w:space="0" w:color="auto"/>
                                              </w:divBdr>
                                              <w:divsChild>
                                                <w:div w:id="710888203">
                                                  <w:marLeft w:val="0"/>
                                                  <w:marRight w:val="0"/>
                                                  <w:marTop w:val="0"/>
                                                  <w:marBottom w:val="0"/>
                                                  <w:divBdr>
                                                    <w:top w:val="none" w:sz="0" w:space="0" w:color="auto"/>
                                                    <w:left w:val="none" w:sz="0" w:space="0" w:color="auto"/>
                                                    <w:bottom w:val="none" w:sz="0" w:space="0" w:color="auto"/>
                                                    <w:right w:val="none" w:sz="0" w:space="0" w:color="auto"/>
                                                  </w:divBdr>
                                                  <w:divsChild>
                                                    <w:div w:id="1972008776">
                                                      <w:marLeft w:val="0"/>
                                                      <w:marRight w:val="0"/>
                                                      <w:marTop w:val="0"/>
                                                      <w:marBottom w:val="0"/>
                                                      <w:divBdr>
                                                        <w:top w:val="none" w:sz="0" w:space="0" w:color="auto"/>
                                                        <w:left w:val="none" w:sz="0" w:space="0" w:color="auto"/>
                                                        <w:bottom w:val="none" w:sz="0" w:space="0" w:color="auto"/>
                                                        <w:right w:val="none" w:sz="0" w:space="0" w:color="auto"/>
                                                      </w:divBdr>
                                                      <w:divsChild>
                                                        <w:div w:id="1327856675">
                                                          <w:marLeft w:val="0"/>
                                                          <w:marRight w:val="0"/>
                                                          <w:marTop w:val="0"/>
                                                          <w:marBottom w:val="0"/>
                                                          <w:divBdr>
                                                            <w:top w:val="none" w:sz="0" w:space="0" w:color="auto"/>
                                                            <w:left w:val="none" w:sz="0" w:space="0" w:color="auto"/>
                                                            <w:bottom w:val="none" w:sz="0" w:space="0" w:color="auto"/>
                                                            <w:right w:val="none" w:sz="0" w:space="0" w:color="auto"/>
                                                          </w:divBdr>
                                                          <w:divsChild>
                                                            <w:div w:id="1840538640">
                                                              <w:marLeft w:val="45"/>
                                                              <w:marRight w:val="45"/>
                                                              <w:marTop w:val="0"/>
                                                              <w:marBottom w:val="0"/>
                                                              <w:divBdr>
                                                                <w:top w:val="none" w:sz="0" w:space="0" w:color="auto"/>
                                                                <w:left w:val="none" w:sz="0" w:space="0" w:color="auto"/>
                                                                <w:bottom w:val="none" w:sz="0" w:space="0" w:color="auto"/>
                                                                <w:right w:val="none" w:sz="0" w:space="0" w:color="auto"/>
                                                              </w:divBdr>
                                                              <w:divsChild>
                                                                <w:div w:id="18489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94627">
                                          <w:marLeft w:val="0"/>
                                          <w:marRight w:val="0"/>
                                          <w:marTop w:val="0"/>
                                          <w:marBottom w:val="345"/>
                                          <w:divBdr>
                                            <w:top w:val="none" w:sz="0" w:space="0" w:color="auto"/>
                                            <w:left w:val="none" w:sz="0" w:space="0" w:color="auto"/>
                                            <w:bottom w:val="none" w:sz="0" w:space="0" w:color="auto"/>
                                            <w:right w:val="none" w:sz="0" w:space="0" w:color="auto"/>
                                          </w:divBdr>
                                          <w:divsChild>
                                            <w:div w:id="698243393">
                                              <w:marLeft w:val="0"/>
                                              <w:marRight w:val="0"/>
                                              <w:marTop w:val="0"/>
                                              <w:marBottom w:val="0"/>
                                              <w:divBdr>
                                                <w:top w:val="none" w:sz="0" w:space="0" w:color="auto"/>
                                                <w:left w:val="none" w:sz="0" w:space="0" w:color="auto"/>
                                                <w:bottom w:val="none" w:sz="0" w:space="0" w:color="auto"/>
                                                <w:right w:val="none" w:sz="0" w:space="0" w:color="auto"/>
                                              </w:divBdr>
                                              <w:divsChild>
                                                <w:div w:id="1620797675">
                                                  <w:marLeft w:val="0"/>
                                                  <w:marRight w:val="0"/>
                                                  <w:marTop w:val="0"/>
                                                  <w:marBottom w:val="0"/>
                                                  <w:divBdr>
                                                    <w:top w:val="none" w:sz="0" w:space="0" w:color="auto"/>
                                                    <w:left w:val="none" w:sz="0" w:space="0" w:color="auto"/>
                                                    <w:bottom w:val="none" w:sz="0" w:space="0" w:color="auto"/>
                                                    <w:right w:val="none" w:sz="0" w:space="0" w:color="auto"/>
                                                  </w:divBdr>
                                                  <w:divsChild>
                                                    <w:div w:id="1848329050">
                                                      <w:marLeft w:val="0"/>
                                                      <w:marRight w:val="0"/>
                                                      <w:marTop w:val="0"/>
                                                      <w:marBottom w:val="0"/>
                                                      <w:divBdr>
                                                        <w:top w:val="none" w:sz="0" w:space="0" w:color="auto"/>
                                                        <w:left w:val="none" w:sz="0" w:space="0" w:color="auto"/>
                                                        <w:bottom w:val="none" w:sz="0" w:space="0" w:color="auto"/>
                                                        <w:right w:val="none" w:sz="0" w:space="0" w:color="auto"/>
                                                      </w:divBdr>
                                                      <w:divsChild>
                                                        <w:div w:id="1972201515">
                                                          <w:marLeft w:val="0"/>
                                                          <w:marRight w:val="0"/>
                                                          <w:marTop w:val="0"/>
                                                          <w:marBottom w:val="0"/>
                                                          <w:divBdr>
                                                            <w:top w:val="none" w:sz="0" w:space="0" w:color="auto"/>
                                                            <w:left w:val="none" w:sz="0" w:space="0" w:color="auto"/>
                                                            <w:bottom w:val="none" w:sz="0" w:space="0" w:color="auto"/>
                                                            <w:right w:val="none" w:sz="0" w:space="0" w:color="auto"/>
                                                          </w:divBdr>
                                                          <w:divsChild>
                                                            <w:div w:id="1610821275">
                                                              <w:marLeft w:val="45"/>
                                                              <w:marRight w:val="45"/>
                                                              <w:marTop w:val="0"/>
                                                              <w:marBottom w:val="0"/>
                                                              <w:divBdr>
                                                                <w:top w:val="none" w:sz="0" w:space="0" w:color="auto"/>
                                                                <w:left w:val="none" w:sz="0" w:space="0" w:color="auto"/>
                                                                <w:bottom w:val="none" w:sz="0" w:space="0" w:color="auto"/>
                                                                <w:right w:val="none" w:sz="0" w:space="0" w:color="auto"/>
                                                              </w:divBdr>
                                                              <w:divsChild>
                                                                <w:div w:id="1333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95702">
                                          <w:marLeft w:val="0"/>
                                          <w:marRight w:val="0"/>
                                          <w:marTop w:val="0"/>
                                          <w:marBottom w:val="345"/>
                                          <w:divBdr>
                                            <w:top w:val="none" w:sz="0" w:space="0" w:color="auto"/>
                                            <w:left w:val="none" w:sz="0" w:space="0" w:color="auto"/>
                                            <w:bottom w:val="none" w:sz="0" w:space="0" w:color="auto"/>
                                            <w:right w:val="none" w:sz="0" w:space="0" w:color="auto"/>
                                          </w:divBdr>
                                          <w:divsChild>
                                            <w:div w:id="1140070999">
                                              <w:marLeft w:val="0"/>
                                              <w:marRight w:val="0"/>
                                              <w:marTop w:val="0"/>
                                              <w:marBottom w:val="0"/>
                                              <w:divBdr>
                                                <w:top w:val="none" w:sz="0" w:space="0" w:color="auto"/>
                                                <w:left w:val="none" w:sz="0" w:space="0" w:color="auto"/>
                                                <w:bottom w:val="none" w:sz="0" w:space="0" w:color="auto"/>
                                                <w:right w:val="none" w:sz="0" w:space="0" w:color="auto"/>
                                              </w:divBdr>
                                              <w:divsChild>
                                                <w:div w:id="702636344">
                                                  <w:marLeft w:val="0"/>
                                                  <w:marRight w:val="0"/>
                                                  <w:marTop w:val="0"/>
                                                  <w:marBottom w:val="0"/>
                                                  <w:divBdr>
                                                    <w:top w:val="none" w:sz="0" w:space="0" w:color="auto"/>
                                                    <w:left w:val="none" w:sz="0" w:space="0" w:color="auto"/>
                                                    <w:bottom w:val="none" w:sz="0" w:space="0" w:color="auto"/>
                                                    <w:right w:val="none" w:sz="0" w:space="0" w:color="auto"/>
                                                  </w:divBdr>
                                                  <w:divsChild>
                                                    <w:div w:id="922573251">
                                                      <w:marLeft w:val="0"/>
                                                      <w:marRight w:val="0"/>
                                                      <w:marTop w:val="0"/>
                                                      <w:marBottom w:val="0"/>
                                                      <w:divBdr>
                                                        <w:top w:val="none" w:sz="0" w:space="0" w:color="auto"/>
                                                        <w:left w:val="none" w:sz="0" w:space="0" w:color="auto"/>
                                                        <w:bottom w:val="none" w:sz="0" w:space="0" w:color="auto"/>
                                                        <w:right w:val="none" w:sz="0" w:space="0" w:color="auto"/>
                                                      </w:divBdr>
                                                      <w:divsChild>
                                                        <w:div w:id="640187038">
                                                          <w:marLeft w:val="0"/>
                                                          <w:marRight w:val="0"/>
                                                          <w:marTop w:val="0"/>
                                                          <w:marBottom w:val="0"/>
                                                          <w:divBdr>
                                                            <w:top w:val="none" w:sz="0" w:space="0" w:color="auto"/>
                                                            <w:left w:val="none" w:sz="0" w:space="0" w:color="auto"/>
                                                            <w:bottom w:val="none" w:sz="0" w:space="0" w:color="auto"/>
                                                            <w:right w:val="none" w:sz="0" w:space="0" w:color="auto"/>
                                                          </w:divBdr>
                                                          <w:divsChild>
                                                            <w:div w:id="1276130839">
                                                              <w:marLeft w:val="45"/>
                                                              <w:marRight w:val="45"/>
                                                              <w:marTop w:val="0"/>
                                                              <w:marBottom w:val="0"/>
                                                              <w:divBdr>
                                                                <w:top w:val="none" w:sz="0" w:space="0" w:color="auto"/>
                                                                <w:left w:val="none" w:sz="0" w:space="0" w:color="auto"/>
                                                                <w:bottom w:val="none" w:sz="0" w:space="0" w:color="auto"/>
                                                                <w:right w:val="none" w:sz="0" w:space="0" w:color="auto"/>
                                                              </w:divBdr>
                                                              <w:divsChild>
                                                                <w:div w:id="2013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60998">
                                          <w:marLeft w:val="0"/>
                                          <w:marRight w:val="0"/>
                                          <w:marTop w:val="0"/>
                                          <w:marBottom w:val="345"/>
                                          <w:divBdr>
                                            <w:top w:val="none" w:sz="0" w:space="0" w:color="auto"/>
                                            <w:left w:val="none" w:sz="0" w:space="0" w:color="auto"/>
                                            <w:bottom w:val="none" w:sz="0" w:space="0" w:color="auto"/>
                                            <w:right w:val="none" w:sz="0" w:space="0" w:color="auto"/>
                                          </w:divBdr>
                                          <w:divsChild>
                                            <w:div w:id="1353189625">
                                              <w:marLeft w:val="0"/>
                                              <w:marRight w:val="0"/>
                                              <w:marTop w:val="0"/>
                                              <w:marBottom w:val="0"/>
                                              <w:divBdr>
                                                <w:top w:val="none" w:sz="0" w:space="0" w:color="auto"/>
                                                <w:left w:val="none" w:sz="0" w:space="0" w:color="auto"/>
                                                <w:bottom w:val="none" w:sz="0" w:space="0" w:color="auto"/>
                                                <w:right w:val="none" w:sz="0" w:space="0" w:color="auto"/>
                                              </w:divBdr>
                                              <w:divsChild>
                                                <w:div w:id="304283813">
                                                  <w:marLeft w:val="0"/>
                                                  <w:marRight w:val="0"/>
                                                  <w:marTop w:val="0"/>
                                                  <w:marBottom w:val="0"/>
                                                  <w:divBdr>
                                                    <w:top w:val="none" w:sz="0" w:space="0" w:color="auto"/>
                                                    <w:left w:val="none" w:sz="0" w:space="0" w:color="auto"/>
                                                    <w:bottom w:val="none" w:sz="0" w:space="0" w:color="auto"/>
                                                    <w:right w:val="none" w:sz="0" w:space="0" w:color="auto"/>
                                                  </w:divBdr>
                                                  <w:divsChild>
                                                    <w:div w:id="1737437942">
                                                      <w:marLeft w:val="0"/>
                                                      <w:marRight w:val="0"/>
                                                      <w:marTop w:val="0"/>
                                                      <w:marBottom w:val="0"/>
                                                      <w:divBdr>
                                                        <w:top w:val="none" w:sz="0" w:space="0" w:color="auto"/>
                                                        <w:left w:val="none" w:sz="0" w:space="0" w:color="auto"/>
                                                        <w:bottom w:val="none" w:sz="0" w:space="0" w:color="auto"/>
                                                        <w:right w:val="none" w:sz="0" w:space="0" w:color="auto"/>
                                                      </w:divBdr>
                                                      <w:divsChild>
                                                        <w:div w:id="1241283595">
                                                          <w:marLeft w:val="0"/>
                                                          <w:marRight w:val="0"/>
                                                          <w:marTop w:val="0"/>
                                                          <w:marBottom w:val="0"/>
                                                          <w:divBdr>
                                                            <w:top w:val="none" w:sz="0" w:space="0" w:color="auto"/>
                                                            <w:left w:val="none" w:sz="0" w:space="0" w:color="auto"/>
                                                            <w:bottom w:val="none" w:sz="0" w:space="0" w:color="auto"/>
                                                            <w:right w:val="none" w:sz="0" w:space="0" w:color="auto"/>
                                                          </w:divBdr>
                                                          <w:divsChild>
                                                            <w:div w:id="1360397798">
                                                              <w:marLeft w:val="45"/>
                                                              <w:marRight w:val="45"/>
                                                              <w:marTop w:val="0"/>
                                                              <w:marBottom w:val="0"/>
                                                              <w:divBdr>
                                                                <w:top w:val="none" w:sz="0" w:space="0" w:color="auto"/>
                                                                <w:left w:val="none" w:sz="0" w:space="0" w:color="auto"/>
                                                                <w:bottom w:val="none" w:sz="0" w:space="0" w:color="auto"/>
                                                                <w:right w:val="none" w:sz="0" w:space="0" w:color="auto"/>
                                                              </w:divBdr>
                                                              <w:divsChild>
                                                                <w:div w:id="2463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070080">
                                          <w:marLeft w:val="0"/>
                                          <w:marRight w:val="0"/>
                                          <w:marTop w:val="0"/>
                                          <w:marBottom w:val="345"/>
                                          <w:divBdr>
                                            <w:top w:val="none" w:sz="0" w:space="0" w:color="auto"/>
                                            <w:left w:val="none" w:sz="0" w:space="0" w:color="auto"/>
                                            <w:bottom w:val="none" w:sz="0" w:space="0" w:color="auto"/>
                                            <w:right w:val="none" w:sz="0" w:space="0" w:color="auto"/>
                                          </w:divBdr>
                                          <w:divsChild>
                                            <w:div w:id="228032433">
                                              <w:marLeft w:val="0"/>
                                              <w:marRight w:val="0"/>
                                              <w:marTop w:val="0"/>
                                              <w:marBottom w:val="0"/>
                                              <w:divBdr>
                                                <w:top w:val="none" w:sz="0" w:space="0" w:color="auto"/>
                                                <w:left w:val="none" w:sz="0" w:space="0" w:color="auto"/>
                                                <w:bottom w:val="none" w:sz="0" w:space="0" w:color="auto"/>
                                                <w:right w:val="none" w:sz="0" w:space="0" w:color="auto"/>
                                              </w:divBdr>
                                              <w:divsChild>
                                                <w:div w:id="1380667868">
                                                  <w:marLeft w:val="0"/>
                                                  <w:marRight w:val="0"/>
                                                  <w:marTop w:val="0"/>
                                                  <w:marBottom w:val="0"/>
                                                  <w:divBdr>
                                                    <w:top w:val="none" w:sz="0" w:space="0" w:color="auto"/>
                                                    <w:left w:val="none" w:sz="0" w:space="0" w:color="auto"/>
                                                    <w:bottom w:val="none" w:sz="0" w:space="0" w:color="auto"/>
                                                    <w:right w:val="none" w:sz="0" w:space="0" w:color="auto"/>
                                                  </w:divBdr>
                                                  <w:divsChild>
                                                    <w:div w:id="351692779">
                                                      <w:marLeft w:val="0"/>
                                                      <w:marRight w:val="0"/>
                                                      <w:marTop w:val="0"/>
                                                      <w:marBottom w:val="0"/>
                                                      <w:divBdr>
                                                        <w:top w:val="none" w:sz="0" w:space="0" w:color="auto"/>
                                                        <w:left w:val="none" w:sz="0" w:space="0" w:color="auto"/>
                                                        <w:bottom w:val="none" w:sz="0" w:space="0" w:color="auto"/>
                                                        <w:right w:val="none" w:sz="0" w:space="0" w:color="auto"/>
                                                      </w:divBdr>
                                                      <w:divsChild>
                                                        <w:div w:id="794182634">
                                                          <w:marLeft w:val="0"/>
                                                          <w:marRight w:val="0"/>
                                                          <w:marTop w:val="0"/>
                                                          <w:marBottom w:val="0"/>
                                                          <w:divBdr>
                                                            <w:top w:val="none" w:sz="0" w:space="0" w:color="auto"/>
                                                            <w:left w:val="none" w:sz="0" w:space="0" w:color="auto"/>
                                                            <w:bottom w:val="none" w:sz="0" w:space="0" w:color="auto"/>
                                                            <w:right w:val="none" w:sz="0" w:space="0" w:color="auto"/>
                                                          </w:divBdr>
                                                          <w:divsChild>
                                                            <w:div w:id="729035183">
                                                              <w:marLeft w:val="45"/>
                                                              <w:marRight w:val="45"/>
                                                              <w:marTop w:val="0"/>
                                                              <w:marBottom w:val="0"/>
                                                              <w:divBdr>
                                                                <w:top w:val="none" w:sz="0" w:space="0" w:color="auto"/>
                                                                <w:left w:val="none" w:sz="0" w:space="0" w:color="auto"/>
                                                                <w:bottom w:val="none" w:sz="0" w:space="0" w:color="auto"/>
                                                                <w:right w:val="none" w:sz="0" w:space="0" w:color="auto"/>
                                                              </w:divBdr>
                                                              <w:divsChild>
                                                                <w:div w:id="20358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440397">
                                          <w:marLeft w:val="0"/>
                                          <w:marRight w:val="0"/>
                                          <w:marTop w:val="0"/>
                                          <w:marBottom w:val="345"/>
                                          <w:divBdr>
                                            <w:top w:val="none" w:sz="0" w:space="0" w:color="auto"/>
                                            <w:left w:val="none" w:sz="0" w:space="0" w:color="auto"/>
                                            <w:bottom w:val="none" w:sz="0" w:space="0" w:color="auto"/>
                                            <w:right w:val="none" w:sz="0" w:space="0" w:color="auto"/>
                                          </w:divBdr>
                                          <w:divsChild>
                                            <w:div w:id="1925138945">
                                              <w:marLeft w:val="0"/>
                                              <w:marRight w:val="0"/>
                                              <w:marTop w:val="0"/>
                                              <w:marBottom w:val="0"/>
                                              <w:divBdr>
                                                <w:top w:val="none" w:sz="0" w:space="0" w:color="auto"/>
                                                <w:left w:val="none" w:sz="0" w:space="0" w:color="auto"/>
                                                <w:bottom w:val="none" w:sz="0" w:space="0" w:color="auto"/>
                                                <w:right w:val="none" w:sz="0" w:space="0" w:color="auto"/>
                                              </w:divBdr>
                                              <w:divsChild>
                                                <w:div w:id="1231766833">
                                                  <w:marLeft w:val="0"/>
                                                  <w:marRight w:val="0"/>
                                                  <w:marTop w:val="0"/>
                                                  <w:marBottom w:val="0"/>
                                                  <w:divBdr>
                                                    <w:top w:val="none" w:sz="0" w:space="0" w:color="auto"/>
                                                    <w:left w:val="none" w:sz="0" w:space="0" w:color="auto"/>
                                                    <w:bottom w:val="none" w:sz="0" w:space="0" w:color="auto"/>
                                                    <w:right w:val="none" w:sz="0" w:space="0" w:color="auto"/>
                                                  </w:divBdr>
                                                  <w:divsChild>
                                                    <w:div w:id="2140226163">
                                                      <w:marLeft w:val="0"/>
                                                      <w:marRight w:val="0"/>
                                                      <w:marTop w:val="0"/>
                                                      <w:marBottom w:val="0"/>
                                                      <w:divBdr>
                                                        <w:top w:val="none" w:sz="0" w:space="0" w:color="auto"/>
                                                        <w:left w:val="none" w:sz="0" w:space="0" w:color="auto"/>
                                                        <w:bottom w:val="none" w:sz="0" w:space="0" w:color="auto"/>
                                                        <w:right w:val="none" w:sz="0" w:space="0" w:color="auto"/>
                                                      </w:divBdr>
                                                      <w:divsChild>
                                                        <w:div w:id="1585450606">
                                                          <w:marLeft w:val="0"/>
                                                          <w:marRight w:val="0"/>
                                                          <w:marTop w:val="0"/>
                                                          <w:marBottom w:val="0"/>
                                                          <w:divBdr>
                                                            <w:top w:val="none" w:sz="0" w:space="0" w:color="auto"/>
                                                            <w:left w:val="none" w:sz="0" w:space="0" w:color="auto"/>
                                                            <w:bottom w:val="none" w:sz="0" w:space="0" w:color="auto"/>
                                                            <w:right w:val="none" w:sz="0" w:space="0" w:color="auto"/>
                                                          </w:divBdr>
                                                          <w:divsChild>
                                                            <w:div w:id="2039313575">
                                                              <w:marLeft w:val="45"/>
                                                              <w:marRight w:val="45"/>
                                                              <w:marTop w:val="0"/>
                                                              <w:marBottom w:val="0"/>
                                                              <w:divBdr>
                                                                <w:top w:val="none" w:sz="0" w:space="0" w:color="auto"/>
                                                                <w:left w:val="none" w:sz="0" w:space="0" w:color="auto"/>
                                                                <w:bottom w:val="none" w:sz="0" w:space="0" w:color="auto"/>
                                                                <w:right w:val="none" w:sz="0" w:space="0" w:color="auto"/>
                                                              </w:divBdr>
                                                              <w:divsChild>
                                                                <w:div w:id="5880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73954">
                                          <w:marLeft w:val="0"/>
                                          <w:marRight w:val="0"/>
                                          <w:marTop w:val="0"/>
                                          <w:marBottom w:val="345"/>
                                          <w:divBdr>
                                            <w:top w:val="none" w:sz="0" w:space="0" w:color="auto"/>
                                            <w:left w:val="none" w:sz="0" w:space="0" w:color="auto"/>
                                            <w:bottom w:val="none" w:sz="0" w:space="0" w:color="auto"/>
                                            <w:right w:val="none" w:sz="0" w:space="0" w:color="auto"/>
                                          </w:divBdr>
                                          <w:divsChild>
                                            <w:div w:id="141048535">
                                              <w:marLeft w:val="0"/>
                                              <w:marRight w:val="0"/>
                                              <w:marTop w:val="0"/>
                                              <w:marBottom w:val="0"/>
                                              <w:divBdr>
                                                <w:top w:val="none" w:sz="0" w:space="0" w:color="auto"/>
                                                <w:left w:val="none" w:sz="0" w:space="0" w:color="auto"/>
                                                <w:bottom w:val="none" w:sz="0" w:space="0" w:color="auto"/>
                                                <w:right w:val="none" w:sz="0" w:space="0" w:color="auto"/>
                                              </w:divBdr>
                                              <w:divsChild>
                                                <w:div w:id="1149326569">
                                                  <w:marLeft w:val="0"/>
                                                  <w:marRight w:val="0"/>
                                                  <w:marTop w:val="0"/>
                                                  <w:marBottom w:val="0"/>
                                                  <w:divBdr>
                                                    <w:top w:val="none" w:sz="0" w:space="0" w:color="auto"/>
                                                    <w:left w:val="none" w:sz="0" w:space="0" w:color="auto"/>
                                                    <w:bottom w:val="none" w:sz="0" w:space="0" w:color="auto"/>
                                                    <w:right w:val="none" w:sz="0" w:space="0" w:color="auto"/>
                                                  </w:divBdr>
                                                  <w:divsChild>
                                                    <w:div w:id="110169494">
                                                      <w:marLeft w:val="0"/>
                                                      <w:marRight w:val="0"/>
                                                      <w:marTop w:val="0"/>
                                                      <w:marBottom w:val="0"/>
                                                      <w:divBdr>
                                                        <w:top w:val="none" w:sz="0" w:space="0" w:color="auto"/>
                                                        <w:left w:val="none" w:sz="0" w:space="0" w:color="auto"/>
                                                        <w:bottom w:val="none" w:sz="0" w:space="0" w:color="auto"/>
                                                        <w:right w:val="none" w:sz="0" w:space="0" w:color="auto"/>
                                                      </w:divBdr>
                                                      <w:divsChild>
                                                        <w:div w:id="373970096">
                                                          <w:marLeft w:val="0"/>
                                                          <w:marRight w:val="0"/>
                                                          <w:marTop w:val="0"/>
                                                          <w:marBottom w:val="0"/>
                                                          <w:divBdr>
                                                            <w:top w:val="none" w:sz="0" w:space="0" w:color="auto"/>
                                                            <w:left w:val="none" w:sz="0" w:space="0" w:color="auto"/>
                                                            <w:bottom w:val="none" w:sz="0" w:space="0" w:color="auto"/>
                                                            <w:right w:val="none" w:sz="0" w:space="0" w:color="auto"/>
                                                          </w:divBdr>
                                                          <w:divsChild>
                                                            <w:div w:id="1564216098">
                                                              <w:marLeft w:val="45"/>
                                                              <w:marRight w:val="45"/>
                                                              <w:marTop w:val="0"/>
                                                              <w:marBottom w:val="0"/>
                                                              <w:divBdr>
                                                                <w:top w:val="none" w:sz="0" w:space="0" w:color="auto"/>
                                                                <w:left w:val="none" w:sz="0" w:space="0" w:color="auto"/>
                                                                <w:bottom w:val="none" w:sz="0" w:space="0" w:color="auto"/>
                                                                <w:right w:val="none" w:sz="0" w:space="0" w:color="auto"/>
                                                              </w:divBdr>
                                                              <w:divsChild>
                                                                <w:div w:id="15771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793435">
                                          <w:marLeft w:val="0"/>
                                          <w:marRight w:val="0"/>
                                          <w:marTop w:val="0"/>
                                          <w:marBottom w:val="240"/>
                                          <w:divBdr>
                                            <w:top w:val="none" w:sz="0" w:space="0" w:color="auto"/>
                                            <w:left w:val="none" w:sz="0" w:space="0" w:color="auto"/>
                                            <w:bottom w:val="none" w:sz="0" w:space="0" w:color="auto"/>
                                            <w:right w:val="none" w:sz="0" w:space="0" w:color="auto"/>
                                          </w:divBdr>
                                          <w:divsChild>
                                            <w:div w:id="1036731009">
                                              <w:marLeft w:val="0"/>
                                              <w:marRight w:val="0"/>
                                              <w:marTop w:val="0"/>
                                              <w:marBottom w:val="0"/>
                                              <w:divBdr>
                                                <w:top w:val="none" w:sz="0" w:space="0" w:color="auto"/>
                                                <w:left w:val="none" w:sz="0" w:space="0" w:color="auto"/>
                                                <w:bottom w:val="none" w:sz="0" w:space="0" w:color="auto"/>
                                                <w:right w:val="none" w:sz="0" w:space="0" w:color="auto"/>
                                              </w:divBdr>
                                              <w:divsChild>
                                                <w:div w:id="1706252052">
                                                  <w:marLeft w:val="0"/>
                                                  <w:marRight w:val="0"/>
                                                  <w:marTop w:val="0"/>
                                                  <w:marBottom w:val="0"/>
                                                  <w:divBdr>
                                                    <w:top w:val="none" w:sz="0" w:space="0" w:color="auto"/>
                                                    <w:left w:val="none" w:sz="0" w:space="0" w:color="auto"/>
                                                    <w:bottom w:val="none" w:sz="0" w:space="0" w:color="auto"/>
                                                    <w:right w:val="none" w:sz="0" w:space="0" w:color="auto"/>
                                                  </w:divBdr>
                                                  <w:divsChild>
                                                    <w:div w:id="2043089307">
                                                      <w:marLeft w:val="0"/>
                                                      <w:marRight w:val="0"/>
                                                      <w:marTop w:val="0"/>
                                                      <w:marBottom w:val="0"/>
                                                      <w:divBdr>
                                                        <w:top w:val="none" w:sz="0" w:space="0" w:color="auto"/>
                                                        <w:left w:val="none" w:sz="0" w:space="0" w:color="auto"/>
                                                        <w:bottom w:val="none" w:sz="0" w:space="0" w:color="auto"/>
                                                        <w:right w:val="none" w:sz="0" w:space="0" w:color="auto"/>
                                                      </w:divBdr>
                                                      <w:divsChild>
                                                        <w:div w:id="761530115">
                                                          <w:marLeft w:val="0"/>
                                                          <w:marRight w:val="0"/>
                                                          <w:marTop w:val="0"/>
                                                          <w:marBottom w:val="0"/>
                                                          <w:divBdr>
                                                            <w:top w:val="none" w:sz="0" w:space="0" w:color="auto"/>
                                                            <w:left w:val="none" w:sz="0" w:space="0" w:color="auto"/>
                                                            <w:bottom w:val="none" w:sz="0" w:space="0" w:color="auto"/>
                                                            <w:right w:val="none" w:sz="0" w:space="0" w:color="auto"/>
                                                          </w:divBdr>
                                                          <w:divsChild>
                                                            <w:div w:id="1487162551">
                                                              <w:marLeft w:val="45"/>
                                                              <w:marRight w:val="45"/>
                                                              <w:marTop w:val="0"/>
                                                              <w:marBottom w:val="0"/>
                                                              <w:divBdr>
                                                                <w:top w:val="none" w:sz="0" w:space="0" w:color="auto"/>
                                                                <w:left w:val="none" w:sz="0" w:space="0" w:color="auto"/>
                                                                <w:bottom w:val="none" w:sz="0" w:space="0" w:color="auto"/>
                                                                <w:right w:val="none" w:sz="0" w:space="0" w:color="auto"/>
                                                              </w:divBdr>
                                                              <w:divsChild>
                                                                <w:div w:id="12495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886681">
                  <w:marLeft w:val="0"/>
                  <w:marRight w:val="0"/>
                  <w:marTop w:val="0"/>
                  <w:marBottom w:val="0"/>
                  <w:divBdr>
                    <w:top w:val="none" w:sz="0" w:space="0" w:color="auto"/>
                    <w:left w:val="none" w:sz="0" w:space="0" w:color="auto"/>
                    <w:bottom w:val="none" w:sz="0" w:space="0" w:color="auto"/>
                    <w:right w:val="none" w:sz="0" w:space="0" w:color="auto"/>
                  </w:divBdr>
                  <w:divsChild>
                    <w:div w:id="228617015">
                      <w:marLeft w:val="0"/>
                      <w:marRight w:val="0"/>
                      <w:marTop w:val="0"/>
                      <w:marBottom w:val="0"/>
                      <w:divBdr>
                        <w:top w:val="none" w:sz="0" w:space="0" w:color="auto"/>
                        <w:left w:val="none" w:sz="0" w:space="0" w:color="auto"/>
                        <w:bottom w:val="none" w:sz="0" w:space="0" w:color="auto"/>
                        <w:right w:val="none" w:sz="0" w:space="0" w:color="auto"/>
                      </w:divBdr>
                      <w:divsChild>
                        <w:div w:id="2046758373">
                          <w:marLeft w:val="0"/>
                          <w:marRight w:val="0"/>
                          <w:marTop w:val="0"/>
                          <w:marBottom w:val="0"/>
                          <w:divBdr>
                            <w:top w:val="none" w:sz="0" w:space="0" w:color="auto"/>
                            <w:left w:val="none" w:sz="0" w:space="0" w:color="auto"/>
                            <w:bottom w:val="none" w:sz="0" w:space="0" w:color="auto"/>
                            <w:right w:val="none" w:sz="0" w:space="0" w:color="auto"/>
                          </w:divBdr>
                          <w:divsChild>
                            <w:div w:id="1460033508">
                              <w:marLeft w:val="0"/>
                              <w:marRight w:val="0"/>
                              <w:marTop w:val="0"/>
                              <w:marBottom w:val="240"/>
                              <w:divBdr>
                                <w:top w:val="none" w:sz="0" w:space="0" w:color="auto"/>
                                <w:left w:val="none" w:sz="0" w:space="0" w:color="auto"/>
                                <w:bottom w:val="none" w:sz="0" w:space="0" w:color="auto"/>
                                <w:right w:val="none" w:sz="0" w:space="0" w:color="auto"/>
                              </w:divBdr>
                              <w:divsChild>
                                <w:div w:id="466321109">
                                  <w:marLeft w:val="0"/>
                                  <w:marRight w:val="0"/>
                                  <w:marTop w:val="0"/>
                                  <w:marBottom w:val="0"/>
                                  <w:divBdr>
                                    <w:top w:val="none" w:sz="0" w:space="0" w:color="auto"/>
                                    <w:left w:val="none" w:sz="0" w:space="0" w:color="auto"/>
                                    <w:bottom w:val="none" w:sz="0" w:space="0" w:color="auto"/>
                                    <w:right w:val="none" w:sz="0" w:space="0" w:color="auto"/>
                                  </w:divBdr>
                                  <w:divsChild>
                                    <w:div w:id="10501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5221">
                  <w:marLeft w:val="0"/>
                  <w:marRight w:val="0"/>
                  <w:marTop w:val="0"/>
                  <w:marBottom w:val="0"/>
                  <w:divBdr>
                    <w:top w:val="none" w:sz="0" w:space="0" w:color="auto"/>
                    <w:left w:val="none" w:sz="0" w:space="0" w:color="auto"/>
                    <w:bottom w:val="none" w:sz="0" w:space="0" w:color="auto"/>
                    <w:right w:val="none" w:sz="0" w:space="0" w:color="auto"/>
                  </w:divBdr>
                  <w:divsChild>
                    <w:div w:id="1554732402">
                      <w:marLeft w:val="0"/>
                      <w:marRight w:val="0"/>
                      <w:marTop w:val="0"/>
                      <w:marBottom w:val="0"/>
                      <w:divBdr>
                        <w:top w:val="none" w:sz="0" w:space="0" w:color="auto"/>
                        <w:left w:val="none" w:sz="0" w:space="0" w:color="auto"/>
                        <w:bottom w:val="none" w:sz="0" w:space="0" w:color="auto"/>
                        <w:right w:val="none" w:sz="0" w:space="0" w:color="auto"/>
                      </w:divBdr>
                      <w:divsChild>
                        <w:div w:id="21272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6070">
      <w:bodyDiv w:val="1"/>
      <w:marLeft w:val="0"/>
      <w:marRight w:val="0"/>
      <w:marTop w:val="0"/>
      <w:marBottom w:val="0"/>
      <w:divBdr>
        <w:top w:val="none" w:sz="0" w:space="0" w:color="auto"/>
        <w:left w:val="none" w:sz="0" w:space="0" w:color="auto"/>
        <w:bottom w:val="none" w:sz="0" w:space="0" w:color="auto"/>
        <w:right w:val="none" w:sz="0" w:space="0" w:color="auto"/>
      </w:divBdr>
    </w:div>
    <w:div w:id="210183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ceulp.edu.br" TargetMode="External"/><Relationship Id="rId13" Type="http://schemas.openxmlformats.org/officeDocument/2006/relationships/header" Target="header1.xml"/><Relationship Id="rId18" Type="http://schemas.openxmlformats.org/officeDocument/2006/relationships/hyperlink" Target="http://revista.uepb.edu.br/index.php/pboci" TargetMode="External"/><Relationship Id="rId26" Type="http://schemas.openxmlformats.org/officeDocument/2006/relationships/hyperlink" Target="http://dx.doi.org/10.1590/S0080-62342011000400013" TargetMode="External"/><Relationship Id="rId3" Type="http://schemas.openxmlformats.org/officeDocument/2006/relationships/styles" Target="styles.xml"/><Relationship Id="rId21" Type="http://schemas.openxmlformats.org/officeDocument/2006/relationships/hyperlink" Target="http://bvsalud.org/portal/resource/pt/lil-582528" TargetMode="External"/><Relationship Id="rId34" Type="http://schemas.openxmlformats.org/officeDocument/2006/relationships/hyperlink" Target="http://pesquisa.bvsalud.org/portal/resource/pt/bde-23438" TargetMode="External"/><Relationship Id="rId7" Type="http://schemas.openxmlformats.org/officeDocument/2006/relationships/endnotes" Target="endnotes.xml"/><Relationship Id="rId12" Type="http://schemas.openxmlformats.org/officeDocument/2006/relationships/hyperlink" Target="mailto:lucianafurtado@ceulp.edu.br" TargetMode="External"/><Relationship Id="rId17" Type="http://schemas.openxmlformats.org/officeDocument/2006/relationships/chart" Target="charts/chart4.xml"/><Relationship Id="rId25" Type="http://schemas.openxmlformats.org/officeDocument/2006/relationships/hyperlink" Target="http://www.scielo.br/pdf/csp/v22n6/15.pdf" TargetMode="External"/><Relationship Id="rId33" Type="http://schemas.openxmlformats.org/officeDocument/2006/relationships/hyperlink" Target="http://www.scielo.br/pdf/rbsmi/v9n1/v9n1a04.pdf"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bvsalud.org/portal/resource/pt/lil-588220" TargetMode="External"/><Relationship Id="rId29" Type="http://schemas.openxmlformats.org/officeDocument/2006/relationships/hyperlink" Target="http://bvsalud.org/portal/resource/pt/lil-639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fa@ceulp.edu.br" TargetMode="External"/><Relationship Id="rId24" Type="http://schemas.openxmlformats.org/officeDocument/2006/relationships/hyperlink" Target="http://www.ufsj.edu.br/portal2-repositorio/File/lapsam/sobrecargafamiliar/escalatessler.pdf" TargetMode="External"/><Relationship Id="rId32" Type="http://schemas.openxmlformats.org/officeDocument/2006/relationships/hyperlink" Target="http://www.imip.org.br/rbsm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bvsalud.org/portal/resource/pt/lil-589710" TargetMode="External"/><Relationship Id="rId28" Type="http://schemas.openxmlformats.org/officeDocument/2006/relationships/hyperlink" Target="http://pesquisa.bvsalud.org/portal/resource/pt/lil-644598" TargetMode="External"/><Relationship Id="rId36" Type="http://schemas.openxmlformats.org/officeDocument/2006/relationships/fontTable" Target="fontTable.xml"/><Relationship Id="rId10" Type="http://schemas.openxmlformats.org/officeDocument/2006/relationships/hyperlink" Target="mailto:prof.fredrocha@ceulp.edu.br" TargetMode="External"/><Relationship Id="rId19" Type="http://schemas.openxmlformats.org/officeDocument/2006/relationships/hyperlink" Target="http://bvsalud.org/portal/resource/pt/lil-655319" TargetMode="External"/><Relationship Id="rId31" Type="http://schemas.openxmlformats.org/officeDocument/2006/relationships/hyperlink" Target="http://sare.anhanguera.com/index.php/anuic/article/view/2962" TargetMode="External"/><Relationship Id="rId4" Type="http://schemas.openxmlformats.org/officeDocument/2006/relationships/settings" Target="settings.xml"/><Relationship Id="rId9" Type="http://schemas.openxmlformats.org/officeDocument/2006/relationships/hyperlink" Target="mailto:fcardoso@ceulp.edu.br" TargetMode="External"/><Relationship Id="rId14" Type="http://schemas.openxmlformats.org/officeDocument/2006/relationships/chart" Target="charts/chart1.xml"/><Relationship Id="rId22" Type="http://schemas.openxmlformats.org/officeDocument/2006/relationships/hyperlink" Target="http://bvsalud.org/portal/resource/pt/lil-597112" TargetMode="External"/><Relationship Id="rId27" Type="http://schemas.openxmlformats.org/officeDocument/2006/relationships/hyperlink" Target="http://dx.doi.org/10.1590/S1516-80342009000300017" TargetMode="External"/><Relationship Id="rId30" Type="http://schemas.openxmlformats.org/officeDocument/2006/relationships/hyperlink" Target="http://bvsalud.org/portal/resource/pt/lil-510933"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TCC%202\Angela%20-%20analise%20sobrecarga%20TCC%20Tulio.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Desktop\TCC%202\+%20CAUC&#218;LO%20TCC%202.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D:\Desktop\TCC%202\+%20CAUC&#218;LO%20TCC%202.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file:///D:\Desktop\TCC%202\+%20CAUC&#218;LO%20TCC%202.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5.1677138674743446E-2"/>
          <c:y val="0.12049166666666669"/>
          <c:w val="0.91921388880144517"/>
          <c:h val="0.46228111111111109"/>
        </c:manualLayout>
      </c:layout>
      <c:barChart>
        <c:barDir val="col"/>
        <c:grouping val="clustered"/>
        <c:varyColors val="0"/>
        <c:ser>
          <c:idx val="1"/>
          <c:order val="1"/>
          <c:tx>
            <c:v>Sobrecarga Física</c:v>
          </c:tx>
          <c:spPr>
            <a:solidFill>
              <a:schemeClr val="tx1">
                <a:lumMod val="65000"/>
                <a:lumOff val="35000"/>
              </a:schemeClr>
            </a:solidFill>
          </c:spPr>
          <c:invertIfNegative val="0"/>
          <c:dPt>
            <c:idx val="3"/>
            <c:invertIfNegative val="0"/>
            <c:bubble3D val="0"/>
            <c:spPr>
              <a:solidFill>
                <a:schemeClr val="bg1">
                  <a:lumMod val="85000"/>
                </a:schemeClr>
              </a:solidFill>
            </c:spPr>
          </c:dPt>
          <c:cat>
            <c:strLit>
              <c:ptCount val="4"/>
              <c:pt idx="0">
                <c:v>Assistência na vida cotidiana</c:v>
              </c:pt>
              <c:pt idx="1">
                <c:v> Supervisão aos comportamentos problemáticos</c:v>
              </c:pt>
              <c:pt idx="2">
                <c:v> Impacto nas rotinas diarias</c:v>
              </c:pt>
              <c:pt idx="3">
                <c:v> Preocupações do familiar com o paciente</c:v>
              </c:pt>
            </c:strLit>
          </c:cat>
          <c:val>
            <c:numRef>
              <c:f>Plan1!$A$21:$D$21</c:f>
              <c:numCache>
                <c:formatCode>0.00</c:formatCode>
                <c:ptCount val="4"/>
                <c:pt idx="0">
                  <c:v>4.1262499999999998</c:v>
                </c:pt>
                <c:pt idx="1">
                  <c:v>1.4593749999999936</c:v>
                </c:pt>
                <c:pt idx="2">
                  <c:v>1.890625</c:v>
                </c:pt>
                <c:pt idx="3">
                  <c:v>3.3343749999999988</c:v>
                </c:pt>
              </c:numCache>
            </c:numRef>
          </c:val>
        </c:ser>
        <c:ser>
          <c:idx val="0"/>
          <c:order val="0"/>
          <c:tx>
            <c:v>Sobrecarga Emocional</c:v>
          </c:tx>
          <c:spPr>
            <a:solidFill>
              <a:schemeClr val="bg1">
                <a:lumMod val="85000"/>
              </a:schemeClr>
            </a:solidFill>
          </c:spPr>
          <c:invertIfNegative val="0"/>
          <c:cat>
            <c:strLit>
              <c:ptCount val="4"/>
              <c:pt idx="0">
                <c:v>Assistência na vida cotidiana</c:v>
              </c:pt>
              <c:pt idx="1">
                <c:v> Supervisão aos comportamentos problemáticos</c:v>
              </c:pt>
              <c:pt idx="2">
                <c:v> Impacto nas rotinas diarias</c:v>
              </c:pt>
              <c:pt idx="3">
                <c:v> Preocupações do familiar com o paciente</c:v>
              </c:pt>
            </c:strLit>
          </c:cat>
          <c:val>
            <c:numRef>
              <c:f>Plan1!$G$21:$H$21</c:f>
              <c:numCache>
                <c:formatCode>0.00</c:formatCode>
                <c:ptCount val="2"/>
                <c:pt idx="0">
                  <c:v>1.2525000000000002</c:v>
                </c:pt>
                <c:pt idx="1">
                  <c:v>0.42062500000000008</c:v>
                </c:pt>
              </c:numCache>
            </c:numRef>
          </c:val>
        </c:ser>
        <c:dLbls>
          <c:showLegendKey val="0"/>
          <c:showVal val="0"/>
          <c:showCatName val="0"/>
          <c:showSerName val="0"/>
          <c:showPercent val="0"/>
          <c:showBubbleSize val="0"/>
        </c:dLbls>
        <c:gapWidth val="150"/>
        <c:axId val="293602152"/>
        <c:axId val="293604112"/>
      </c:barChart>
      <c:catAx>
        <c:axId val="293602152"/>
        <c:scaling>
          <c:orientation val="minMax"/>
        </c:scaling>
        <c:delete val="0"/>
        <c:axPos val="b"/>
        <c:numFmt formatCode="General" sourceLinked="0"/>
        <c:majorTickMark val="out"/>
        <c:minorTickMark val="none"/>
        <c:tickLblPos val="nextTo"/>
        <c:crossAx val="293604112"/>
        <c:crosses val="autoZero"/>
        <c:auto val="1"/>
        <c:lblAlgn val="ctr"/>
        <c:lblOffset val="100"/>
        <c:noMultiLvlLbl val="0"/>
      </c:catAx>
      <c:valAx>
        <c:axId val="293604112"/>
        <c:scaling>
          <c:orientation val="minMax"/>
          <c:max val="5"/>
          <c:min val="0"/>
        </c:scaling>
        <c:delete val="0"/>
        <c:axPos val="l"/>
        <c:majorGridlines/>
        <c:numFmt formatCode="General" sourceLinked="0"/>
        <c:majorTickMark val="out"/>
        <c:minorTickMark val="none"/>
        <c:tickLblPos val="nextTo"/>
        <c:crossAx val="293602152"/>
        <c:crosses val="autoZero"/>
        <c:crossBetween val="between"/>
        <c:majorUnit val="1"/>
      </c:valAx>
    </c:plotArea>
    <c:legend>
      <c:legendPos val="b"/>
      <c:layout>
        <c:manualLayout>
          <c:xMode val="edge"/>
          <c:yMode val="edge"/>
          <c:x val="0.2557856501979881"/>
          <c:y val="0.87241500000000005"/>
          <c:w val="0.47881460788750008"/>
          <c:h val="0.127585"/>
        </c:manualLayout>
      </c:layout>
      <c:overlay val="0"/>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Plan5!$B$16</c:f>
              <c:strCache>
                <c:ptCount val="1"/>
                <c:pt idx="0">
                  <c:v>Sobrecarga física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Plan5!$A$17:$A$19</c:f>
              <c:strCache>
                <c:ptCount val="3"/>
                <c:pt idx="0">
                  <c:v>7-9 anos</c:v>
                </c:pt>
                <c:pt idx="1">
                  <c:v>10-14 anos</c:v>
                </c:pt>
                <c:pt idx="2">
                  <c:v>15-20 anos</c:v>
                </c:pt>
              </c:strCache>
            </c:strRef>
          </c:cat>
          <c:val>
            <c:numRef>
              <c:f>Plan5!$B$17:$B$19</c:f>
              <c:numCache>
                <c:formatCode>General</c:formatCode>
                <c:ptCount val="3"/>
                <c:pt idx="0">
                  <c:v>2.8699999999999997</c:v>
                </c:pt>
                <c:pt idx="1">
                  <c:v>2.59</c:v>
                </c:pt>
                <c:pt idx="2">
                  <c:v>2.42</c:v>
                </c:pt>
              </c:numCache>
            </c:numRef>
          </c:val>
        </c:ser>
        <c:ser>
          <c:idx val="1"/>
          <c:order val="1"/>
          <c:tx>
            <c:strRef>
              <c:f>Plan5!$C$16</c:f>
              <c:strCache>
                <c:ptCount val="1"/>
                <c:pt idx="0">
                  <c:v>Sobrecarga emocional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Plan5!$A$17:$A$19</c:f>
              <c:strCache>
                <c:ptCount val="3"/>
                <c:pt idx="0">
                  <c:v>7-9 anos</c:v>
                </c:pt>
                <c:pt idx="1">
                  <c:v>10-14 anos</c:v>
                </c:pt>
                <c:pt idx="2">
                  <c:v>15-20 anos</c:v>
                </c:pt>
              </c:strCache>
            </c:strRef>
          </c:cat>
          <c:val>
            <c:numRef>
              <c:f>Plan5!$C$17:$C$19</c:f>
              <c:numCache>
                <c:formatCode>General</c:formatCode>
                <c:ptCount val="3"/>
                <c:pt idx="0">
                  <c:v>1.6900000000000006</c:v>
                </c:pt>
                <c:pt idx="1">
                  <c:v>1.41</c:v>
                </c:pt>
                <c:pt idx="2">
                  <c:v>1.6600000000000001</c:v>
                </c:pt>
              </c:numCache>
            </c:numRef>
          </c:val>
        </c:ser>
        <c:dLbls>
          <c:showLegendKey val="0"/>
          <c:showVal val="1"/>
          <c:showCatName val="0"/>
          <c:showSerName val="0"/>
          <c:showPercent val="0"/>
          <c:showBubbleSize val="0"/>
        </c:dLbls>
        <c:gapWidth val="150"/>
        <c:axId val="293602936"/>
        <c:axId val="293601760"/>
      </c:barChart>
      <c:catAx>
        <c:axId val="293602936"/>
        <c:scaling>
          <c:orientation val="minMax"/>
        </c:scaling>
        <c:delete val="0"/>
        <c:axPos val="b"/>
        <c:numFmt formatCode="General" sourceLinked="0"/>
        <c:majorTickMark val="out"/>
        <c:minorTickMark val="none"/>
        <c:tickLblPos val="nextTo"/>
        <c:crossAx val="293601760"/>
        <c:crosses val="autoZero"/>
        <c:auto val="1"/>
        <c:lblAlgn val="ctr"/>
        <c:lblOffset val="100"/>
        <c:noMultiLvlLbl val="0"/>
      </c:catAx>
      <c:valAx>
        <c:axId val="293601760"/>
        <c:scaling>
          <c:orientation val="minMax"/>
          <c:max val="5"/>
          <c:min val="0"/>
        </c:scaling>
        <c:delete val="0"/>
        <c:axPos val="l"/>
        <c:majorGridlines/>
        <c:numFmt formatCode="General" sourceLinked="0"/>
        <c:majorTickMark val="out"/>
        <c:minorTickMark val="none"/>
        <c:tickLblPos val="nextTo"/>
        <c:crossAx val="293602936"/>
        <c:crosses val="autoZero"/>
        <c:crossBetween val="between"/>
        <c:majorUnit val="1"/>
        <c:minorUnit val="1"/>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Plan5!$B$9</c:f>
              <c:strCache>
                <c:ptCount val="1"/>
                <c:pt idx="0">
                  <c:v>Sobrecarga física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Plan5!$A$10:$A$12</c:f>
              <c:strCache>
                <c:ptCount val="3"/>
                <c:pt idx="0">
                  <c:v>13-23kg</c:v>
                </c:pt>
                <c:pt idx="1">
                  <c:v>26-36kg</c:v>
                </c:pt>
                <c:pt idx="2">
                  <c:v>40-85kg</c:v>
                </c:pt>
              </c:strCache>
            </c:strRef>
          </c:cat>
          <c:val>
            <c:numRef>
              <c:f>Plan5!$B$10:$B$12</c:f>
              <c:numCache>
                <c:formatCode>General</c:formatCode>
                <c:ptCount val="3"/>
                <c:pt idx="0">
                  <c:v>2.8</c:v>
                </c:pt>
                <c:pt idx="1">
                  <c:v>2.65</c:v>
                </c:pt>
                <c:pt idx="2">
                  <c:v>2.56</c:v>
                </c:pt>
              </c:numCache>
            </c:numRef>
          </c:val>
        </c:ser>
        <c:ser>
          <c:idx val="1"/>
          <c:order val="1"/>
          <c:tx>
            <c:strRef>
              <c:f>Plan5!$C$9</c:f>
              <c:strCache>
                <c:ptCount val="1"/>
                <c:pt idx="0">
                  <c:v>Sobrecarga emocional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Plan5!$A$10:$A$12</c:f>
              <c:strCache>
                <c:ptCount val="3"/>
                <c:pt idx="0">
                  <c:v>13-23kg</c:v>
                </c:pt>
                <c:pt idx="1">
                  <c:v>26-36kg</c:v>
                </c:pt>
                <c:pt idx="2">
                  <c:v>40-85kg</c:v>
                </c:pt>
              </c:strCache>
            </c:strRef>
          </c:cat>
          <c:val>
            <c:numRef>
              <c:f>Plan5!$C$10:$C$12</c:f>
              <c:numCache>
                <c:formatCode>General</c:formatCode>
                <c:ptCount val="3"/>
                <c:pt idx="0">
                  <c:v>0.63000000000000034</c:v>
                </c:pt>
                <c:pt idx="1">
                  <c:v>1.49</c:v>
                </c:pt>
                <c:pt idx="2">
                  <c:v>1.6400000000000001</c:v>
                </c:pt>
              </c:numCache>
            </c:numRef>
          </c:val>
        </c:ser>
        <c:dLbls>
          <c:showLegendKey val="0"/>
          <c:showVal val="1"/>
          <c:showCatName val="0"/>
          <c:showSerName val="0"/>
          <c:showPercent val="0"/>
          <c:showBubbleSize val="0"/>
        </c:dLbls>
        <c:gapWidth val="150"/>
        <c:axId val="293603328"/>
        <c:axId val="356239120"/>
      </c:barChart>
      <c:catAx>
        <c:axId val="293603328"/>
        <c:scaling>
          <c:orientation val="minMax"/>
        </c:scaling>
        <c:delete val="0"/>
        <c:axPos val="b"/>
        <c:numFmt formatCode="General" sourceLinked="0"/>
        <c:majorTickMark val="out"/>
        <c:minorTickMark val="none"/>
        <c:tickLblPos val="nextTo"/>
        <c:crossAx val="356239120"/>
        <c:crosses val="autoZero"/>
        <c:auto val="1"/>
        <c:lblAlgn val="ctr"/>
        <c:lblOffset val="100"/>
        <c:noMultiLvlLbl val="0"/>
      </c:catAx>
      <c:valAx>
        <c:axId val="356239120"/>
        <c:scaling>
          <c:orientation val="minMax"/>
          <c:max val="5"/>
          <c:min val="0"/>
        </c:scaling>
        <c:delete val="0"/>
        <c:axPos val="l"/>
        <c:majorGridlines/>
        <c:numFmt formatCode="General" sourceLinked="0"/>
        <c:majorTickMark val="out"/>
        <c:minorTickMark val="none"/>
        <c:tickLblPos val="nextTo"/>
        <c:crossAx val="293603328"/>
        <c:crosses val="autoZero"/>
        <c:crossBetween val="between"/>
        <c:majorUnit val="1"/>
        <c:minorUnit val="1"/>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Sobrecarga física</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Plan5!$A$4:$A$5</c:f>
              <c:strCache>
                <c:ptCount val="2"/>
                <c:pt idx="0">
                  <c:v>Consseguem se locomover</c:v>
                </c:pt>
                <c:pt idx="1">
                  <c:v>Não consseguem se locomover</c:v>
                </c:pt>
              </c:strCache>
            </c:strRef>
          </c:cat>
          <c:val>
            <c:numRef>
              <c:f>Plan5!$B$4:$B$5</c:f>
              <c:numCache>
                <c:formatCode>General</c:formatCode>
                <c:ptCount val="2"/>
                <c:pt idx="0">
                  <c:v>2.71</c:v>
                </c:pt>
                <c:pt idx="1">
                  <c:v>2.67</c:v>
                </c:pt>
              </c:numCache>
            </c:numRef>
          </c:val>
        </c:ser>
        <c:ser>
          <c:idx val="1"/>
          <c:order val="1"/>
          <c:tx>
            <c:v>Sobrecarga emocional</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Plan5!$A$4:$A$5</c:f>
              <c:strCache>
                <c:ptCount val="2"/>
                <c:pt idx="0">
                  <c:v>Consseguem se locomover</c:v>
                </c:pt>
                <c:pt idx="1">
                  <c:v>Não consseguem se locomover</c:v>
                </c:pt>
              </c:strCache>
            </c:strRef>
          </c:cat>
          <c:val>
            <c:numRef>
              <c:f>Plan5!$C$4:$C$5</c:f>
              <c:numCache>
                <c:formatCode>General</c:formatCode>
                <c:ptCount val="2"/>
                <c:pt idx="0">
                  <c:v>1.8</c:v>
                </c:pt>
                <c:pt idx="1">
                  <c:v>1.43</c:v>
                </c:pt>
              </c:numCache>
            </c:numRef>
          </c:val>
        </c:ser>
        <c:dLbls>
          <c:showLegendKey val="0"/>
          <c:showVal val="1"/>
          <c:showCatName val="0"/>
          <c:showSerName val="0"/>
          <c:showPercent val="0"/>
          <c:showBubbleSize val="0"/>
        </c:dLbls>
        <c:gapWidth val="150"/>
        <c:axId val="295971072"/>
        <c:axId val="295967936"/>
      </c:barChart>
      <c:catAx>
        <c:axId val="295971072"/>
        <c:scaling>
          <c:orientation val="minMax"/>
        </c:scaling>
        <c:delete val="0"/>
        <c:axPos val="b"/>
        <c:numFmt formatCode="General" sourceLinked="0"/>
        <c:majorTickMark val="out"/>
        <c:minorTickMark val="none"/>
        <c:tickLblPos val="nextTo"/>
        <c:crossAx val="295967936"/>
        <c:crosses val="autoZero"/>
        <c:auto val="1"/>
        <c:lblAlgn val="ctr"/>
        <c:lblOffset val="100"/>
        <c:noMultiLvlLbl val="0"/>
      </c:catAx>
      <c:valAx>
        <c:axId val="295967936"/>
        <c:scaling>
          <c:orientation val="minMax"/>
          <c:max val="5"/>
          <c:min val="0"/>
        </c:scaling>
        <c:delete val="0"/>
        <c:axPos val="l"/>
        <c:majorGridlines/>
        <c:numFmt formatCode="General" sourceLinked="0"/>
        <c:majorTickMark val="out"/>
        <c:minorTickMark val="none"/>
        <c:tickLblPos val="nextTo"/>
        <c:crossAx val="295971072"/>
        <c:crosses val="autoZero"/>
        <c:crossBetween val="between"/>
        <c:majorUnit val="1"/>
        <c:minorUnit val="1"/>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12146-5344-43C7-98B4-AF7799B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19</Pages>
  <Words>6554</Words>
  <Characters>35393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Tulio</dc:creator>
  <cp:lastModifiedBy>Microsoft</cp:lastModifiedBy>
  <cp:revision>38</cp:revision>
  <cp:lastPrinted>2014-11-23T12:41:00Z</cp:lastPrinted>
  <dcterms:created xsi:type="dcterms:W3CDTF">2015-11-25T19:58:00Z</dcterms:created>
  <dcterms:modified xsi:type="dcterms:W3CDTF">2016-11-25T19:09:00Z</dcterms:modified>
</cp:coreProperties>
</file>