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76" w:rsidRPr="00E5762F" w:rsidRDefault="008F1976" w:rsidP="00E5762F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bookmarkStart w:id="0" w:name="_GoBack"/>
      <w:r w:rsidRPr="00E5762F">
        <w:rPr>
          <w:rFonts w:ascii="Arial" w:hAnsi="Arial" w:cs="Arial"/>
          <w:b/>
        </w:rPr>
        <w:t>Tabela 1 -</w:t>
      </w:r>
      <w:bookmarkEnd w:id="0"/>
      <w:r w:rsidRPr="00E5762F">
        <w:rPr>
          <w:rFonts w:ascii="Arial" w:hAnsi="Arial" w:cs="Arial"/>
        </w:rPr>
        <w:t xml:space="preserve"> Amostragem do solo de áreas </w:t>
      </w:r>
      <w:proofErr w:type="spellStart"/>
      <w:r w:rsidRPr="00E5762F">
        <w:rPr>
          <w:rFonts w:ascii="Arial" w:hAnsi="Arial" w:cs="Arial"/>
        </w:rPr>
        <w:t>recreacionais</w:t>
      </w:r>
      <w:proofErr w:type="spellEnd"/>
      <w:r w:rsidRPr="00E5762F">
        <w:rPr>
          <w:rFonts w:ascii="Arial" w:hAnsi="Arial" w:cs="Arial"/>
        </w:rPr>
        <w:t xml:space="preserve"> de Santarém – Pará.</w:t>
      </w:r>
    </w:p>
    <w:tbl>
      <w:tblPr>
        <w:tblStyle w:val="TabelaSimples21"/>
        <w:tblW w:w="0" w:type="auto"/>
        <w:jc w:val="center"/>
        <w:tblLook w:val="04A0" w:firstRow="1" w:lastRow="0" w:firstColumn="1" w:lastColumn="0" w:noHBand="0" w:noVBand="1"/>
      </w:tblPr>
      <w:tblGrid>
        <w:gridCol w:w="1815"/>
        <w:gridCol w:w="1680"/>
        <w:gridCol w:w="1070"/>
        <w:gridCol w:w="991"/>
        <w:gridCol w:w="994"/>
        <w:gridCol w:w="988"/>
        <w:gridCol w:w="956"/>
      </w:tblGrid>
      <w:tr w:rsidR="008F1976" w:rsidRPr="00E5762F" w:rsidTr="00930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vMerge w:val="restart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  <w:t>Período de amostragem</w:t>
            </w:r>
          </w:p>
        </w:tc>
        <w:tc>
          <w:tcPr>
            <w:tcW w:w="6679" w:type="dxa"/>
            <w:gridSpan w:val="6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  <w:t xml:space="preserve">Total de amostras por área </w:t>
            </w:r>
            <w:proofErr w:type="spellStart"/>
            <w:r w:rsidRPr="00E5762F"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  <w:t>recreacional</w:t>
            </w:r>
            <w:proofErr w:type="spellEnd"/>
          </w:p>
        </w:tc>
      </w:tr>
      <w:tr w:rsidR="008F1976" w:rsidRPr="00E5762F" w:rsidTr="00930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</w:t>
            </w:r>
          </w:p>
        </w:tc>
      </w:tr>
      <w:tr w:rsidR="008F1976" w:rsidRPr="00E5762F" w:rsidTr="00930B19">
        <w:trPr>
          <w:trHeight w:val="1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  <w:t>Setembro e outubro de 2015 (período seco)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</w:tr>
      <w:tr w:rsidR="008F1976" w:rsidRPr="00E5762F" w:rsidTr="00930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  <w:t>Março e abril 2016 (período chuvoso)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</w:tr>
      <w:tr w:rsidR="008F1976" w:rsidRPr="00E5762F" w:rsidTr="00930B1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b w:val="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F1976" w:rsidRPr="00E5762F" w:rsidRDefault="008F1976" w:rsidP="00E5762F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576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</w:tr>
    </w:tbl>
    <w:p w:rsidR="008F1976" w:rsidRPr="00E5762F" w:rsidRDefault="008F1976" w:rsidP="00E5762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5762F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E5762F">
        <w:rPr>
          <w:rFonts w:ascii="Arial" w:eastAsia="Times New Roman" w:hAnsi="Arial" w:cs="Arial"/>
          <w:sz w:val="24"/>
          <w:szCs w:val="24"/>
          <w:lang w:eastAsia="pt-BR"/>
        </w:rPr>
        <w:t>Fonte: Elaborado pelos autores.</w:t>
      </w:r>
    </w:p>
    <w:p w:rsidR="00DE7B2D" w:rsidRPr="00E5762F" w:rsidRDefault="00DE7B2D" w:rsidP="00E5762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E7B2D" w:rsidRPr="00E57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2D"/>
    <w:rsid w:val="00205520"/>
    <w:rsid w:val="006D680E"/>
    <w:rsid w:val="008F1976"/>
    <w:rsid w:val="00D03816"/>
    <w:rsid w:val="00DE7B2D"/>
    <w:rsid w:val="00E5762F"/>
    <w:rsid w:val="00F8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AC983-D92B-44E7-8523-9AC11953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DE7B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DE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DE7B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eop">
    <w:name w:val="eop"/>
    <w:basedOn w:val="Fontepargpadro"/>
    <w:rsid w:val="00F8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Eveleise Samira Martins</dc:creator>
  <cp:keywords/>
  <dc:description/>
  <cp:lastModifiedBy>Taides</cp:lastModifiedBy>
  <cp:revision>6</cp:revision>
  <dcterms:created xsi:type="dcterms:W3CDTF">2017-01-30T19:10:00Z</dcterms:created>
  <dcterms:modified xsi:type="dcterms:W3CDTF">2017-02-01T02:16:00Z</dcterms:modified>
</cp:coreProperties>
</file>