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55" w:rsidRPr="00BB4D21" w:rsidRDefault="00C01755" w:rsidP="00C01755">
      <w:pPr>
        <w:pStyle w:val="Legenda"/>
        <w:keepNext/>
        <w:spacing w:after="0"/>
        <w:ind w:firstLine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BB4D21">
        <w:rPr>
          <w:rFonts w:ascii="Arial" w:hAnsi="Arial" w:cs="Arial"/>
          <w:color w:val="auto"/>
          <w:sz w:val="22"/>
          <w:szCs w:val="22"/>
        </w:rPr>
        <w:t>Tabela 1</w:t>
      </w:r>
      <w:r w:rsidR="005808DA">
        <w:rPr>
          <w:rFonts w:ascii="Arial" w:hAnsi="Arial" w:cs="Arial"/>
          <w:color w:val="auto"/>
          <w:sz w:val="22"/>
          <w:szCs w:val="22"/>
        </w:rPr>
        <w:t>: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>Resultados do teste de concentr</w:t>
      </w:r>
      <w:r w:rsidR="008F63A8">
        <w:rPr>
          <w:rFonts w:ascii="Arial" w:hAnsi="Arial" w:cs="Arial"/>
          <w:b w:val="0"/>
          <w:color w:val="auto"/>
          <w:sz w:val="22"/>
          <w:szCs w:val="22"/>
        </w:rPr>
        <w:t>ação inibitória mínima e máxima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>.</w:t>
      </w:r>
      <w:r w:rsidR="003131EF">
        <w:rPr>
          <w:rFonts w:ascii="Arial" w:hAnsi="Arial" w:cs="Arial"/>
          <w:b w:val="0"/>
          <w:noProof/>
          <w:color w:val="auto"/>
          <w:sz w:val="22"/>
          <w:szCs w:val="22"/>
        </w:rPr>
        <w:t>Gurupi, Tocantins, Brasil, 2014.</w:t>
      </w:r>
    </w:p>
    <w:tbl>
      <w:tblPr>
        <w:tblW w:w="8481" w:type="dxa"/>
        <w:tblCellMar>
          <w:left w:w="70" w:type="dxa"/>
          <w:right w:w="70" w:type="dxa"/>
        </w:tblCellMar>
        <w:tblLook w:val="04A0"/>
      </w:tblPr>
      <w:tblGrid>
        <w:gridCol w:w="1689"/>
        <w:gridCol w:w="3711"/>
        <w:gridCol w:w="1513"/>
        <w:gridCol w:w="1568"/>
      </w:tblGrid>
      <w:tr w:rsidR="00C01755" w:rsidRPr="00BB4D21" w:rsidTr="006A13F4">
        <w:trPr>
          <w:trHeight w:val="649"/>
        </w:trPr>
        <w:tc>
          <w:tcPr>
            <w:tcW w:w="16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Fungos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Concentração de Extrato (mg)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CIMin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BB4D2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CIMax</w:t>
            </w:r>
            <w:proofErr w:type="spellEnd"/>
            <w:r w:rsidRPr="00BB4D2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(mm)</w:t>
            </w:r>
          </w:p>
        </w:tc>
      </w:tr>
      <w:tr w:rsidR="00C01755" w:rsidRPr="00BB4D21" w:rsidTr="006A13F4">
        <w:trPr>
          <w:trHeight w:val="649"/>
        </w:trPr>
        <w:tc>
          <w:tcPr>
            <w:tcW w:w="16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6A13F4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C.albica</w:t>
            </w:r>
            <w:r w:rsidR="00C01755" w:rsidRPr="00BB4D21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color w:val="000000"/>
                <w:lang w:eastAsia="pt-BR"/>
              </w:rPr>
              <w:t>60 - 100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color w:val="000000"/>
                <w:lang w:eastAsia="pt-BR"/>
              </w:rPr>
              <w:t>12,7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color w:val="000000"/>
                <w:lang w:eastAsia="pt-BR"/>
              </w:rPr>
              <w:t>14,3</w:t>
            </w:r>
          </w:p>
        </w:tc>
      </w:tr>
      <w:tr w:rsidR="00C01755" w:rsidRPr="00BB4D21" w:rsidTr="006A13F4">
        <w:trPr>
          <w:trHeight w:val="649"/>
        </w:trPr>
        <w:tc>
          <w:tcPr>
            <w:tcW w:w="1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6A13F4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C.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luzita</w:t>
            </w:r>
            <w:r w:rsidR="00C01755" w:rsidRPr="00BB4D21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nia</w:t>
            </w:r>
            <w:proofErr w:type="spellEnd"/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56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color w:val="000000"/>
                <w:lang w:eastAsia="pt-BR"/>
              </w:rPr>
              <w:t>60-100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color w:val="000000"/>
                <w:lang w:eastAsia="pt-BR"/>
              </w:rPr>
              <w:t>19,5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color w:val="000000"/>
                <w:lang w:eastAsia="pt-BR"/>
              </w:rPr>
              <w:t>34,6</w:t>
            </w:r>
          </w:p>
        </w:tc>
      </w:tr>
      <w:tr w:rsidR="00C01755" w:rsidRPr="00BB4D21" w:rsidTr="006A13F4">
        <w:trPr>
          <w:trHeight w:val="649"/>
        </w:trPr>
        <w:tc>
          <w:tcPr>
            <w:tcW w:w="1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C. </w:t>
            </w:r>
            <w:proofErr w:type="spellStart"/>
            <w:r w:rsidRPr="00BB4D21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parapsilosis</w:t>
            </w:r>
            <w:proofErr w:type="spellEnd"/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color w:val="000000"/>
                <w:lang w:eastAsia="pt-BR"/>
              </w:rPr>
              <w:t>60-100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color w:val="000000"/>
                <w:lang w:eastAsia="pt-BR"/>
              </w:rPr>
              <w:t>9,55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1755" w:rsidRPr="00BB4D21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B4D21">
              <w:rPr>
                <w:rFonts w:ascii="Arial" w:eastAsia="Times New Roman" w:hAnsi="Arial" w:cs="Arial"/>
                <w:color w:val="000000"/>
                <w:lang w:eastAsia="pt-BR"/>
              </w:rPr>
              <w:t>29,65</w:t>
            </w:r>
          </w:p>
        </w:tc>
      </w:tr>
    </w:tbl>
    <w:p w:rsidR="00764AAA" w:rsidRDefault="00764AAA"/>
    <w:p w:rsidR="006A13F4" w:rsidRPr="00BB4D21" w:rsidRDefault="006A13F4" w:rsidP="006A13F4">
      <w:pPr>
        <w:pStyle w:val="Legenda"/>
        <w:spacing w:after="0"/>
        <w:ind w:firstLine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BB4D21">
        <w:rPr>
          <w:rFonts w:ascii="Arial" w:hAnsi="Arial" w:cs="Arial"/>
          <w:color w:val="auto"/>
          <w:sz w:val="22"/>
          <w:szCs w:val="22"/>
        </w:rPr>
        <w:t>Figura 1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Curva cinética </w:t>
      </w:r>
      <w:proofErr w:type="spellStart"/>
      <w:r>
        <w:rPr>
          <w:rFonts w:ascii="Arial" w:hAnsi="Arial" w:cs="Arial"/>
          <w:b w:val="0"/>
          <w:color w:val="auto"/>
          <w:sz w:val="22"/>
          <w:szCs w:val="22"/>
        </w:rPr>
        <w:t>fungi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>ca</w:t>
      </w:r>
      <w:proofErr w:type="spellEnd"/>
      <w:r w:rsidRPr="00BB4D21">
        <w:rPr>
          <w:rFonts w:ascii="Arial" w:hAnsi="Arial" w:cs="Arial"/>
          <w:b w:val="0"/>
          <w:color w:val="auto"/>
          <w:sz w:val="22"/>
          <w:szCs w:val="22"/>
        </w:rPr>
        <w:t xml:space="preserve"> de cepas de </w:t>
      </w:r>
      <w:proofErr w:type="spellStart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>Candidaalbicans</w:t>
      </w:r>
      <w:proofErr w:type="spellEnd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 xml:space="preserve">, C. </w:t>
      </w:r>
      <w:proofErr w:type="spellStart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>parapisilosis</w:t>
      </w:r>
      <w:proofErr w:type="spellEnd"/>
      <w:r w:rsidRPr="00BB4D21">
        <w:rPr>
          <w:rFonts w:ascii="Arial" w:hAnsi="Arial" w:cs="Arial"/>
          <w:b w:val="0"/>
          <w:color w:val="auto"/>
          <w:sz w:val="22"/>
          <w:szCs w:val="22"/>
        </w:rPr>
        <w:t xml:space="preserve"> e </w:t>
      </w:r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 xml:space="preserve">C. </w:t>
      </w:r>
      <w:proofErr w:type="spellStart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>luzitania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>em</w:t>
      </w:r>
      <w:proofErr w:type="spellEnd"/>
      <w:r w:rsidRPr="00BB4D21">
        <w:rPr>
          <w:rFonts w:ascii="Arial" w:hAnsi="Arial" w:cs="Arial"/>
          <w:b w:val="0"/>
          <w:color w:val="auto"/>
          <w:sz w:val="22"/>
          <w:szCs w:val="22"/>
        </w:rPr>
        <w:t xml:space="preserve"> função da determinação das fases </w:t>
      </w:r>
      <w:proofErr w:type="spellStart"/>
      <w:r w:rsidRPr="00BB4D21">
        <w:rPr>
          <w:rFonts w:ascii="Arial" w:hAnsi="Arial" w:cs="Arial"/>
          <w:b w:val="0"/>
          <w:color w:val="auto"/>
          <w:sz w:val="22"/>
          <w:szCs w:val="22"/>
        </w:rPr>
        <w:t>lag</w:t>
      </w:r>
      <w:proofErr w:type="spellEnd"/>
      <w:r w:rsidRPr="00BB4D21">
        <w:rPr>
          <w:rFonts w:ascii="Arial" w:hAnsi="Arial" w:cs="Arial"/>
          <w:b w:val="0"/>
          <w:color w:val="auto"/>
          <w:sz w:val="22"/>
          <w:szCs w:val="22"/>
        </w:rPr>
        <w:t xml:space="preserve">, exponencial, estacionária </w:t>
      </w:r>
      <w:r>
        <w:rPr>
          <w:rFonts w:ascii="Arial" w:hAnsi="Arial" w:cs="Arial"/>
          <w:b w:val="0"/>
          <w:color w:val="auto"/>
          <w:sz w:val="22"/>
          <w:szCs w:val="22"/>
        </w:rPr>
        <w:t>e de declínio de cada fungo.</w:t>
      </w:r>
      <w:r w:rsidR="003A1FC2">
        <w:rPr>
          <w:rFonts w:ascii="Arial" w:hAnsi="Arial" w:cs="Arial"/>
          <w:b w:val="0"/>
          <w:noProof/>
          <w:color w:val="auto"/>
          <w:sz w:val="22"/>
          <w:szCs w:val="22"/>
        </w:rPr>
        <w:t>Gurupi, Tocantins, Brasil, 2014.</w:t>
      </w:r>
    </w:p>
    <w:p w:rsidR="00031E6D" w:rsidRDefault="00031E6D" w:rsidP="00C01755">
      <w:pPr>
        <w:keepNext/>
        <w:spacing w:after="0"/>
        <w:ind w:firstLine="0"/>
        <w:rPr>
          <w:rFonts w:ascii="Arial" w:hAnsi="Arial" w:cs="Arial"/>
          <w:sz w:val="24"/>
          <w:szCs w:val="24"/>
        </w:rPr>
      </w:pPr>
    </w:p>
    <w:p w:rsidR="00EA0F6A" w:rsidRPr="00900165" w:rsidRDefault="00EA0F6A" w:rsidP="00C01755">
      <w:pPr>
        <w:keepNext/>
        <w:spacing w:after="0"/>
        <w:ind w:firstLine="0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3366135"/>
            <wp:effectExtent l="0" t="0" r="10160" b="57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01755" w:rsidRDefault="00C01755" w:rsidP="00C01755">
      <w:pPr>
        <w:ind w:firstLine="0"/>
      </w:pPr>
    </w:p>
    <w:p w:rsidR="006A13F4" w:rsidRDefault="006A13F4" w:rsidP="00C01755">
      <w:pPr>
        <w:ind w:firstLine="0"/>
      </w:pPr>
    </w:p>
    <w:p w:rsidR="006A13F4" w:rsidRDefault="006A13F4" w:rsidP="00C01755">
      <w:pPr>
        <w:ind w:firstLine="0"/>
      </w:pPr>
    </w:p>
    <w:p w:rsidR="006A13F4" w:rsidRDefault="006A13F4" w:rsidP="00C01755">
      <w:pPr>
        <w:ind w:firstLine="0"/>
      </w:pPr>
    </w:p>
    <w:p w:rsidR="006A13F4" w:rsidRDefault="006A13F4" w:rsidP="00C01755">
      <w:pPr>
        <w:ind w:firstLine="0"/>
      </w:pPr>
    </w:p>
    <w:p w:rsidR="003A1FC2" w:rsidRDefault="003A1FC2" w:rsidP="00C01755">
      <w:pPr>
        <w:ind w:firstLine="0"/>
      </w:pPr>
    </w:p>
    <w:p w:rsidR="009A48F3" w:rsidRDefault="006A13F4" w:rsidP="006A13F4">
      <w:pPr>
        <w:pStyle w:val="Legenda"/>
        <w:spacing w:after="0"/>
        <w:ind w:firstLine="0"/>
        <w:jc w:val="center"/>
        <w:rPr>
          <w:rFonts w:ascii="Arial" w:hAnsi="Arial" w:cs="Arial"/>
          <w:b w:val="0"/>
          <w:noProof/>
          <w:color w:val="auto"/>
          <w:sz w:val="22"/>
          <w:szCs w:val="22"/>
        </w:rPr>
      </w:pPr>
      <w:r w:rsidRPr="00BB4D21">
        <w:rPr>
          <w:rFonts w:ascii="Arial" w:hAnsi="Arial" w:cs="Arial"/>
          <w:color w:val="auto"/>
          <w:sz w:val="22"/>
          <w:szCs w:val="22"/>
        </w:rPr>
        <w:lastRenderedPageBreak/>
        <w:t>Figura 2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: </w:t>
      </w:r>
      <w:r w:rsidR="003A1FC2">
        <w:rPr>
          <w:rFonts w:ascii="Arial" w:hAnsi="Arial" w:cs="Arial"/>
          <w:b w:val="0"/>
          <w:color w:val="auto"/>
          <w:sz w:val="22"/>
          <w:szCs w:val="22"/>
        </w:rPr>
        <w:t>Curva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 xml:space="preserve"> cinética de </w:t>
      </w:r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 xml:space="preserve">C. </w:t>
      </w:r>
      <w:proofErr w:type="spellStart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>albicans</w:t>
      </w:r>
      <w:proofErr w:type="spellEnd"/>
      <w:r w:rsidR="00013696">
        <w:rPr>
          <w:rFonts w:ascii="Arial" w:hAnsi="Arial" w:cs="Arial"/>
          <w:b w:val="0"/>
          <w:color w:val="auto"/>
          <w:sz w:val="22"/>
          <w:szCs w:val="22"/>
        </w:rPr>
        <w:t>,</w:t>
      </w:r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 xml:space="preserve"> C. </w:t>
      </w:r>
      <w:proofErr w:type="spellStart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>parpisilosis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>e</w:t>
      </w:r>
      <w:proofErr w:type="spellEnd"/>
      <w:r w:rsidR="007957AF">
        <w:rPr>
          <w:rFonts w:ascii="Arial" w:hAnsi="Arial" w:cs="Arial"/>
          <w:b w:val="0"/>
          <w:i/>
          <w:color w:val="auto"/>
          <w:sz w:val="22"/>
          <w:szCs w:val="22"/>
        </w:rPr>
        <w:t xml:space="preserve"> C. </w:t>
      </w:r>
      <w:proofErr w:type="spellStart"/>
      <w:r w:rsidR="007957AF">
        <w:rPr>
          <w:rFonts w:ascii="Arial" w:hAnsi="Arial" w:cs="Arial"/>
          <w:b w:val="0"/>
          <w:i/>
          <w:color w:val="auto"/>
          <w:sz w:val="22"/>
          <w:szCs w:val="22"/>
        </w:rPr>
        <w:t>luzita</w:t>
      </w:r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>nia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>utilizando</w:t>
      </w:r>
      <w:proofErr w:type="spellEnd"/>
      <w:r w:rsidRPr="00BB4D2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3A1FC2">
        <w:rPr>
          <w:rFonts w:ascii="Arial" w:hAnsi="Arial" w:cs="Arial"/>
          <w:b w:val="0"/>
          <w:color w:val="auto"/>
          <w:sz w:val="22"/>
          <w:szCs w:val="22"/>
        </w:rPr>
        <w:t>diferentes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 xml:space="preserve"> conc</w:t>
      </w:r>
      <w:r w:rsidR="003A1FC2">
        <w:rPr>
          <w:rFonts w:ascii="Arial" w:hAnsi="Arial" w:cs="Arial"/>
          <w:b w:val="0"/>
          <w:color w:val="auto"/>
          <w:sz w:val="22"/>
          <w:szCs w:val="22"/>
        </w:rPr>
        <w:t xml:space="preserve">entrações de extrato de lobeira. </w:t>
      </w:r>
      <w:r w:rsidR="003A1FC2">
        <w:rPr>
          <w:rFonts w:ascii="Arial" w:hAnsi="Arial" w:cs="Arial"/>
          <w:b w:val="0"/>
          <w:noProof/>
          <w:color w:val="auto"/>
          <w:sz w:val="22"/>
          <w:szCs w:val="22"/>
        </w:rPr>
        <w:t>Gurupi, Tocantins, Brasil, 2014.</w:t>
      </w:r>
    </w:p>
    <w:p w:rsidR="006A13F4" w:rsidRPr="00BB4D21" w:rsidRDefault="006A13F4" w:rsidP="006A13F4">
      <w:pPr>
        <w:pStyle w:val="Legenda"/>
        <w:spacing w:after="0"/>
        <w:ind w:firstLine="0"/>
        <w:jc w:val="center"/>
        <w:rPr>
          <w:rFonts w:ascii="Arial" w:hAnsi="Arial" w:cs="Arial"/>
          <w:b w:val="0"/>
          <w:color w:val="auto"/>
          <w:sz w:val="22"/>
          <w:szCs w:val="22"/>
        </w:rPr>
      </w:pPr>
    </w:p>
    <w:p w:rsidR="00C01755" w:rsidRDefault="00F55C0F" w:rsidP="00796F15">
      <w:pPr>
        <w:ind w:firstLine="0"/>
        <w:jc w:val="center"/>
      </w:pPr>
      <w:bookmarkStart w:id="0" w:name="_GoBack"/>
      <w:bookmarkEnd w:id="0"/>
      <w:r w:rsidRPr="00F55C0F">
        <w:rPr>
          <w:rFonts w:ascii="Arial" w:hAnsi="Arial" w:cs="Arial"/>
          <w:noProof/>
          <w:sz w:val="24"/>
          <w:szCs w:val="24"/>
          <w:lang w:eastAsia="pt-BR"/>
        </w:rPr>
        <w:pict>
          <v:rect id="Retângulo 3" o:spid="_x0000_s1026" alt="Título: 60 mg" style="position:absolute;left:0;text-align:left;margin-left:22.9pt;margin-top:214.25pt;width:34.15pt;height:10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" fillcolor="white [3212]" strokecolor="white [3212]" strokeweight="2pt">
            <v:textbox>
              <w:txbxContent>
                <w:p w:rsidR="00434597" w:rsidRDefault="00434597" w:rsidP="00434597">
                  <w:pPr>
                    <w:jc w:val="center"/>
                  </w:pPr>
                  <w:r>
                    <w:t>6060</w:t>
                  </w:r>
                </w:p>
              </w:txbxContent>
            </v:textbox>
          </v:rect>
        </w:pict>
      </w:r>
      <w:r w:rsidR="00796F15" w:rsidRPr="00796F15">
        <w:rPr>
          <w:noProof/>
          <w:lang w:eastAsia="pt-BR"/>
        </w:rPr>
        <w:drawing>
          <wp:inline distT="0" distB="0" distL="0" distR="0">
            <wp:extent cx="5400040" cy="4264916"/>
            <wp:effectExtent l="0" t="0" r="0" b="2540"/>
            <wp:docPr id="19" name="Imagem 19" descr="C:\Users\Aline\Desktop\fig 2 ce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ne\Desktop\fig 2 cer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6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55" w:rsidRDefault="00C01755" w:rsidP="00C01755">
      <w:pPr>
        <w:ind w:firstLine="0"/>
      </w:pPr>
    </w:p>
    <w:p w:rsidR="00796F15" w:rsidRDefault="00796F15" w:rsidP="00C01755">
      <w:pPr>
        <w:ind w:firstLine="0"/>
      </w:pPr>
    </w:p>
    <w:p w:rsidR="00796F15" w:rsidRDefault="00796F15" w:rsidP="00C01755">
      <w:pPr>
        <w:ind w:firstLine="0"/>
      </w:pPr>
    </w:p>
    <w:p w:rsidR="00796F15" w:rsidRDefault="00796F15" w:rsidP="00C01755">
      <w:pPr>
        <w:ind w:firstLine="0"/>
      </w:pPr>
    </w:p>
    <w:p w:rsidR="00796F15" w:rsidRDefault="00796F15" w:rsidP="00C01755">
      <w:pPr>
        <w:ind w:firstLine="0"/>
      </w:pPr>
    </w:p>
    <w:p w:rsidR="00796F15" w:rsidRDefault="00796F15" w:rsidP="00C01755">
      <w:pPr>
        <w:ind w:firstLine="0"/>
      </w:pPr>
    </w:p>
    <w:p w:rsidR="00796F15" w:rsidRDefault="00796F15" w:rsidP="00C01755">
      <w:pPr>
        <w:ind w:firstLine="0"/>
      </w:pPr>
    </w:p>
    <w:p w:rsidR="00796F15" w:rsidRDefault="00796F15" w:rsidP="00C01755">
      <w:pPr>
        <w:ind w:firstLine="0"/>
      </w:pPr>
    </w:p>
    <w:p w:rsidR="00796F15" w:rsidRDefault="00796F15" w:rsidP="00C01755">
      <w:pPr>
        <w:ind w:firstLine="0"/>
      </w:pPr>
    </w:p>
    <w:p w:rsidR="00796F15" w:rsidRDefault="00796F15" w:rsidP="00C01755">
      <w:pPr>
        <w:ind w:firstLine="0"/>
      </w:pPr>
    </w:p>
    <w:p w:rsidR="006A13F4" w:rsidRDefault="006A13F4" w:rsidP="006A13F4">
      <w:pPr>
        <w:pStyle w:val="Legenda"/>
        <w:spacing w:after="0"/>
        <w:ind w:firstLine="0"/>
        <w:jc w:val="center"/>
        <w:rPr>
          <w:rFonts w:ascii="Arial" w:hAnsi="Arial" w:cs="Arial"/>
          <w:b w:val="0"/>
          <w:noProof/>
          <w:color w:val="auto"/>
          <w:sz w:val="22"/>
          <w:szCs w:val="22"/>
        </w:rPr>
      </w:pPr>
      <w:r w:rsidRPr="00BB4D21">
        <w:rPr>
          <w:rFonts w:ascii="Arial" w:hAnsi="Arial" w:cs="Arial"/>
          <w:color w:val="auto"/>
          <w:sz w:val="22"/>
          <w:szCs w:val="22"/>
        </w:rPr>
        <w:lastRenderedPageBreak/>
        <w:t>Figura 3</w:t>
      </w:r>
      <w:r>
        <w:rPr>
          <w:rFonts w:ascii="Arial" w:hAnsi="Arial" w:cs="Arial"/>
          <w:color w:val="auto"/>
          <w:sz w:val="22"/>
          <w:szCs w:val="22"/>
        </w:rPr>
        <w:t>: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 xml:space="preserve"> Gráfico contendo as médias dos resultados do teste de disco-difusão com as cepas de </w:t>
      </w:r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 xml:space="preserve">C. </w:t>
      </w:r>
      <w:proofErr w:type="spellStart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>albicans</w:t>
      </w:r>
      <w:proofErr w:type="spellEnd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 xml:space="preserve">, C. </w:t>
      </w:r>
      <w:proofErr w:type="spellStart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>parapisilosis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>e</w:t>
      </w:r>
      <w:proofErr w:type="spellEnd"/>
      <w:r w:rsidRPr="00BB4D2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 xml:space="preserve">C. </w:t>
      </w:r>
      <w:proofErr w:type="spellStart"/>
      <w:r w:rsidRPr="00BB4D21">
        <w:rPr>
          <w:rFonts w:ascii="Arial" w:hAnsi="Arial" w:cs="Arial"/>
          <w:b w:val="0"/>
          <w:i/>
          <w:color w:val="auto"/>
          <w:sz w:val="22"/>
          <w:szCs w:val="22"/>
        </w:rPr>
        <w:t>luzitania</w:t>
      </w:r>
      <w:proofErr w:type="spellEnd"/>
      <w:r w:rsidRPr="00BB4D21">
        <w:rPr>
          <w:rFonts w:ascii="Arial" w:hAnsi="Arial" w:cs="Arial"/>
          <w:b w:val="0"/>
          <w:color w:val="auto"/>
          <w:sz w:val="22"/>
          <w:szCs w:val="22"/>
        </w:rPr>
        <w:t>, extr</w:t>
      </w:r>
      <w:r>
        <w:rPr>
          <w:rFonts w:ascii="Arial" w:hAnsi="Arial" w:cs="Arial"/>
          <w:b w:val="0"/>
          <w:color w:val="auto"/>
          <w:sz w:val="22"/>
          <w:szCs w:val="22"/>
        </w:rPr>
        <w:t>atos estes nas concentrações de</w:t>
      </w:r>
      <w:r w:rsidRPr="00BB4D21">
        <w:rPr>
          <w:rFonts w:ascii="Arial" w:hAnsi="Arial" w:cs="Arial"/>
          <w:b w:val="0"/>
          <w:noProof/>
          <w:color w:val="auto"/>
          <w:sz w:val="22"/>
          <w:szCs w:val="22"/>
        </w:rPr>
        <w:t xml:space="preserve"> 60,80 e 100 mg.</w:t>
      </w:r>
      <w:r w:rsidR="003A1FC2">
        <w:rPr>
          <w:rFonts w:ascii="Arial" w:hAnsi="Arial" w:cs="Arial"/>
          <w:b w:val="0"/>
          <w:noProof/>
          <w:color w:val="auto"/>
          <w:sz w:val="22"/>
          <w:szCs w:val="22"/>
        </w:rPr>
        <w:t xml:space="preserve"> Gurupi, Tocantins, Brasil, 2014.</w:t>
      </w:r>
    </w:p>
    <w:p w:rsidR="006A13F4" w:rsidRPr="006A13F4" w:rsidRDefault="006A13F4" w:rsidP="006A13F4"/>
    <w:p w:rsidR="00C01755" w:rsidRDefault="00C01755" w:rsidP="00C01755">
      <w:pPr>
        <w:ind w:firstLine="0"/>
      </w:pPr>
      <w:r w:rsidRPr="0090016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3138243"/>
            <wp:effectExtent l="0" t="0" r="0" b="508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13F4" w:rsidRDefault="006A13F4" w:rsidP="00C01755">
      <w:pPr>
        <w:pStyle w:val="Legenda"/>
        <w:keepNext/>
        <w:spacing w:after="0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C01755" w:rsidRPr="00BB4D21" w:rsidRDefault="00C01755" w:rsidP="00C01755">
      <w:pPr>
        <w:pStyle w:val="Legenda"/>
        <w:keepNext/>
        <w:spacing w:after="0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BB4D21">
        <w:rPr>
          <w:rFonts w:ascii="Arial" w:hAnsi="Arial" w:cs="Arial"/>
          <w:color w:val="auto"/>
          <w:sz w:val="22"/>
          <w:szCs w:val="22"/>
        </w:rPr>
        <w:t>Tabela 2</w:t>
      </w:r>
      <w:r w:rsidR="005808DA">
        <w:rPr>
          <w:rFonts w:ascii="Arial" w:hAnsi="Arial" w:cs="Arial"/>
          <w:color w:val="auto"/>
          <w:sz w:val="22"/>
          <w:szCs w:val="22"/>
        </w:rPr>
        <w:t>:</w:t>
      </w:r>
      <w:r w:rsidRPr="00BB4D21">
        <w:rPr>
          <w:rFonts w:ascii="Arial" w:hAnsi="Arial" w:cs="Arial"/>
          <w:b w:val="0"/>
          <w:color w:val="auto"/>
          <w:sz w:val="22"/>
          <w:szCs w:val="22"/>
        </w:rPr>
        <w:t>Tabela com valores do teste de viabilidade celular, contendo valores e formula do fator de correção do extrato.</w:t>
      </w:r>
    </w:p>
    <w:tbl>
      <w:tblPr>
        <w:tblW w:w="493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34"/>
        <w:gridCol w:w="2422"/>
        <w:gridCol w:w="1152"/>
        <w:gridCol w:w="2615"/>
      </w:tblGrid>
      <w:tr w:rsidR="00C01755" w:rsidRPr="00AD4E5A" w:rsidTr="00AD4E5A">
        <w:trPr>
          <w:trHeight w:val="298"/>
        </w:trPr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755" w:rsidRPr="00AD4E5A" w:rsidRDefault="00C01755" w:rsidP="00AD4E5A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Concentração (mg)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755" w:rsidRPr="00AD4E5A" w:rsidRDefault="00C01755" w:rsidP="00AD4E5A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Absorbância Corrigida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755" w:rsidRPr="00AD4E5A" w:rsidRDefault="00C01755" w:rsidP="00AD4E5A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755" w:rsidRPr="00AD4E5A" w:rsidRDefault="00C01755" w:rsidP="00AD4E5A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Abs. Extrato Controle</w:t>
            </w:r>
          </w:p>
        </w:tc>
      </w:tr>
      <w:tr w:rsidR="00C01755" w:rsidRPr="00AD4E5A" w:rsidTr="00AD4E5A">
        <w:trPr>
          <w:trHeight w:val="298"/>
        </w:trPr>
        <w:tc>
          <w:tcPr>
            <w:tcW w:w="13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0,09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0,30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0,81</w:t>
            </w:r>
          </w:p>
        </w:tc>
      </w:tr>
      <w:tr w:rsidR="00C01755" w:rsidRPr="00AD4E5A" w:rsidTr="00AD4E5A">
        <w:trPr>
          <w:trHeight w:val="298"/>
        </w:trPr>
        <w:tc>
          <w:tcPr>
            <w:tcW w:w="13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4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0,19</w:t>
            </w:r>
          </w:p>
        </w:tc>
        <w:tc>
          <w:tcPr>
            <w:tcW w:w="6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01755" w:rsidRPr="00AD4E5A" w:rsidTr="00AD4E5A">
        <w:trPr>
          <w:trHeight w:val="298"/>
        </w:trPr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AD4E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0,34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755" w:rsidRPr="00AD4E5A" w:rsidRDefault="00C01755" w:rsidP="003128E7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C01755" w:rsidRPr="00900165" w:rsidRDefault="00C01755" w:rsidP="00C01755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C01755" w:rsidRDefault="00C01755" w:rsidP="00C01755">
      <w:pPr>
        <w:ind w:firstLine="0"/>
      </w:pPr>
    </w:p>
    <w:sectPr w:rsidR="00C01755" w:rsidSect="00F55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755"/>
    <w:rsid w:val="00013696"/>
    <w:rsid w:val="00031E6D"/>
    <w:rsid w:val="001A6153"/>
    <w:rsid w:val="002A12A9"/>
    <w:rsid w:val="002C3A64"/>
    <w:rsid w:val="003131EF"/>
    <w:rsid w:val="003A1FC2"/>
    <w:rsid w:val="003A3E87"/>
    <w:rsid w:val="00434597"/>
    <w:rsid w:val="00441192"/>
    <w:rsid w:val="00492A47"/>
    <w:rsid w:val="005808DA"/>
    <w:rsid w:val="005A4452"/>
    <w:rsid w:val="0069456E"/>
    <w:rsid w:val="006A13F4"/>
    <w:rsid w:val="006A580F"/>
    <w:rsid w:val="006A6A9E"/>
    <w:rsid w:val="006E2440"/>
    <w:rsid w:val="00764AAA"/>
    <w:rsid w:val="007957AF"/>
    <w:rsid w:val="00796F15"/>
    <w:rsid w:val="007F407B"/>
    <w:rsid w:val="007F55D1"/>
    <w:rsid w:val="00865BBB"/>
    <w:rsid w:val="008F63A8"/>
    <w:rsid w:val="00920651"/>
    <w:rsid w:val="00955BF3"/>
    <w:rsid w:val="009A48F3"/>
    <w:rsid w:val="00A63E64"/>
    <w:rsid w:val="00AD4E5A"/>
    <w:rsid w:val="00BA165E"/>
    <w:rsid w:val="00C01755"/>
    <w:rsid w:val="00EA0F6A"/>
    <w:rsid w:val="00F55C0F"/>
    <w:rsid w:val="00F6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55"/>
    <w:pPr>
      <w:spacing w:line="360" w:lineRule="auto"/>
      <w:ind w:firstLine="851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C017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55"/>
    <w:pPr>
      <w:spacing w:line="360" w:lineRule="auto"/>
      <w:ind w:firstLine="851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C017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image" Target="media/image1.jpeg"/><Relationship Id="rId4" Type="http://schemas.openxmlformats.org/officeDocument/2006/relationships/chart" Target="charts/chart1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e\Downloads\curva%202%20de%20bacterias%20com%20tabel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u&#237;sFernando\Dropbox\Disserta&#231;&#227;o%20Mestrado\Teste%20Antimicrobiano%20e%20antifungic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Cinética</a:t>
            </a:r>
            <a:r>
              <a:rPr lang="pt-BR" sz="10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de Crescimento Fungíco </a:t>
            </a:r>
            <a:endParaRPr lang="pt-BR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spPr>
        <a:noFill/>
        <a:ln>
          <a:noFill/>
        </a:ln>
        <a:effectLst/>
      </c:spPr>
    </c:title>
    <c:plotArea>
      <c:layout/>
      <c:scatterChart>
        <c:scatterStyle val="lineMarker"/>
        <c:ser>
          <c:idx val="0"/>
          <c:order val="0"/>
          <c:tx>
            <c:strRef>
              <c:f>'[curva 2 de bacterias com tabela.xlsx]Plan4'!$B$1</c:f>
              <c:strCache>
                <c:ptCount val="1"/>
                <c:pt idx="0">
                  <c:v>C. albicans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'[curva 2 de bacterias com tabela.xlsx]Plan4'!$A$2:$A$8</c:f>
              <c:numCache>
                <c:formatCode>General</c:formatCode>
                <c:ptCount val="7"/>
                <c:pt idx="0">
                  <c:v>0</c:v>
                </c:pt>
                <c:pt idx="1">
                  <c:v>59</c:v>
                </c:pt>
                <c:pt idx="2">
                  <c:v>118</c:v>
                </c:pt>
                <c:pt idx="3">
                  <c:v>236</c:v>
                </c:pt>
                <c:pt idx="4">
                  <c:v>354</c:v>
                </c:pt>
                <c:pt idx="5">
                  <c:v>531</c:v>
                </c:pt>
                <c:pt idx="6">
                  <c:v>708</c:v>
                </c:pt>
              </c:numCache>
            </c:numRef>
          </c:xVal>
          <c:yVal>
            <c:numRef>
              <c:f>'[curva 2 de bacterias com tabela.xlsx]Plan4'!$B$2:$B$8</c:f>
              <c:numCache>
                <c:formatCode>General</c:formatCode>
                <c:ptCount val="7"/>
                <c:pt idx="0">
                  <c:v>0.14000000000000001</c:v>
                </c:pt>
                <c:pt idx="1">
                  <c:v>8.0000000000000029E-2</c:v>
                </c:pt>
                <c:pt idx="2">
                  <c:v>0.11000000000000001</c:v>
                </c:pt>
                <c:pt idx="3">
                  <c:v>0.13</c:v>
                </c:pt>
                <c:pt idx="4">
                  <c:v>0.13</c:v>
                </c:pt>
                <c:pt idx="5">
                  <c:v>0.11000000000000001</c:v>
                </c:pt>
                <c:pt idx="6">
                  <c:v>0.13</c:v>
                </c:pt>
              </c:numCache>
            </c:numRef>
          </c:yVal>
        </c:ser>
        <c:ser>
          <c:idx val="1"/>
          <c:order val="1"/>
          <c:tx>
            <c:strRef>
              <c:f>'[curva 2 de bacterias com tabela.xlsx]Plan4'!$C$1</c:f>
              <c:strCache>
                <c:ptCount val="1"/>
                <c:pt idx="0">
                  <c:v>C. luzitania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'[curva 2 de bacterias com tabela.xlsx]Plan4'!$A$2:$A$8</c:f>
              <c:numCache>
                <c:formatCode>General</c:formatCode>
                <c:ptCount val="7"/>
                <c:pt idx="0">
                  <c:v>0</c:v>
                </c:pt>
                <c:pt idx="1">
                  <c:v>59</c:v>
                </c:pt>
                <c:pt idx="2">
                  <c:v>118</c:v>
                </c:pt>
                <c:pt idx="3">
                  <c:v>236</c:v>
                </c:pt>
                <c:pt idx="4">
                  <c:v>354</c:v>
                </c:pt>
                <c:pt idx="5">
                  <c:v>531</c:v>
                </c:pt>
                <c:pt idx="6">
                  <c:v>708</c:v>
                </c:pt>
              </c:numCache>
            </c:numRef>
          </c:xVal>
          <c:yVal>
            <c:numRef>
              <c:f>'[curva 2 de bacterias com tabela.xlsx]Plan4'!$C$2:$C$8</c:f>
              <c:numCache>
                <c:formatCode>General</c:formatCode>
                <c:ptCount val="7"/>
                <c:pt idx="0">
                  <c:v>4.0000000000000015E-2</c:v>
                </c:pt>
                <c:pt idx="1">
                  <c:v>5.0000000000000017E-2</c:v>
                </c:pt>
                <c:pt idx="2">
                  <c:v>1.0000000000000004E-2</c:v>
                </c:pt>
                <c:pt idx="3">
                  <c:v>9.0000000000000024E-2</c:v>
                </c:pt>
                <c:pt idx="4">
                  <c:v>0.18000000000000005</c:v>
                </c:pt>
                <c:pt idx="5">
                  <c:v>0.47000000000000008</c:v>
                </c:pt>
                <c:pt idx="6">
                  <c:v>0.47000000000000008</c:v>
                </c:pt>
              </c:numCache>
            </c:numRef>
          </c:yVal>
        </c:ser>
        <c:ser>
          <c:idx val="2"/>
          <c:order val="2"/>
          <c:tx>
            <c:strRef>
              <c:f>'[curva 2 de bacterias com tabela.xlsx]Plan4'!$D$1</c:f>
              <c:strCache>
                <c:ptCount val="1"/>
                <c:pt idx="0">
                  <c:v> C. parapisilosis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'[curva 2 de bacterias com tabela.xlsx]Plan4'!$A$2:$A$8</c:f>
              <c:numCache>
                <c:formatCode>General</c:formatCode>
                <c:ptCount val="7"/>
                <c:pt idx="0">
                  <c:v>0</c:v>
                </c:pt>
                <c:pt idx="1">
                  <c:v>59</c:v>
                </c:pt>
                <c:pt idx="2">
                  <c:v>118</c:v>
                </c:pt>
                <c:pt idx="3">
                  <c:v>236</c:v>
                </c:pt>
                <c:pt idx="4">
                  <c:v>354</c:v>
                </c:pt>
                <c:pt idx="5">
                  <c:v>531</c:v>
                </c:pt>
                <c:pt idx="6">
                  <c:v>708</c:v>
                </c:pt>
              </c:numCache>
            </c:numRef>
          </c:xVal>
          <c:yVal>
            <c:numRef>
              <c:f>'[curva 2 de bacterias com tabela.xlsx]Plan4'!$D$2:$D$8</c:f>
              <c:numCache>
                <c:formatCode>General</c:formatCode>
                <c:ptCount val="7"/>
                <c:pt idx="0">
                  <c:v>8.0000000000000029E-2</c:v>
                </c:pt>
                <c:pt idx="1">
                  <c:v>9.0000000000000024E-2</c:v>
                </c:pt>
                <c:pt idx="2">
                  <c:v>8.0000000000000029E-2</c:v>
                </c:pt>
                <c:pt idx="3">
                  <c:v>0.11000000000000001</c:v>
                </c:pt>
                <c:pt idx="4">
                  <c:v>0.28000000000000008</c:v>
                </c:pt>
                <c:pt idx="5">
                  <c:v>1.1200000000000001</c:v>
                </c:pt>
                <c:pt idx="6">
                  <c:v>1.1399999999999995</c:v>
                </c:pt>
              </c:numCache>
            </c:numRef>
          </c:yVal>
        </c:ser>
        <c:axId val="79488128"/>
        <c:axId val="79490048"/>
      </c:scatterChart>
      <c:valAx>
        <c:axId val="79488128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Tempo em</a:t>
                </a:r>
                <a:r>
                  <a:rPr lang="pt-BR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minutos</a:t>
                </a:r>
                <a:endParaRPr lang="pt-BR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9490048"/>
        <c:crosses val="autoZero"/>
        <c:crossBetween val="midCat"/>
      </c:valAx>
      <c:valAx>
        <c:axId val="79490048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Absorbância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94881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1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1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00" b="0" i="1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Arial" pitchFamily="34" charset="0"/>
                <a:ea typeface="+mn-ea"/>
                <a:cs typeface="Arial" pitchFamily="34" charset="0"/>
              </a:defRPr>
            </a:pPr>
            <a:r>
              <a:rPr lang="pt-BR" sz="1000" b="1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Teste</a:t>
            </a:r>
            <a:r>
              <a:rPr lang="pt-BR" sz="100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 de Disco-Difusão</a:t>
            </a:r>
            <a:endParaRPr lang="pt-BR" sz="10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endParaRP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8474455744772357E-2"/>
          <c:y val="9.8883425690768828E-2"/>
          <c:w val="0.90010759179561606"/>
          <c:h val="0.76301889317659699"/>
        </c:manualLayout>
      </c:layout>
      <c:barChart>
        <c:barDir val="col"/>
        <c:grouping val="clustered"/>
        <c:ser>
          <c:idx val="0"/>
          <c:order val="0"/>
          <c:tx>
            <c:strRef>
              <c:f>'C. Luzitaniae'!$K$8</c:f>
              <c:strCache>
                <c:ptCount val="1"/>
                <c:pt idx="0">
                  <c:v>60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30,68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'C. Luzitaniae'!$J$9:$J$11</c:f>
              <c:strCache>
                <c:ptCount val="3"/>
                <c:pt idx="0">
                  <c:v>C. luzitania</c:v>
                </c:pt>
                <c:pt idx="1">
                  <c:v>C. albicans</c:v>
                </c:pt>
                <c:pt idx="2">
                  <c:v>C. parapisilosis</c:v>
                </c:pt>
              </c:strCache>
            </c:strRef>
          </c:cat>
          <c:val>
            <c:numRef>
              <c:f>'C. Luzitaniae'!$K$9:$K$11</c:f>
              <c:numCache>
                <c:formatCode>General</c:formatCode>
                <c:ptCount val="3"/>
                <c:pt idx="0">
                  <c:v>24.86999999999999</c:v>
                </c:pt>
                <c:pt idx="1">
                  <c:v>30.685714285714276</c:v>
                </c:pt>
                <c:pt idx="2" formatCode="0.00">
                  <c:v>27.516666666666676</c:v>
                </c:pt>
              </c:numCache>
            </c:numRef>
          </c:val>
        </c:ser>
        <c:ser>
          <c:idx val="1"/>
          <c:order val="1"/>
          <c:tx>
            <c:strRef>
              <c:f>'C. Luzitaniae'!$L$8</c:f>
              <c:strCache>
                <c:ptCount val="1"/>
                <c:pt idx="0">
                  <c:v>80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32,45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'C. Luzitaniae'!$J$9:$J$11</c:f>
              <c:strCache>
                <c:ptCount val="3"/>
                <c:pt idx="0">
                  <c:v>C. luzitania</c:v>
                </c:pt>
                <c:pt idx="1">
                  <c:v>C. albicans</c:v>
                </c:pt>
                <c:pt idx="2">
                  <c:v>C. parapisilosis</c:v>
                </c:pt>
              </c:strCache>
            </c:strRef>
          </c:cat>
          <c:val>
            <c:numRef>
              <c:f>'C. Luzitaniae'!$L$9:$L$11</c:f>
              <c:numCache>
                <c:formatCode>General</c:formatCode>
                <c:ptCount val="3"/>
                <c:pt idx="0">
                  <c:v>24.7</c:v>
                </c:pt>
                <c:pt idx="1">
                  <c:v>32.457142857142841</c:v>
                </c:pt>
                <c:pt idx="2" formatCode="0.00">
                  <c:v>30.666666666666661</c:v>
                </c:pt>
              </c:numCache>
            </c:numRef>
          </c:val>
        </c:ser>
        <c:ser>
          <c:idx val="2"/>
          <c:order val="2"/>
          <c:tx>
            <c:strRef>
              <c:f>'C. Luzitaniae'!$M$8</c:f>
              <c:strCache>
                <c:ptCount val="1"/>
                <c:pt idx="0">
                  <c:v>100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'C. Luzitaniae'!$J$9:$J$11</c:f>
              <c:strCache>
                <c:ptCount val="3"/>
                <c:pt idx="0">
                  <c:v>C. luzitania</c:v>
                </c:pt>
                <c:pt idx="1">
                  <c:v>C. albicans</c:v>
                </c:pt>
                <c:pt idx="2">
                  <c:v>C. parapisilosis</c:v>
                </c:pt>
              </c:strCache>
            </c:strRef>
          </c:cat>
          <c:val>
            <c:numRef>
              <c:f>'C. Luzitaniae'!$M$9:$M$11</c:f>
              <c:numCache>
                <c:formatCode>General</c:formatCode>
                <c:ptCount val="3"/>
                <c:pt idx="0">
                  <c:v>31.97999999999999</c:v>
                </c:pt>
                <c:pt idx="1">
                  <c:v>24.3</c:v>
                </c:pt>
                <c:pt idx="2" formatCode="0.00">
                  <c:v>27.84</c:v>
                </c:pt>
              </c:numCache>
            </c:numRef>
          </c:val>
        </c:ser>
        <c:dLbls>
          <c:showVal val="1"/>
        </c:dLbls>
        <c:gapWidth val="219"/>
        <c:overlap val="-27"/>
        <c:axId val="105896960"/>
        <c:axId val="179454720"/>
      </c:barChart>
      <c:catAx>
        <c:axId val="105896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1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79454720"/>
        <c:crosses val="autoZero"/>
        <c:auto val="1"/>
        <c:lblAlgn val="ctr"/>
        <c:lblOffset val="100"/>
      </c:catAx>
      <c:valAx>
        <c:axId val="179454720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r>
                  <a:rPr lang="pt-BR" sz="1000" b="1">
                    <a:solidFill>
                      <a:sysClr val="windowText" lastClr="000000"/>
                    </a:solidFill>
                    <a:latin typeface="Arial" pitchFamily="34" charset="0"/>
                    <a:cs typeface="Arial" pitchFamily="34" charset="0"/>
                  </a:rPr>
                  <a:t>Média</a:t>
                </a:r>
                <a:r>
                  <a:rPr lang="pt-BR" sz="1000" b="1" baseline="0">
                    <a:solidFill>
                      <a:sysClr val="windowText" lastClr="000000"/>
                    </a:solidFill>
                    <a:latin typeface="Arial" pitchFamily="34" charset="0"/>
                    <a:cs typeface="Arial" pitchFamily="34" charset="0"/>
                  </a:rPr>
                  <a:t> dos halos de sensibilidade (mm)</a:t>
                </a:r>
                <a:endParaRPr lang="pt-BR" sz="1000" b="1">
                  <a:solidFill>
                    <a:sysClr val="windowText" lastClr="000000"/>
                  </a:solidFill>
                  <a:latin typeface="Arial" pitchFamily="34" charset="0"/>
                  <a:cs typeface="Arial" pitchFamily="34" charset="0"/>
                </a:endParaRP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5896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396604469596526"/>
          <c:y val="0.92394447012794345"/>
          <c:w val="0.45955678106088127"/>
          <c:h val="6.40280800593977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aa</cp:lastModifiedBy>
  <cp:revision>2</cp:revision>
  <dcterms:created xsi:type="dcterms:W3CDTF">2017-06-29T18:20:00Z</dcterms:created>
  <dcterms:modified xsi:type="dcterms:W3CDTF">2017-06-29T18:20:00Z</dcterms:modified>
</cp:coreProperties>
</file>