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39B0" w14:textId="38141F8A" w:rsidR="00031E90" w:rsidRPr="00031E90" w:rsidRDefault="00013A0A" w:rsidP="00031E90">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1ADC3680" wp14:editId="2662A25F">
            <wp:simplePos x="0" y="0"/>
            <wp:positionH relativeFrom="page">
              <wp:align>right</wp:align>
            </wp:positionH>
            <wp:positionV relativeFrom="paragraph">
              <wp:posOffset>-700984</wp:posOffset>
            </wp:positionV>
            <wp:extent cx="2355367" cy="866775"/>
            <wp:effectExtent l="0" t="0" r="698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367"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0A0">
        <w:rPr>
          <w:noProof/>
        </w:rPr>
        <w:drawing>
          <wp:anchor distT="0" distB="0" distL="114300" distR="114300" simplePos="0" relativeHeight="251662336" behindDoc="0" locked="0" layoutInCell="1" allowOverlap="1" wp14:anchorId="65938990" wp14:editId="36DE8953">
            <wp:simplePos x="0" y="0"/>
            <wp:positionH relativeFrom="margin">
              <wp:posOffset>4502785</wp:posOffset>
            </wp:positionH>
            <wp:positionV relativeFrom="paragraph">
              <wp:posOffset>-1088390</wp:posOffset>
            </wp:positionV>
            <wp:extent cx="2237105" cy="1647736"/>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9284" b="89390" l="5492" r="94508">
                                  <a14:foregroundMark x1="20824" y1="45623" x2="36613" y2="45623"/>
                                  <a14:foregroundMark x1="21739" y1="44032" x2="37529" y2="46154"/>
                                  <a14:foregroundMark x1="9382" y1="49072" x2="51030" y2="70557"/>
                                  <a14:foregroundMark x1="51030" y1="70557" x2="73684" y2="71618"/>
                                  <a14:foregroundMark x1="73684" y1="71618" x2="66133" y2="44032"/>
                                  <a14:foregroundMark x1="66133" y1="44032" x2="19680" y2="37666"/>
                                  <a14:foregroundMark x1="19680" y1="37666" x2="6407" y2="52520"/>
                                  <a14:foregroundMark x1="8467" y1="50398" x2="24027" y2="71088"/>
                                  <a14:foregroundMark x1="24027" y1="71088" x2="33181" y2="71088"/>
                                  <a14:foregroundMark x1="5492" y1="52520" x2="10297" y2="74536"/>
                                  <a14:foregroundMark x1="14874" y1="71618" x2="37071" y2="69496"/>
                                  <a14:foregroundMark x1="37071" y1="69496" x2="37071" y2="69496"/>
                                  <a14:foregroundMark x1="19222" y1="57294" x2="28604" y2="57294"/>
                                  <a14:foregroundMark x1="26316" y1="54377" x2="40046" y2="61273"/>
                                  <a14:foregroundMark x1="23112" y1="64191" x2="33181" y2="64191"/>
                                  <a14:foregroundMark x1="23799" y1="49602" x2="35698" y2="49602"/>
                                  <a14:foregroundMark x1="33181" y1="50928" x2="44622" y2="52520"/>
                                  <a14:foregroundMark x1="41419" y1="44032" x2="43478" y2="49602"/>
                                  <a14:foregroundMark x1="44622" y1="55968" x2="76201" y2="56764"/>
                                  <a14:foregroundMark x1="51945" y1="46950" x2="65675" y2="46950"/>
                                  <a14:foregroundMark x1="70709" y1="50928" x2="88558" y2="56764"/>
                                  <a14:foregroundMark x1="69336" y1="48541" x2="83066" y2="46950"/>
                                  <a14:foregroundMark x1="80092" y1="59682" x2="93364" y2="62334"/>
                                  <a14:foregroundMark x1="86041" y1="53316" x2="93593" y2="55438"/>
                                  <a14:foregroundMark x1="9840" y1="53316" x2="18764" y2="57294"/>
                                  <a14:foregroundMark x1="10984" y1="67639" x2="16934" y2="67639"/>
                                  <a14:foregroundMark x1="47597" y1="67639" x2="69336" y2="63660"/>
                                  <a14:foregroundMark x1="69336" y1="63660" x2="86499" y2="67109"/>
                                  <a14:foregroundMark x1="75286" y1="62334" x2="89474" y2="72414"/>
                                  <a14:foregroundMark x1="69794" y1="71088" x2="90389" y2="70027"/>
                                  <a14:foregroundMark x1="85126" y1="58355" x2="94508" y2="70027"/>
                                  <a14:foregroundMark x1="84668" y1="44032" x2="91533" y2="55438"/>
                                  <a14:foregroundMark x1="43478" y1="63130" x2="59954" y2="63130"/>
                                  <a14:foregroundMark x1="35698" y1="74536" x2="59954" y2="74536"/>
                                  <a14:foregroundMark x1="89016" y1="58355" x2="93364" y2="6074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237105" cy="16477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49204" w14:textId="59F09F2A" w:rsidR="00F14C7B" w:rsidRDefault="00031E90" w:rsidP="00031E90">
      <w:pPr>
        <w:jc w:val="center"/>
        <w:rPr>
          <w:rFonts w:ascii="Arial" w:hAnsi="Arial" w:cs="Arial"/>
          <w:b/>
          <w:color w:val="1F497D" w:themeColor="text2"/>
          <w:szCs w:val="28"/>
        </w:rPr>
      </w:pPr>
      <w:r w:rsidRPr="00031E90">
        <w:rPr>
          <w:rFonts w:ascii="Arial" w:hAnsi="Arial" w:cs="Arial"/>
          <w:b/>
          <w:color w:val="1F497D" w:themeColor="text2"/>
          <w:szCs w:val="28"/>
        </w:rPr>
        <w:t>A</w:t>
      </w:r>
      <w:r w:rsidR="006474DB">
        <w:rPr>
          <w:rFonts w:ascii="Arial" w:hAnsi="Arial" w:cs="Arial"/>
          <w:b/>
          <w:color w:val="1F497D" w:themeColor="text2"/>
          <w:szCs w:val="28"/>
        </w:rPr>
        <w:t>v</w:t>
      </w:r>
      <w:r w:rsidRPr="00031E90">
        <w:rPr>
          <w:rFonts w:ascii="Arial" w:hAnsi="Arial" w:cs="Arial"/>
          <w:b/>
          <w:color w:val="1F497D" w:themeColor="text2"/>
          <w:szCs w:val="28"/>
        </w:rPr>
        <w:t xml:space="preserve">aliação </w:t>
      </w:r>
      <w:r>
        <w:rPr>
          <w:rFonts w:ascii="Arial" w:hAnsi="Arial" w:cs="Arial"/>
          <w:b/>
          <w:color w:val="1F497D" w:themeColor="text2"/>
          <w:szCs w:val="28"/>
        </w:rPr>
        <w:t>d</w:t>
      </w:r>
      <w:r w:rsidRPr="00031E90">
        <w:rPr>
          <w:rFonts w:ascii="Arial" w:hAnsi="Arial" w:cs="Arial"/>
          <w:b/>
          <w:color w:val="1F497D" w:themeColor="text2"/>
          <w:szCs w:val="28"/>
        </w:rPr>
        <w:t xml:space="preserve">o </w:t>
      </w:r>
      <w:r>
        <w:rPr>
          <w:rFonts w:ascii="Arial" w:hAnsi="Arial" w:cs="Arial"/>
          <w:b/>
          <w:color w:val="1F497D" w:themeColor="text2"/>
          <w:szCs w:val="28"/>
        </w:rPr>
        <w:t>í</w:t>
      </w:r>
      <w:r w:rsidRPr="00031E90">
        <w:rPr>
          <w:rFonts w:ascii="Arial" w:hAnsi="Arial" w:cs="Arial"/>
          <w:b/>
          <w:color w:val="1F497D" w:themeColor="text2"/>
          <w:szCs w:val="28"/>
        </w:rPr>
        <w:t xml:space="preserve">ndice CPOD </w:t>
      </w:r>
      <w:r>
        <w:rPr>
          <w:rFonts w:ascii="Arial" w:hAnsi="Arial" w:cs="Arial"/>
          <w:b/>
          <w:color w:val="1F497D" w:themeColor="text2"/>
          <w:szCs w:val="28"/>
        </w:rPr>
        <w:t>e</w:t>
      </w:r>
      <w:r w:rsidRPr="00031E90">
        <w:rPr>
          <w:rFonts w:ascii="Arial" w:hAnsi="Arial" w:cs="Arial"/>
          <w:b/>
          <w:color w:val="1F497D" w:themeColor="text2"/>
          <w:szCs w:val="28"/>
        </w:rPr>
        <w:t xml:space="preserve">m </w:t>
      </w:r>
      <w:bookmarkStart w:id="0" w:name="_Hlk213494513"/>
      <w:r w:rsidRPr="00031E90">
        <w:rPr>
          <w:rFonts w:ascii="Arial" w:hAnsi="Arial" w:cs="Arial"/>
          <w:b/>
          <w:color w:val="1F497D" w:themeColor="text2"/>
          <w:szCs w:val="28"/>
        </w:rPr>
        <w:t xml:space="preserve">Gestantes </w:t>
      </w:r>
      <w:r>
        <w:rPr>
          <w:rFonts w:ascii="Arial" w:hAnsi="Arial" w:cs="Arial"/>
          <w:b/>
          <w:color w:val="1F497D" w:themeColor="text2"/>
          <w:szCs w:val="28"/>
        </w:rPr>
        <w:t>a</w:t>
      </w:r>
      <w:r w:rsidRPr="00031E90">
        <w:rPr>
          <w:rFonts w:ascii="Arial" w:hAnsi="Arial" w:cs="Arial"/>
          <w:b/>
          <w:color w:val="1F497D" w:themeColor="text2"/>
          <w:szCs w:val="28"/>
        </w:rPr>
        <w:t xml:space="preserve">tendidas </w:t>
      </w:r>
      <w:r>
        <w:rPr>
          <w:rFonts w:ascii="Arial" w:hAnsi="Arial" w:cs="Arial"/>
          <w:b/>
          <w:color w:val="1F497D" w:themeColor="text2"/>
          <w:szCs w:val="28"/>
        </w:rPr>
        <w:t>n</w:t>
      </w:r>
      <w:r w:rsidRPr="00031E90">
        <w:rPr>
          <w:rFonts w:ascii="Arial" w:hAnsi="Arial" w:cs="Arial"/>
          <w:b/>
          <w:color w:val="1F497D" w:themeColor="text2"/>
          <w:szCs w:val="28"/>
        </w:rPr>
        <w:t xml:space="preserve">a Unidade </w:t>
      </w:r>
      <w:r>
        <w:rPr>
          <w:rFonts w:ascii="Arial" w:hAnsi="Arial" w:cs="Arial"/>
          <w:b/>
          <w:color w:val="1F497D" w:themeColor="text2"/>
          <w:szCs w:val="28"/>
        </w:rPr>
        <w:t>d</w:t>
      </w:r>
      <w:r w:rsidRPr="00031E90">
        <w:rPr>
          <w:rFonts w:ascii="Arial" w:hAnsi="Arial" w:cs="Arial"/>
          <w:b/>
          <w:color w:val="1F497D" w:themeColor="text2"/>
          <w:szCs w:val="28"/>
        </w:rPr>
        <w:t xml:space="preserve">e Saúde </w:t>
      </w:r>
      <w:r>
        <w:rPr>
          <w:rFonts w:ascii="Arial" w:hAnsi="Arial" w:cs="Arial"/>
          <w:b/>
          <w:color w:val="1F497D" w:themeColor="text2"/>
          <w:szCs w:val="28"/>
        </w:rPr>
        <w:t>d</w:t>
      </w:r>
      <w:r w:rsidRPr="00031E90">
        <w:rPr>
          <w:rFonts w:ascii="Arial" w:hAnsi="Arial" w:cs="Arial"/>
          <w:b/>
          <w:color w:val="1F497D" w:themeColor="text2"/>
          <w:szCs w:val="28"/>
        </w:rPr>
        <w:t xml:space="preserve">a </w:t>
      </w:r>
      <w:r w:rsidR="0076117B">
        <w:rPr>
          <w:rFonts w:ascii="Arial" w:hAnsi="Arial" w:cs="Arial"/>
          <w:b/>
          <w:color w:val="1F497D" w:themeColor="text2"/>
          <w:szCs w:val="28"/>
        </w:rPr>
        <w:t>F</w:t>
      </w:r>
      <w:r w:rsidRPr="00031E90">
        <w:rPr>
          <w:rFonts w:ascii="Arial" w:hAnsi="Arial" w:cs="Arial"/>
          <w:b/>
          <w:color w:val="1F497D" w:themeColor="text2"/>
          <w:szCs w:val="28"/>
        </w:rPr>
        <w:t xml:space="preserve">amília Manoel Pedro Pires Filho </w:t>
      </w:r>
      <w:r>
        <w:rPr>
          <w:rFonts w:ascii="Arial" w:hAnsi="Arial" w:cs="Arial"/>
          <w:b/>
          <w:color w:val="1F497D" w:themeColor="text2"/>
          <w:szCs w:val="28"/>
        </w:rPr>
        <w:t>e</w:t>
      </w:r>
      <w:r w:rsidRPr="00031E90">
        <w:rPr>
          <w:rFonts w:ascii="Arial" w:hAnsi="Arial" w:cs="Arial"/>
          <w:b/>
          <w:color w:val="1F497D" w:themeColor="text2"/>
          <w:szCs w:val="28"/>
        </w:rPr>
        <w:t xml:space="preserve">m Cariri </w:t>
      </w:r>
      <w:r>
        <w:rPr>
          <w:rFonts w:ascii="Arial" w:hAnsi="Arial" w:cs="Arial"/>
          <w:b/>
          <w:color w:val="1F497D" w:themeColor="text2"/>
          <w:szCs w:val="28"/>
        </w:rPr>
        <w:t>d</w:t>
      </w:r>
      <w:r w:rsidRPr="00031E90">
        <w:rPr>
          <w:rFonts w:ascii="Arial" w:hAnsi="Arial" w:cs="Arial"/>
          <w:b/>
          <w:color w:val="1F497D" w:themeColor="text2"/>
          <w:szCs w:val="28"/>
        </w:rPr>
        <w:t>o Tocantins</w:t>
      </w:r>
      <w:bookmarkEnd w:id="0"/>
    </w:p>
    <w:p w14:paraId="6EC279FE" w14:textId="46AF9ED4" w:rsidR="00164E46" w:rsidRPr="00162DB0" w:rsidRDefault="0076117B" w:rsidP="00164E46">
      <w:pPr>
        <w:spacing w:before="240" w:after="240"/>
        <w:jc w:val="center"/>
        <w:rPr>
          <w:rFonts w:ascii="Arial" w:hAnsi="Arial" w:cs="Arial"/>
          <w:i/>
          <w:color w:val="1F497D" w:themeColor="text2"/>
          <w:szCs w:val="28"/>
          <w:lang w:val="en-GB"/>
        </w:rPr>
      </w:pPr>
      <w:r w:rsidRPr="00162DB0">
        <w:rPr>
          <w:rFonts w:ascii="Arial" w:hAnsi="Arial" w:cs="Arial"/>
          <w:i/>
          <w:color w:val="1F497D" w:themeColor="text2"/>
          <w:szCs w:val="28"/>
          <w:lang w:val="en-GB"/>
        </w:rPr>
        <w:t>Assessment of the DMFT index pregnant woman attended at the Manoel Pedro Pires Filho Family Health Unit in Cariri do Tocantins</w:t>
      </w:r>
    </w:p>
    <w:p w14:paraId="35CEFD9C" w14:textId="4B13D004" w:rsidR="00DD6B14" w:rsidRDefault="002E36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0288" behindDoc="0" locked="0" layoutInCell="0" allowOverlap="1" wp14:anchorId="2700C984" wp14:editId="2B1A0442">
                <wp:simplePos x="0" y="0"/>
                <wp:positionH relativeFrom="margin">
                  <wp:posOffset>5028565</wp:posOffset>
                </wp:positionH>
                <wp:positionV relativeFrom="margin">
                  <wp:posOffset>1336040</wp:posOffset>
                </wp:positionV>
                <wp:extent cx="1802765" cy="5042535"/>
                <wp:effectExtent l="0" t="133350" r="235585" b="24765"/>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5042535"/>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6FC079DD" w14:textId="77777777" w:rsidR="00B37A99" w:rsidRPr="00B37A99" w:rsidRDefault="006B6E58" w:rsidP="00B37A99">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B37A99" w:rsidRPr="00B37A99">
                              <w:rPr>
                                <w:rFonts w:ascii="Arial" w:hAnsi="Arial" w:cs="Arial"/>
                                <w:b/>
                                <w:color w:val="FFFFFF" w:themeColor="background1"/>
                                <w:sz w:val="16"/>
                                <w:szCs w:val="16"/>
                              </w:rPr>
                              <w:t>Graduado em Odontologia, Universidade de Gurupi (UnirG). ORCID: https://orcid.org/0009-0001-2084-9146  E-mail: magdi.andromalius@gmail.com</w:t>
                            </w:r>
                          </w:p>
                          <w:p w14:paraId="4610173C" w14:textId="0769F406" w:rsidR="00B37A99" w:rsidRPr="00B37A99" w:rsidRDefault="00B37A99" w:rsidP="00B37A99">
                            <w:pPr>
                              <w:spacing w:after="240"/>
                              <w:ind w:left="-284" w:right="-352"/>
                              <w:rPr>
                                <w:rFonts w:ascii="Arial" w:hAnsi="Arial" w:cs="Arial"/>
                                <w:b/>
                                <w:color w:val="FFFFFF" w:themeColor="background1"/>
                                <w:sz w:val="16"/>
                                <w:szCs w:val="16"/>
                              </w:rPr>
                            </w:pPr>
                            <w:r>
                              <w:rPr>
                                <w:rFonts w:ascii="Arial" w:hAnsi="Arial" w:cs="Arial"/>
                                <w:color w:val="FFFFFF" w:themeColor="background1"/>
                                <w:sz w:val="16"/>
                                <w:szCs w:val="16"/>
                              </w:rPr>
                              <w:t xml:space="preserve">² </w:t>
                            </w:r>
                            <w:r w:rsidRPr="00B37A99">
                              <w:rPr>
                                <w:rFonts w:ascii="Arial" w:hAnsi="Arial" w:cs="Arial"/>
                                <w:b/>
                                <w:color w:val="FFFFFF" w:themeColor="background1"/>
                                <w:sz w:val="16"/>
                                <w:szCs w:val="16"/>
                              </w:rPr>
                              <w:t>Graduada em Odontologia, Universidade de Gurupi (UnirG). ORCID: https://orcid.org/0009-0007-7736-4119 E-mail: giobritoo12@gmail.com</w:t>
                            </w:r>
                          </w:p>
                          <w:p w14:paraId="72582DB0" w14:textId="1853656A" w:rsidR="00B37A99" w:rsidRPr="00B37A99" w:rsidRDefault="00B37A99" w:rsidP="00B37A99">
                            <w:pPr>
                              <w:spacing w:after="240"/>
                              <w:ind w:left="-284" w:right="-352"/>
                              <w:rPr>
                                <w:rFonts w:ascii="Arial" w:hAnsi="Arial" w:cs="Arial"/>
                                <w:b/>
                                <w:color w:val="FFFFFF" w:themeColor="background1"/>
                                <w:sz w:val="16"/>
                                <w:szCs w:val="16"/>
                              </w:rPr>
                            </w:pPr>
                            <w:r>
                              <w:rPr>
                                <w:rFonts w:ascii="Arial" w:hAnsi="Arial" w:cs="Arial"/>
                                <w:color w:val="FFFFFF" w:themeColor="background1"/>
                                <w:sz w:val="16"/>
                                <w:szCs w:val="16"/>
                              </w:rPr>
                              <w:t xml:space="preserve">³ </w:t>
                            </w:r>
                            <w:r w:rsidRPr="00B37A99">
                              <w:rPr>
                                <w:rFonts w:ascii="Arial" w:hAnsi="Arial" w:cs="Arial"/>
                                <w:b/>
                                <w:color w:val="FFFFFF" w:themeColor="background1"/>
                                <w:sz w:val="16"/>
                                <w:szCs w:val="16"/>
                              </w:rPr>
                              <w:t>Graduado em Odontologia, Universidade de Gurupi (UnirG). ORCID: https://orcid.org/0009-0006-4972-9064 E-mail: m.antonio1991@hotmail.com</w:t>
                            </w:r>
                          </w:p>
                          <w:p w14:paraId="40DCCE1E" w14:textId="5BF0792E" w:rsidR="006B6E58" w:rsidRPr="00787B27" w:rsidRDefault="006B6E58" w:rsidP="00B37A99">
                            <w:pPr>
                              <w:spacing w:after="120"/>
                              <w:ind w:left="-284" w:right="-352"/>
                              <w:rPr>
                                <w:rFonts w:ascii="Arial" w:hAnsi="Arial" w:cs="Arial"/>
                                <w:b/>
                                <w:color w:val="FFFFFF" w:themeColor="background1"/>
                                <w:sz w:val="16"/>
                                <w:szCs w:val="16"/>
                              </w:rPr>
                            </w:pPr>
                            <w:r w:rsidRPr="00B37A99">
                              <w:rPr>
                                <w:rFonts w:ascii="Arial" w:hAnsi="Arial" w:cs="Arial"/>
                                <w:b/>
                                <w:color w:val="FFFFFF" w:themeColor="background1"/>
                                <w:sz w:val="16"/>
                                <w:szCs w:val="16"/>
                                <w:vertAlign w:val="superscript"/>
                              </w:rPr>
                              <w:t>4</w:t>
                            </w:r>
                            <w:r w:rsidRPr="00B37A99">
                              <w:rPr>
                                <w:rFonts w:ascii="Arial" w:hAnsi="Arial" w:cs="Arial"/>
                                <w:b/>
                                <w:color w:val="FFFFFF" w:themeColor="background1"/>
                                <w:sz w:val="16"/>
                                <w:szCs w:val="16"/>
                              </w:rPr>
                              <w:t xml:space="preserve"> </w:t>
                            </w:r>
                            <w:bookmarkStart w:id="1" w:name="_Hlk220839418"/>
                            <w:r w:rsidR="00B37A99" w:rsidRPr="00B37A99">
                              <w:rPr>
                                <w:rFonts w:ascii="Arial" w:hAnsi="Arial" w:cs="Arial"/>
                                <w:b/>
                                <w:color w:val="FFFFFF" w:themeColor="background1"/>
                                <w:sz w:val="16"/>
                                <w:szCs w:val="16"/>
                              </w:rPr>
                              <w:t>Graduado</w:t>
                            </w:r>
                            <w:bookmarkEnd w:id="1"/>
                            <w:r w:rsidR="00B37A99" w:rsidRPr="00B37A99">
                              <w:rPr>
                                <w:rFonts w:ascii="Arial" w:hAnsi="Arial" w:cs="Arial"/>
                                <w:b/>
                                <w:color w:val="FFFFFF" w:themeColor="background1"/>
                                <w:sz w:val="16"/>
                                <w:szCs w:val="16"/>
                              </w:rPr>
                              <w:t xml:space="preserve"> em Odontologia, Universidade de Gurupi (UnirG). ORCID: https://orcid.org/ 0009-0008-9330-5386 E-mail: pedrocesarsilva77@gmail.com</w:t>
                            </w:r>
                            <w:r w:rsidR="00B37A99">
                              <w:rPr>
                                <w:rFonts w:ascii="Arial" w:hAnsi="Arial" w:cs="Arial"/>
                                <w:b/>
                                <w:color w:val="FFFFFF" w:themeColor="background1"/>
                                <w:sz w:val="16"/>
                                <w:szCs w:val="16"/>
                              </w:rPr>
                              <w:br/>
                            </w:r>
                          </w:p>
                          <w:p w14:paraId="4C34982F" w14:textId="77207E03" w:rsidR="00B37A99" w:rsidRDefault="006B6E58" w:rsidP="00B37A99">
                            <w:pPr>
                              <w:spacing w:after="240"/>
                              <w:ind w:left="-284" w:right="-352"/>
                              <w:rPr>
                                <w:rFonts w:ascii="Arial" w:hAnsi="Arial" w:cs="Arial"/>
                                <w:b/>
                                <w:bCs/>
                                <w:color w:val="FFFFFF" w:themeColor="background1"/>
                                <w:sz w:val="16"/>
                                <w:szCs w:val="16"/>
                              </w:rPr>
                            </w:pPr>
                            <w:r w:rsidRPr="00787B27">
                              <w:rPr>
                                <w:rFonts w:ascii="Arial" w:hAnsi="Arial" w:cs="Arial"/>
                                <w:b/>
                                <w:color w:val="FFFFFF" w:themeColor="background1"/>
                                <w:sz w:val="16"/>
                                <w:szCs w:val="16"/>
                                <w:vertAlign w:val="superscript"/>
                              </w:rPr>
                              <w:t>5</w:t>
                            </w:r>
                            <w:r w:rsidRPr="00787B27">
                              <w:rPr>
                                <w:rFonts w:ascii="Arial" w:hAnsi="Arial" w:cs="Arial"/>
                                <w:b/>
                                <w:color w:val="FFFFFF" w:themeColor="background1"/>
                                <w:sz w:val="16"/>
                                <w:szCs w:val="16"/>
                              </w:rPr>
                              <w:t xml:space="preserve"> </w:t>
                            </w:r>
                            <w:r w:rsidR="00B37A99" w:rsidRPr="00B37A99">
                              <w:rPr>
                                <w:rFonts w:ascii="Arial" w:hAnsi="Arial" w:cs="Arial"/>
                                <w:b/>
                                <w:color w:val="FFFFFF" w:themeColor="background1"/>
                                <w:sz w:val="16"/>
                                <w:szCs w:val="16"/>
                              </w:rPr>
                              <w:t xml:space="preserve">Graduada em Odontologia, Universidade de Gurupi (UnirG). ORCID: </w:t>
                            </w:r>
                            <w:r w:rsidR="00B37A99" w:rsidRPr="00B37A99">
                              <w:rPr>
                                <w:rFonts w:ascii="Arial" w:hAnsi="Arial" w:cs="Arial"/>
                                <w:b/>
                                <w:bCs/>
                                <w:color w:val="FFFFFF" w:themeColor="background1"/>
                                <w:sz w:val="16"/>
                                <w:szCs w:val="16"/>
                              </w:rPr>
                              <w:t>https://orcid.org/0000-0001-7583-274X E-mail: silvialongatti888@gmail.com</w:t>
                            </w:r>
                          </w:p>
                          <w:p w14:paraId="348F41FC" w14:textId="559BF318" w:rsidR="00B37A99" w:rsidRPr="00B37A99" w:rsidRDefault="00B37A99" w:rsidP="00B37A99">
                            <w:pPr>
                              <w:spacing w:after="240"/>
                              <w:ind w:left="-284" w:right="-352"/>
                              <w:rPr>
                                <w:rFonts w:ascii="Arial" w:hAnsi="Arial" w:cs="Arial"/>
                                <w:b/>
                                <w:bCs/>
                                <w:color w:val="FFFFFF" w:themeColor="background1"/>
                                <w:sz w:val="16"/>
                                <w:szCs w:val="16"/>
                              </w:rPr>
                            </w:pPr>
                            <w:r w:rsidRPr="00B37A99">
                              <w:rPr>
                                <w:color w:val="FFFFFF" w:themeColor="background1"/>
                                <w:sz w:val="20"/>
                                <w:szCs w:val="20"/>
                              </w:rPr>
                              <w:t xml:space="preserve">⁶ </w:t>
                            </w:r>
                            <w:r w:rsidRPr="00B37A99">
                              <w:rPr>
                                <w:rFonts w:ascii="Arial" w:hAnsi="Arial" w:cs="Arial"/>
                                <w:b/>
                                <w:color w:val="FFFFFF" w:themeColor="background1"/>
                                <w:sz w:val="16"/>
                                <w:szCs w:val="16"/>
                              </w:rPr>
                              <w:t xml:space="preserve">Graduado em Odontologia, Universidade de Uberaba (Uniube). ORCID: </w:t>
                            </w:r>
                            <w:r w:rsidRPr="00B37A99">
                              <w:rPr>
                                <w:rFonts w:ascii="Arial" w:hAnsi="Arial" w:cs="Arial"/>
                                <w:b/>
                                <w:bCs/>
                                <w:color w:val="FFFFFF" w:themeColor="background1"/>
                                <w:sz w:val="16"/>
                                <w:szCs w:val="16"/>
                              </w:rPr>
                              <w:t>https://orcid.org/0000-0003-4554-9438</w:t>
                            </w:r>
                            <w:r w:rsidRPr="00B37A99">
                              <w:rPr>
                                <w:rFonts w:ascii="Arial" w:hAnsi="Arial" w:cs="Arial"/>
                                <w:b/>
                                <w:color w:val="FFFFFF" w:themeColor="background1"/>
                                <w:sz w:val="16"/>
                                <w:szCs w:val="16"/>
                              </w:rPr>
                              <w:t xml:space="preserve"> E-mail: marciohassumi@hotmail.com</w:t>
                            </w:r>
                          </w:p>
                          <w:p w14:paraId="71DC1AF4" w14:textId="18BF18F2" w:rsidR="006B6E58" w:rsidRDefault="006B6E5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rPr>
                              <w:t xml:space="preserve"> </w:t>
                            </w:r>
                          </w:p>
                          <w:p w14:paraId="2402FC7A" w14:textId="77777777" w:rsidR="006B6E58" w:rsidRDefault="006B6E58" w:rsidP="00AE3EE8">
                            <w:pPr>
                              <w:spacing w:after="240"/>
                              <w:ind w:left="-284" w:right="-352"/>
                              <w:rPr>
                                <w:rFonts w:ascii="Arial" w:hAnsi="Arial" w:cs="Arial"/>
                                <w:b/>
                                <w:color w:val="FFFFFF" w:themeColor="background1"/>
                                <w:sz w:val="16"/>
                                <w:szCs w:val="16"/>
                              </w:rPr>
                            </w:pPr>
                          </w:p>
                          <w:p w14:paraId="0F17D782" w14:textId="77777777" w:rsidR="006B6E58" w:rsidRDefault="006B6E58"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5.95pt;margin-top:105.2pt;width:141.95pt;height:39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" o:allowincell="f" fillcolor="#4f81bd [3204]" strokecolor="#4f81bd">
                <v:shadow on="t" type="perspective" color="#bfbfbf" opacity=".5" origin="-.5,-.5" offset="51pt,-10pt" matrix=".75,,,.75"/>
                <v:textbox inset="18pt,18pt,18pt,18pt">
                  <w:txbxContent>
                    <w:p w14:paraId="6FC079DD" w14:textId="77777777" w:rsidR="00B37A99" w:rsidRPr="00B37A99" w:rsidRDefault="006B6E58" w:rsidP="00B37A99">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B37A99" w:rsidRPr="00B37A99">
                        <w:rPr>
                          <w:rFonts w:ascii="Arial" w:hAnsi="Arial" w:cs="Arial"/>
                          <w:b/>
                          <w:color w:val="FFFFFF" w:themeColor="background1"/>
                          <w:sz w:val="16"/>
                          <w:szCs w:val="16"/>
                        </w:rPr>
                        <w:t xml:space="preserve">Graduado em Odontologia, Universidade de Gurupi (UnirG). ORCID: </w:t>
                      </w:r>
                      <w:proofErr w:type="gramStart"/>
                      <w:r w:rsidR="00B37A99" w:rsidRPr="00B37A99">
                        <w:rPr>
                          <w:rFonts w:ascii="Arial" w:hAnsi="Arial" w:cs="Arial"/>
                          <w:b/>
                          <w:color w:val="FFFFFF" w:themeColor="background1"/>
                          <w:sz w:val="16"/>
                          <w:szCs w:val="16"/>
                        </w:rPr>
                        <w:t>https://orcid.org/0009-0001-2084-9146  E-mail</w:t>
                      </w:r>
                      <w:proofErr w:type="gramEnd"/>
                      <w:r w:rsidR="00B37A99" w:rsidRPr="00B37A99">
                        <w:rPr>
                          <w:rFonts w:ascii="Arial" w:hAnsi="Arial" w:cs="Arial"/>
                          <w:b/>
                          <w:color w:val="FFFFFF" w:themeColor="background1"/>
                          <w:sz w:val="16"/>
                          <w:szCs w:val="16"/>
                        </w:rPr>
                        <w:t>: magdi.andromalius@gmail.com</w:t>
                      </w:r>
                    </w:p>
                    <w:p w14:paraId="4610173C" w14:textId="0769F406" w:rsidR="00B37A99" w:rsidRPr="00B37A99" w:rsidRDefault="00B37A99" w:rsidP="00B37A99">
                      <w:pPr>
                        <w:spacing w:after="240"/>
                        <w:ind w:left="-284" w:right="-352"/>
                        <w:rPr>
                          <w:rFonts w:ascii="Arial" w:hAnsi="Arial" w:cs="Arial"/>
                          <w:b/>
                          <w:color w:val="FFFFFF" w:themeColor="background1"/>
                          <w:sz w:val="16"/>
                          <w:szCs w:val="16"/>
                        </w:rPr>
                      </w:pPr>
                      <w:r>
                        <w:rPr>
                          <w:rFonts w:ascii="Arial" w:hAnsi="Arial" w:cs="Arial"/>
                          <w:color w:val="FFFFFF" w:themeColor="background1"/>
                          <w:sz w:val="16"/>
                          <w:szCs w:val="16"/>
                        </w:rPr>
                        <w:t xml:space="preserve">² </w:t>
                      </w:r>
                      <w:r w:rsidRPr="00B37A99">
                        <w:rPr>
                          <w:rFonts w:ascii="Arial" w:hAnsi="Arial" w:cs="Arial"/>
                          <w:b/>
                          <w:color w:val="FFFFFF" w:themeColor="background1"/>
                          <w:sz w:val="16"/>
                          <w:szCs w:val="16"/>
                        </w:rPr>
                        <w:t>Graduada em Odontologia, Universidade de Gurupi (UnirG). ORCID: https://orcid.org/0009-0007-7736-4119 E-mail: giobritoo12@gmail.com</w:t>
                      </w:r>
                    </w:p>
                    <w:p w14:paraId="72582DB0" w14:textId="1853656A" w:rsidR="00B37A99" w:rsidRPr="00B37A99" w:rsidRDefault="00B37A99" w:rsidP="00B37A99">
                      <w:pPr>
                        <w:spacing w:after="240"/>
                        <w:ind w:left="-284" w:right="-352"/>
                        <w:rPr>
                          <w:rFonts w:ascii="Arial" w:hAnsi="Arial" w:cs="Arial"/>
                          <w:b/>
                          <w:color w:val="FFFFFF" w:themeColor="background1"/>
                          <w:sz w:val="16"/>
                          <w:szCs w:val="16"/>
                        </w:rPr>
                      </w:pPr>
                      <w:r>
                        <w:rPr>
                          <w:rFonts w:ascii="Arial" w:hAnsi="Arial" w:cs="Arial"/>
                          <w:color w:val="FFFFFF" w:themeColor="background1"/>
                          <w:sz w:val="16"/>
                          <w:szCs w:val="16"/>
                        </w:rPr>
                        <w:t xml:space="preserve">³ </w:t>
                      </w:r>
                      <w:r w:rsidRPr="00B37A99">
                        <w:rPr>
                          <w:rFonts w:ascii="Arial" w:hAnsi="Arial" w:cs="Arial"/>
                          <w:b/>
                          <w:color w:val="FFFFFF" w:themeColor="background1"/>
                          <w:sz w:val="16"/>
                          <w:szCs w:val="16"/>
                        </w:rPr>
                        <w:t>Graduado em Odontologia, Universidade de Gurupi (UnirG). ORCID: https://orcid.org/0009-0006-4972-9064 E-mail: m.antonio1991@hotmail.com</w:t>
                      </w:r>
                    </w:p>
                    <w:p w14:paraId="40DCCE1E" w14:textId="5BF0792E" w:rsidR="006B6E58" w:rsidRPr="00787B27" w:rsidRDefault="006B6E58" w:rsidP="00B37A99">
                      <w:pPr>
                        <w:spacing w:after="120"/>
                        <w:ind w:left="-284" w:right="-352"/>
                        <w:rPr>
                          <w:rFonts w:ascii="Arial" w:hAnsi="Arial" w:cs="Arial"/>
                          <w:b/>
                          <w:color w:val="FFFFFF" w:themeColor="background1"/>
                          <w:sz w:val="16"/>
                          <w:szCs w:val="16"/>
                        </w:rPr>
                      </w:pPr>
                      <w:r w:rsidRPr="00B37A99">
                        <w:rPr>
                          <w:rFonts w:ascii="Arial" w:hAnsi="Arial" w:cs="Arial"/>
                          <w:b/>
                          <w:color w:val="FFFFFF" w:themeColor="background1"/>
                          <w:sz w:val="16"/>
                          <w:szCs w:val="16"/>
                          <w:vertAlign w:val="superscript"/>
                        </w:rPr>
                        <w:t>4</w:t>
                      </w:r>
                      <w:r w:rsidRPr="00B37A99">
                        <w:rPr>
                          <w:rFonts w:ascii="Arial" w:hAnsi="Arial" w:cs="Arial"/>
                          <w:b/>
                          <w:color w:val="FFFFFF" w:themeColor="background1"/>
                          <w:sz w:val="16"/>
                          <w:szCs w:val="16"/>
                        </w:rPr>
                        <w:t xml:space="preserve"> </w:t>
                      </w:r>
                      <w:bookmarkStart w:id="2" w:name="_Hlk220839418"/>
                      <w:r w:rsidR="00B37A99" w:rsidRPr="00B37A99">
                        <w:rPr>
                          <w:rFonts w:ascii="Arial" w:hAnsi="Arial" w:cs="Arial"/>
                          <w:b/>
                          <w:color w:val="FFFFFF" w:themeColor="background1"/>
                          <w:sz w:val="16"/>
                          <w:szCs w:val="16"/>
                        </w:rPr>
                        <w:t>Graduado</w:t>
                      </w:r>
                      <w:bookmarkEnd w:id="2"/>
                      <w:r w:rsidR="00B37A99" w:rsidRPr="00B37A99">
                        <w:rPr>
                          <w:rFonts w:ascii="Arial" w:hAnsi="Arial" w:cs="Arial"/>
                          <w:b/>
                          <w:color w:val="FFFFFF" w:themeColor="background1"/>
                          <w:sz w:val="16"/>
                          <w:szCs w:val="16"/>
                        </w:rPr>
                        <w:t xml:space="preserve"> em Odontologia, Universidade de Gurupi (UnirG). ORCID: https://orcid.org/ 0009-0008-9330-5386 E-mail: pedrocesarsilva77@gmail.com</w:t>
                      </w:r>
                      <w:r w:rsidR="00B37A99">
                        <w:rPr>
                          <w:rFonts w:ascii="Arial" w:hAnsi="Arial" w:cs="Arial"/>
                          <w:b/>
                          <w:color w:val="FFFFFF" w:themeColor="background1"/>
                          <w:sz w:val="16"/>
                          <w:szCs w:val="16"/>
                        </w:rPr>
                        <w:br/>
                      </w:r>
                    </w:p>
                    <w:p w14:paraId="4C34982F" w14:textId="77207E03" w:rsidR="00B37A99" w:rsidRDefault="006B6E58" w:rsidP="00B37A99">
                      <w:pPr>
                        <w:spacing w:after="240"/>
                        <w:ind w:left="-284" w:right="-352"/>
                        <w:rPr>
                          <w:rFonts w:ascii="Arial" w:hAnsi="Arial" w:cs="Arial"/>
                          <w:b/>
                          <w:bCs/>
                          <w:color w:val="FFFFFF" w:themeColor="background1"/>
                          <w:sz w:val="16"/>
                          <w:szCs w:val="16"/>
                        </w:rPr>
                      </w:pPr>
                      <w:r w:rsidRPr="00787B27">
                        <w:rPr>
                          <w:rFonts w:ascii="Arial" w:hAnsi="Arial" w:cs="Arial"/>
                          <w:b/>
                          <w:color w:val="FFFFFF" w:themeColor="background1"/>
                          <w:sz w:val="16"/>
                          <w:szCs w:val="16"/>
                          <w:vertAlign w:val="superscript"/>
                        </w:rPr>
                        <w:t>5</w:t>
                      </w:r>
                      <w:r w:rsidRPr="00787B27">
                        <w:rPr>
                          <w:rFonts w:ascii="Arial" w:hAnsi="Arial" w:cs="Arial"/>
                          <w:b/>
                          <w:color w:val="FFFFFF" w:themeColor="background1"/>
                          <w:sz w:val="16"/>
                          <w:szCs w:val="16"/>
                        </w:rPr>
                        <w:t xml:space="preserve"> </w:t>
                      </w:r>
                      <w:r w:rsidR="00B37A99" w:rsidRPr="00B37A99">
                        <w:rPr>
                          <w:rFonts w:ascii="Arial" w:hAnsi="Arial" w:cs="Arial"/>
                          <w:b/>
                          <w:color w:val="FFFFFF" w:themeColor="background1"/>
                          <w:sz w:val="16"/>
                          <w:szCs w:val="16"/>
                        </w:rPr>
                        <w:t xml:space="preserve">Graduada em Odontologia, Universidade de Gurupi (UnirG). ORCID: </w:t>
                      </w:r>
                      <w:r w:rsidR="00B37A99" w:rsidRPr="00B37A99">
                        <w:rPr>
                          <w:rFonts w:ascii="Arial" w:hAnsi="Arial" w:cs="Arial"/>
                          <w:b/>
                          <w:bCs/>
                          <w:color w:val="FFFFFF" w:themeColor="background1"/>
                          <w:sz w:val="16"/>
                          <w:szCs w:val="16"/>
                        </w:rPr>
                        <w:t>https://orcid.org/0000-0001-7583-274X E-mail: silvialongatti888@gmail.com</w:t>
                      </w:r>
                    </w:p>
                    <w:p w14:paraId="348F41FC" w14:textId="559BF318" w:rsidR="00B37A99" w:rsidRPr="00B37A99" w:rsidRDefault="00B37A99" w:rsidP="00B37A99">
                      <w:pPr>
                        <w:spacing w:after="240"/>
                        <w:ind w:left="-284" w:right="-352"/>
                        <w:rPr>
                          <w:rFonts w:ascii="Arial" w:hAnsi="Arial" w:cs="Arial"/>
                          <w:b/>
                          <w:bCs/>
                          <w:color w:val="FFFFFF" w:themeColor="background1"/>
                          <w:sz w:val="16"/>
                          <w:szCs w:val="16"/>
                        </w:rPr>
                      </w:pPr>
                      <w:r w:rsidRPr="00B37A99">
                        <w:rPr>
                          <w:color w:val="FFFFFF" w:themeColor="background1"/>
                          <w:sz w:val="20"/>
                          <w:szCs w:val="20"/>
                        </w:rPr>
                        <w:t xml:space="preserve">⁶ </w:t>
                      </w:r>
                      <w:r w:rsidRPr="00B37A99">
                        <w:rPr>
                          <w:rFonts w:ascii="Arial" w:hAnsi="Arial" w:cs="Arial"/>
                          <w:b/>
                          <w:color w:val="FFFFFF" w:themeColor="background1"/>
                          <w:sz w:val="16"/>
                          <w:szCs w:val="16"/>
                        </w:rPr>
                        <w:t>Graduado em Odontologia, Universidade de Uberaba (</w:t>
                      </w:r>
                      <w:proofErr w:type="spellStart"/>
                      <w:r w:rsidRPr="00B37A99">
                        <w:rPr>
                          <w:rFonts w:ascii="Arial" w:hAnsi="Arial" w:cs="Arial"/>
                          <w:b/>
                          <w:color w:val="FFFFFF" w:themeColor="background1"/>
                          <w:sz w:val="16"/>
                          <w:szCs w:val="16"/>
                        </w:rPr>
                        <w:t>Uniube</w:t>
                      </w:r>
                      <w:proofErr w:type="spellEnd"/>
                      <w:r w:rsidRPr="00B37A99">
                        <w:rPr>
                          <w:rFonts w:ascii="Arial" w:hAnsi="Arial" w:cs="Arial"/>
                          <w:b/>
                          <w:color w:val="FFFFFF" w:themeColor="background1"/>
                          <w:sz w:val="16"/>
                          <w:szCs w:val="16"/>
                        </w:rPr>
                        <w:t xml:space="preserve">). ORCID: </w:t>
                      </w:r>
                      <w:r w:rsidRPr="00B37A99">
                        <w:rPr>
                          <w:rFonts w:ascii="Arial" w:hAnsi="Arial" w:cs="Arial"/>
                          <w:b/>
                          <w:bCs/>
                          <w:color w:val="FFFFFF" w:themeColor="background1"/>
                          <w:sz w:val="16"/>
                          <w:szCs w:val="16"/>
                        </w:rPr>
                        <w:t>https://orcid.org/0000-0003-4554-9438</w:t>
                      </w:r>
                      <w:r w:rsidRPr="00B37A99">
                        <w:rPr>
                          <w:rFonts w:ascii="Arial" w:hAnsi="Arial" w:cs="Arial"/>
                          <w:b/>
                          <w:color w:val="FFFFFF" w:themeColor="background1"/>
                          <w:sz w:val="16"/>
                          <w:szCs w:val="16"/>
                        </w:rPr>
                        <w:t xml:space="preserve"> E-mail: marciohassumi@hotmail.com</w:t>
                      </w:r>
                    </w:p>
                    <w:p w14:paraId="71DC1AF4" w14:textId="18BF18F2" w:rsidR="006B6E58" w:rsidRDefault="006B6E5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rPr>
                        <w:t xml:space="preserve"> </w:t>
                      </w:r>
                    </w:p>
                    <w:p w14:paraId="2402FC7A" w14:textId="77777777" w:rsidR="006B6E58" w:rsidRDefault="006B6E58" w:rsidP="00AE3EE8">
                      <w:pPr>
                        <w:spacing w:after="240"/>
                        <w:ind w:left="-284" w:right="-352"/>
                        <w:rPr>
                          <w:rFonts w:ascii="Arial" w:hAnsi="Arial" w:cs="Arial"/>
                          <w:b/>
                          <w:color w:val="FFFFFF" w:themeColor="background1"/>
                          <w:sz w:val="16"/>
                          <w:szCs w:val="16"/>
                        </w:rPr>
                      </w:pPr>
                    </w:p>
                    <w:p w14:paraId="0F17D782" w14:textId="77777777" w:rsidR="006B6E58" w:rsidRDefault="006B6E58"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Pr>
          <w:rFonts w:ascii="Arial" w:hAnsi="Arial" w:cs="Arial"/>
          <w:noProof/>
        </w:rPr>
        <mc:AlternateContent>
          <mc:Choice Requires="wps">
            <w:drawing>
              <wp:inline distT="0" distB="0" distL="0" distR="0" wp14:anchorId="643F9AE0" wp14:editId="09385888">
                <wp:extent cx="5132070" cy="921385"/>
                <wp:effectExtent l="40005" t="45720" r="0" b="635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102425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2D0DC167" w14:textId="483B3563" w:rsidR="00B37A99" w:rsidRPr="004F0A87" w:rsidRDefault="00B37A99" w:rsidP="00B37A99">
                            <w:pPr>
                              <w:spacing w:after="240"/>
                              <w:ind w:left="-284" w:right="-352" w:firstLine="284"/>
                              <w:rPr>
                                <w:color w:val="4F81BD" w:themeColor="accent1"/>
                                <w:sz w:val="20"/>
                                <w:szCs w:val="20"/>
                              </w:rPr>
                            </w:pPr>
                            <w:r w:rsidRPr="00206848">
                              <w:rPr>
                                <w:color w:val="4F81BD" w:themeColor="accent1"/>
                                <w:sz w:val="20"/>
                                <w:szCs w:val="20"/>
                              </w:rPr>
                              <w:t>Magdi Matheus de</w:t>
                            </w:r>
                            <w:r>
                              <w:rPr>
                                <w:color w:val="4F81BD" w:themeColor="accent1"/>
                                <w:sz w:val="20"/>
                                <w:szCs w:val="20"/>
                              </w:rPr>
                              <w:t xml:space="preserve"> Oliveira </w:t>
                            </w:r>
                            <w:r w:rsidRPr="00206848">
                              <w:rPr>
                                <w:color w:val="4F81BD" w:themeColor="accent1"/>
                                <w:sz w:val="20"/>
                                <w:szCs w:val="20"/>
                              </w:rPr>
                              <w:t>Cabral</w:t>
                            </w:r>
                            <w:r>
                              <w:rPr>
                                <w:color w:val="4F81BD" w:themeColor="accent1"/>
                                <w:sz w:val="20"/>
                                <w:szCs w:val="20"/>
                              </w:rPr>
                              <w:t>¹</w:t>
                            </w:r>
                            <w:r w:rsidRPr="00206848">
                              <w:rPr>
                                <w:color w:val="4F81BD" w:themeColor="accent1"/>
                                <w:sz w:val="20"/>
                                <w:szCs w:val="20"/>
                              </w:rPr>
                              <w:t>, Giovanna Schutz do Amaral Brito</w:t>
                            </w:r>
                            <w:r>
                              <w:rPr>
                                <w:color w:val="4F81BD" w:themeColor="accent1"/>
                                <w:sz w:val="20"/>
                                <w:szCs w:val="20"/>
                              </w:rPr>
                              <w:t>²</w:t>
                            </w:r>
                            <w:r w:rsidRPr="00206848">
                              <w:rPr>
                                <w:color w:val="4F81BD" w:themeColor="accent1"/>
                                <w:sz w:val="20"/>
                                <w:szCs w:val="20"/>
                              </w:rPr>
                              <w:t>, Marco Antônio</w:t>
                            </w:r>
                            <w:r>
                              <w:rPr>
                                <w:color w:val="4F81BD" w:themeColor="accent1"/>
                                <w:sz w:val="20"/>
                                <w:szCs w:val="20"/>
                              </w:rPr>
                              <w:t xml:space="preserve">                             </w:t>
                            </w:r>
                            <w:r w:rsidRPr="00206848">
                              <w:rPr>
                                <w:color w:val="4F81BD" w:themeColor="accent1"/>
                                <w:sz w:val="20"/>
                                <w:szCs w:val="20"/>
                              </w:rPr>
                              <w:t xml:space="preserve"> C</w:t>
                            </w:r>
                            <w:r>
                              <w:rPr>
                                <w:color w:val="4F81BD" w:themeColor="accent1"/>
                                <w:sz w:val="20"/>
                                <w:szCs w:val="20"/>
                              </w:rPr>
                              <w:t xml:space="preserve">  Teixeira C</w:t>
                            </w:r>
                            <w:r w:rsidRPr="00206848">
                              <w:rPr>
                                <w:color w:val="4F81BD" w:themeColor="accent1"/>
                                <w:sz w:val="20"/>
                                <w:szCs w:val="20"/>
                              </w:rPr>
                              <w:t>ândido</w:t>
                            </w:r>
                            <w:r>
                              <w:rPr>
                                <w:color w:val="4F81BD" w:themeColor="accent1"/>
                                <w:sz w:val="20"/>
                                <w:szCs w:val="20"/>
                              </w:rPr>
                              <w:t xml:space="preserve">³, </w:t>
                            </w:r>
                            <w:r w:rsidRPr="00206848">
                              <w:rPr>
                                <w:color w:val="4F81BD" w:themeColor="accent1"/>
                                <w:sz w:val="20"/>
                                <w:szCs w:val="20"/>
                              </w:rPr>
                              <w:t>Pedro César da Silva Aguiar⁴, Silvia Longatti⁵, Márcio Yukio Hassumi⁶</w:t>
                            </w:r>
                            <w:r>
                              <w:rPr>
                                <w:color w:val="4F81BD" w:themeColor="accent1"/>
                                <w:sz w:val="20"/>
                                <w:szCs w:val="20"/>
                              </w:rPr>
                              <w:t xml:space="preserve"> </w:t>
                            </w:r>
                          </w:p>
                          <w:p w14:paraId="6F8E8805" w14:textId="77777777" w:rsidR="006B6E58" w:rsidRPr="00164E46" w:rsidRDefault="006B6E58" w:rsidP="00164E46">
                            <w:pPr>
                              <w:jc w:val="both"/>
                              <w:rPr>
                                <w:rFonts w:ascii="Arial" w:hAnsi="Arial" w:cs="Arial"/>
                                <w:color w:val="1F497D" w:themeColor="text2"/>
                                <w:sz w:val="20"/>
                                <w:szCs w:val="20"/>
                                <w:vertAlign w:val="superscript"/>
                              </w:rPr>
                            </w:pPr>
                          </w:p>
                        </w:txbxContent>
                      </wps:txbx>
                      <wps:bodyPr rot="0" vert="horz" wrap="square" lIns="91440" tIns="45720" rIns="457200" bIns="228600" anchor="t" anchorCtr="0" upright="1">
                        <a:spAutoFit/>
                      </wps:bodyPr>
                    </wps:wsp>
                  </a:graphicData>
                </a:graphic>
              </wp:inline>
            </w:drawing>
          </mc:Choice>
          <mc:Fallback>
            <w:pict>
              <v:roundrect w14:anchorId="643F9AE0" id="AutoForma 2" o:spid="_x0000_s1027" style="width:404.1pt;height:72.55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" stroked="f">
                <v:shadow on="t" type="perspective" color="#4f81bd" origin="-.5,-.5" offset="-3pt,-3pt" matrix="58982f,,,58982f"/>
                <v:textbox style="mso-fit-shape-to-text:t" inset=",,36pt,18pt">
                  <w:txbxContent>
                    <w:p w14:paraId="2D0DC167" w14:textId="483B3563" w:rsidR="00B37A99" w:rsidRPr="004F0A87" w:rsidRDefault="00B37A99" w:rsidP="00B37A99">
                      <w:pPr>
                        <w:spacing w:after="240"/>
                        <w:ind w:left="-284" w:right="-352" w:firstLine="284"/>
                        <w:rPr>
                          <w:color w:val="4F81BD" w:themeColor="accent1"/>
                          <w:sz w:val="20"/>
                          <w:szCs w:val="20"/>
                        </w:rPr>
                      </w:pPr>
                      <w:r w:rsidRPr="00206848">
                        <w:rPr>
                          <w:color w:val="4F81BD" w:themeColor="accent1"/>
                          <w:sz w:val="20"/>
                          <w:szCs w:val="20"/>
                        </w:rPr>
                        <w:t>Magdi Matheus de</w:t>
                      </w:r>
                      <w:r>
                        <w:rPr>
                          <w:color w:val="4F81BD" w:themeColor="accent1"/>
                          <w:sz w:val="20"/>
                          <w:szCs w:val="20"/>
                        </w:rPr>
                        <w:t xml:space="preserve"> O</w:t>
                      </w:r>
                      <w:r>
                        <w:rPr>
                          <w:color w:val="4F81BD" w:themeColor="accent1"/>
                          <w:sz w:val="20"/>
                          <w:szCs w:val="20"/>
                        </w:rPr>
                        <w:t xml:space="preserve">liveira </w:t>
                      </w:r>
                      <w:r w:rsidRPr="00206848">
                        <w:rPr>
                          <w:color w:val="4F81BD" w:themeColor="accent1"/>
                          <w:sz w:val="20"/>
                          <w:szCs w:val="20"/>
                        </w:rPr>
                        <w:t>Cabral</w:t>
                      </w:r>
                      <w:r>
                        <w:rPr>
                          <w:color w:val="4F81BD" w:themeColor="accent1"/>
                          <w:sz w:val="20"/>
                          <w:szCs w:val="20"/>
                        </w:rPr>
                        <w:t>¹</w:t>
                      </w:r>
                      <w:r w:rsidRPr="00206848">
                        <w:rPr>
                          <w:color w:val="4F81BD" w:themeColor="accent1"/>
                          <w:sz w:val="20"/>
                          <w:szCs w:val="20"/>
                        </w:rPr>
                        <w:t>, Giovanna Schutz do Amaral Brito</w:t>
                      </w:r>
                      <w:r>
                        <w:rPr>
                          <w:color w:val="4F81BD" w:themeColor="accent1"/>
                          <w:sz w:val="20"/>
                          <w:szCs w:val="20"/>
                        </w:rPr>
                        <w:t>²</w:t>
                      </w:r>
                      <w:r w:rsidRPr="00206848">
                        <w:rPr>
                          <w:color w:val="4F81BD" w:themeColor="accent1"/>
                          <w:sz w:val="20"/>
                          <w:szCs w:val="20"/>
                        </w:rPr>
                        <w:t>, Marco Antônio</w:t>
                      </w:r>
                      <w:r>
                        <w:rPr>
                          <w:color w:val="4F81BD" w:themeColor="accent1"/>
                          <w:sz w:val="20"/>
                          <w:szCs w:val="20"/>
                        </w:rPr>
                        <w:t xml:space="preserve">                             </w:t>
                      </w:r>
                      <w:r w:rsidRPr="00206848">
                        <w:rPr>
                          <w:color w:val="4F81BD" w:themeColor="accent1"/>
                          <w:sz w:val="20"/>
                          <w:szCs w:val="20"/>
                        </w:rPr>
                        <w:t xml:space="preserve"> </w:t>
                      </w:r>
                      <w:proofErr w:type="gramStart"/>
                      <w:r w:rsidRPr="00206848">
                        <w:rPr>
                          <w:color w:val="4F81BD" w:themeColor="accent1"/>
                          <w:sz w:val="20"/>
                          <w:szCs w:val="20"/>
                        </w:rPr>
                        <w:t>C</w:t>
                      </w:r>
                      <w:r>
                        <w:rPr>
                          <w:color w:val="4F81BD" w:themeColor="accent1"/>
                          <w:sz w:val="20"/>
                          <w:szCs w:val="20"/>
                        </w:rPr>
                        <w:t xml:space="preserve">  Teixeira</w:t>
                      </w:r>
                      <w:proofErr w:type="gramEnd"/>
                      <w:r>
                        <w:rPr>
                          <w:color w:val="4F81BD" w:themeColor="accent1"/>
                          <w:sz w:val="20"/>
                          <w:szCs w:val="20"/>
                        </w:rPr>
                        <w:t xml:space="preserve"> C</w:t>
                      </w:r>
                      <w:r w:rsidRPr="00206848">
                        <w:rPr>
                          <w:color w:val="4F81BD" w:themeColor="accent1"/>
                          <w:sz w:val="20"/>
                          <w:szCs w:val="20"/>
                        </w:rPr>
                        <w:t>ândido</w:t>
                      </w:r>
                      <w:r>
                        <w:rPr>
                          <w:color w:val="4F81BD" w:themeColor="accent1"/>
                          <w:sz w:val="20"/>
                          <w:szCs w:val="20"/>
                        </w:rPr>
                        <w:t xml:space="preserve">³, </w:t>
                      </w:r>
                      <w:r w:rsidRPr="00206848">
                        <w:rPr>
                          <w:color w:val="4F81BD" w:themeColor="accent1"/>
                          <w:sz w:val="20"/>
                          <w:szCs w:val="20"/>
                        </w:rPr>
                        <w:t xml:space="preserve">Pedro César da Silva Aguiar⁴, Silvia </w:t>
                      </w:r>
                      <w:proofErr w:type="spellStart"/>
                      <w:r w:rsidRPr="00206848">
                        <w:rPr>
                          <w:color w:val="4F81BD" w:themeColor="accent1"/>
                          <w:sz w:val="20"/>
                          <w:szCs w:val="20"/>
                        </w:rPr>
                        <w:t>Longatti</w:t>
                      </w:r>
                      <w:proofErr w:type="spellEnd"/>
                      <w:r w:rsidRPr="00206848">
                        <w:rPr>
                          <w:color w:val="4F81BD" w:themeColor="accent1"/>
                          <w:sz w:val="20"/>
                          <w:szCs w:val="20"/>
                        </w:rPr>
                        <w:t xml:space="preserve">⁵, Márcio </w:t>
                      </w:r>
                      <w:proofErr w:type="spellStart"/>
                      <w:r w:rsidRPr="00206848">
                        <w:rPr>
                          <w:color w:val="4F81BD" w:themeColor="accent1"/>
                          <w:sz w:val="20"/>
                          <w:szCs w:val="20"/>
                        </w:rPr>
                        <w:t>Yukio</w:t>
                      </w:r>
                      <w:proofErr w:type="spellEnd"/>
                      <w:r w:rsidRPr="00206848">
                        <w:rPr>
                          <w:color w:val="4F81BD" w:themeColor="accent1"/>
                          <w:sz w:val="20"/>
                          <w:szCs w:val="20"/>
                        </w:rPr>
                        <w:t xml:space="preserve"> </w:t>
                      </w:r>
                      <w:proofErr w:type="spellStart"/>
                      <w:r w:rsidRPr="00206848">
                        <w:rPr>
                          <w:color w:val="4F81BD" w:themeColor="accent1"/>
                          <w:sz w:val="20"/>
                          <w:szCs w:val="20"/>
                        </w:rPr>
                        <w:t>Hassumi</w:t>
                      </w:r>
                      <w:proofErr w:type="spellEnd"/>
                      <w:r w:rsidRPr="00206848">
                        <w:rPr>
                          <w:color w:val="4F81BD" w:themeColor="accent1"/>
                          <w:sz w:val="20"/>
                          <w:szCs w:val="20"/>
                        </w:rPr>
                        <w:t>⁶</w:t>
                      </w:r>
                      <w:r>
                        <w:rPr>
                          <w:color w:val="4F81BD" w:themeColor="accent1"/>
                          <w:sz w:val="20"/>
                          <w:szCs w:val="20"/>
                        </w:rPr>
                        <w:t xml:space="preserve"> </w:t>
                      </w:r>
                    </w:p>
                    <w:p w14:paraId="6F8E8805" w14:textId="77777777" w:rsidR="006B6E58" w:rsidRPr="00164E46" w:rsidRDefault="006B6E58" w:rsidP="00164E46">
                      <w:pPr>
                        <w:jc w:val="both"/>
                        <w:rPr>
                          <w:rFonts w:ascii="Arial" w:hAnsi="Arial" w:cs="Arial"/>
                          <w:color w:val="1F497D" w:themeColor="text2"/>
                          <w:sz w:val="20"/>
                          <w:szCs w:val="20"/>
                          <w:vertAlign w:val="superscript"/>
                        </w:rPr>
                      </w:pP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2F4768" w14:paraId="3E6B690E" w14:textId="77777777" w:rsidTr="00041D7B">
        <w:trPr>
          <w:trHeight w:val="8504"/>
        </w:trPr>
        <w:tc>
          <w:tcPr>
            <w:tcW w:w="7939" w:type="dxa"/>
          </w:tcPr>
          <w:p w14:paraId="60E418B8" w14:textId="77777777" w:rsidR="000F424B" w:rsidRPr="002F4768"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2F4768">
              <w:rPr>
                <w:rFonts w:ascii="Arial" w:hAnsi="Arial" w:cs="Arial"/>
                <w:b/>
                <w:color w:val="FFFFFF" w:themeColor="background1"/>
                <w:sz w:val="18"/>
                <w:szCs w:val="20"/>
              </w:rPr>
              <w:t>RESUMO</w:t>
            </w:r>
          </w:p>
          <w:p w14:paraId="29953CE3" w14:textId="0C45B935" w:rsidR="000F424B" w:rsidRPr="002F4768" w:rsidRDefault="000F424B" w:rsidP="00143363">
            <w:pPr>
              <w:spacing w:after="40"/>
              <w:ind w:right="34"/>
              <w:jc w:val="both"/>
              <w:rPr>
                <w:rFonts w:ascii="Arial" w:hAnsi="Arial" w:cs="Arial"/>
                <w:color w:val="000000"/>
                <w:sz w:val="16"/>
                <w:szCs w:val="18"/>
              </w:rPr>
            </w:pPr>
          </w:p>
          <w:p w14:paraId="1AD00F20" w14:textId="77777777" w:rsidR="004E21C6" w:rsidRPr="002F4768" w:rsidRDefault="004E21C6" w:rsidP="004E21C6">
            <w:pPr>
              <w:spacing w:after="40"/>
              <w:ind w:right="34"/>
              <w:jc w:val="both"/>
              <w:rPr>
                <w:rFonts w:ascii="Arial" w:eastAsia="Arial" w:hAnsi="Arial" w:cs="Arial"/>
                <w:sz w:val="20"/>
                <w:szCs w:val="20"/>
              </w:rPr>
            </w:pPr>
            <w:r w:rsidRPr="002F4768">
              <w:rPr>
                <w:rFonts w:ascii="Arial" w:eastAsia="Arial" w:hAnsi="Arial" w:cs="Arial"/>
                <w:sz w:val="20"/>
                <w:szCs w:val="20"/>
              </w:rPr>
              <w:t>O presente estudo teve como objetivo avaliar o índice de dentes cariados, perdidos e obturados (CPO-D) em gestantes atendidas na Unidade de Saúde da Família Manoel Pedro Pires Filho, no município de Cariri do Tocantins – TO, bem como identificar fatores socioeconômicos, comportamentais e culturais relacionados à saúde bucal durante a gestação. Trata-se de um estudo descritivo, transversal e quantitativo, realizado com 28 gestantes por meio de questionário estruturado e exame clínico odontológico. Os resultados mostraram que 67,85% das participantes estavam na faixa etária entre 18 e 25 anos, e 67,85% apresentavam renda familiar entre 1 e 2 salários mínimos. O índice CPO-D médio encontrado foi de 5,18, composto por 29 dentes cariados, 24 perdidos e 92 obturados, indicando uma experiência de cárie moderada a alta. Observou-se que fatores como baixa renda, menor escolaridade, hábitos alimentares inadequados, crenças sobre riscos do tratamento odontológico na gravidez e a baixa adesão ao pré-natal odontológico, mesmo com o serviço disponível, contribuíram para a elevação do índice. Conclui-se que é fundamental intensificar ações educativas, desmistificar crenças, incentivar a adesão ao pré-natal odontológico e integrar os serviços médicos e odontológicos, a fim de promover a saúde bucal e o bem-estar materno-fetal.</w:t>
            </w:r>
          </w:p>
          <w:p w14:paraId="046C27F7" w14:textId="77777777" w:rsidR="00164E46" w:rsidRPr="002F4768" w:rsidRDefault="00164E46" w:rsidP="00164E46">
            <w:pPr>
              <w:spacing w:after="40"/>
              <w:ind w:right="34"/>
              <w:jc w:val="both"/>
              <w:rPr>
                <w:rFonts w:ascii="Arial" w:hAnsi="Arial" w:cs="Arial"/>
                <w:color w:val="000000"/>
                <w:sz w:val="20"/>
                <w:szCs w:val="20"/>
              </w:rPr>
            </w:pPr>
          </w:p>
          <w:p w14:paraId="0A448A43" w14:textId="34681E97" w:rsidR="004E21C6" w:rsidRPr="002F4768" w:rsidRDefault="007B14C2" w:rsidP="004E21C6">
            <w:pPr>
              <w:spacing w:after="40"/>
              <w:ind w:right="34"/>
              <w:jc w:val="both"/>
              <w:rPr>
                <w:rFonts w:ascii="Arial" w:eastAsia="Arial" w:hAnsi="Arial" w:cs="Arial"/>
                <w:sz w:val="20"/>
                <w:szCs w:val="20"/>
                <w:lang w:val="en-GB"/>
              </w:rPr>
            </w:pPr>
            <w:r w:rsidRPr="002F4768">
              <w:rPr>
                <w:rFonts w:ascii="Arial" w:hAnsi="Arial" w:cs="Arial"/>
                <w:b/>
                <w:color w:val="000000"/>
                <w:sz w:val="20"/>
                <w:szCs w:val="20"/>
              </w:rPr>
              <w:t>Palavras-chave</w:t>
            </w:r>
            <w:r w:rsidR="00164E46" w:rsidRPr="002F4768">
              <w:rPr>
                <w:rFonts w:ascii="Arial" w:hAnsi="Arial" w:cs="Arial"/>
                <w:color w:val="000000"/>
                <w:sz w:val="20"/>
                <w:szCs w:val="20"/>
              </w:rPr>
              <w:t xml:space="preserve">: </w:t>
            </w:r>
            <w:r w:rsidR="004E21C6" w:rsidRPr="002F4768">
              <w:rPr>
                <w:rFonts w:ascii="Arial" w:eastAsia="Arial" w:hAnsi="Arial" w:cs="Arial"/>
                <w:sz w:val="20"/>
                <w:szCs w:val="20"/>
              </w:rPr>
              <w:t xml:space="preserve">Gestantes. Saúde bucal. Cárie dentária. Índice CPO-D. </w:t>
            </w:r>
            <w:r w:rsidR="004E21C6" w:rsidRPr="002F4768">
              <w:rPr>
                <w:rFonts w:ascii="Arial" w:eastAsia="Arial" w:hAnsi="Arial" w:cs="Arial"/>
                <w:sz w:val="20"/>
                <w:szCs w:val="20"/>
                <w:lang w:val="en-GB"/>
              </w:rPr>
              <w:t>Pré-natal odontológico.</w:t>
            </w:r>
          </w:p>
          <w:p w14:paraId="1A57D9CD" w14:textId="77777777" w:rsidR="000F424B" w:rsidRPr="002F4768" w:rsidRDefault="000F424B" w:rsidP="00143363">
            <w:pPr>
              <w:spacing w:after="40"/>
              <w:ind w:right="34"/>
              <w:jc w:val="both"/>
              <w:rPr>
                <w:rFonts w:ascii="Arial" w:eastAsia="Arial" w:hAnsi="Arial" w:cs="Arial"/>
                <w:sz w:val="18"/>
                <w:szCs w:val="18"/>
                <w:lang w:val="en-GB"/>
              </w:rPr>
            </w:pPr>
          </w:p>
          <w:p w14:paraId="374B3F3A" w14:textId="77777777" w:rsidR="000F424B" w:rsidRPr="002F4768"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2F4768">
              <w:rPr>
                <w:rFonts w:ascii="Arial" w:hAnsi="Arial" w:cs="Arial"/>
                <w:b/>
                <w:color w:val="FFFFFF" w:themeColor="background1"/>
                <w:sz w:val="18"/>
                <w:szCs w:val="20"/>
                <w:lang w:val="en-US"/>
              </w:rPr>
              <w:t>ABSTRACT</w:t>
            </w:r>
          </w:p>
          <w:p w14:paraId="5CC55EEC" w14:textId="77777777" w:rsidR="000F424B" w:rsidRPr="002F4768" w:rsidRDefault="000F424B" w:rsidP="00143363">
            <w:pPr>
              <w:spacing w:after="40"/>
              <w:ind w:right="34"/>
              <w:jc w:val="both"/>
              <w:rPr>
                <w:rFonts w:ascii="Arial" w:eastAsia="Calibri" w:hAnsi="Arial" w:cs="Arial"/>
                <w:color w:val="000000"/>
                <w:sz w:val="16"/>
                <w:szCs w:val="18"/>
                <w:lang w:val="en-US"/>
              </w:rPr>
            </w:pPr>
          </w:p>
          <w:p w14:paraId="3A9E963C" w14:textId="331DF876" w:rsidR="006E05DA" w:rsidRPr="002F4768" w:rsidRDefault="00771401" w:rsidP="001E0F1B">
            <w:pPr>
              <w:spacing w:after="40"/>
              <w:ind w:right="34"/>
              <w:jc w:val="both"/>
              <w:rPr>
                <w:rFonts w:ascii="Arial" w:eastAsia="Calibri" w:hAnsi="Arial" w:cs="Arial"/>
                <w:color w:val="000000"/>
                <w:sz w:val="20"/>
                <w:szCs w:val="20"/>
                <w:lang w:val="en-US"/>
              </w:rPr>
            </w:pPr>
            <w:r w:rsidRPr="002F4768">
              <w:rPr>
                <w:rFonts w:ascii="Arial" w:eastAsia="Calibri" w:hAnsi="Arial" w:cs="Arial"/>
                <w:color w:val="000000"/>
                <w:sz w:val="20"/>
                <w:szCs w:val="20"/>
                <w:lang w:val="en-US"/>
              </w:rPr>
              <w:t xml:space="preserve">This study aimed to evaluate the decayed, missing, and filled teeth index (DMFT) among pregnant women assisted at the Manoel Pedro Pires Filho Family Health Unit in Cariri do Tocantins, Brazil, as well as to identify socioeconomic, behavioral, and cultural factors related to oral health during pregnancy. It is a descriptive, cross-sectional, and quantitative study conducted with 28 pregnant women through a structured questionnaire and clinical dental examination. Results showed that 67.85% of participants were aged between 18 and 25 years, and 67.85% had a household income between one and two minimum wages. The mean DMFT index was 5.18, consisting of 29 decayed, 24 missing, and 92 filled teeth, indicating a moderate to high caries experience. Factors such as low income, limited education, inadequate eating habits, misconceptions about dental treatment safety during pregnancy, and low adherence to prenatal dental care, despite its </w:t>
            </w:r>
            <w:r w:rsidR="006E05DA" w:rsidRPr="002F4768">
              <w:rPr>
                <w:rFonts w:ascii="Arial" w:eastAsia="Calibri" w:hAnsi="Arial" w:cs="Arial"/>
                <w:color w:val="000000"/>
                <w:sz w:val="20"/>
                <w:szCs w:val="20"/>
                <w:lang w:val="en-US"/>
              </w:rPr>
              <w:t>availability</w:t>
            </w:r>
          </w:p>
          <w:p w14:paraId="68898691" w14:textId="399C420C" w:rsidR="00771401" w:rsidRPr="002F4768" w:rsidRDefault="00771401" w:rsidP="001E0F1B">
            <w:pPr>
              <w:spacing w:after="40"/>
              <w:ind w:right="34"/>
              <w:jc w:val="both"/>
              <w:rPr>
                <w:rFonts w:ascii="Arial" w:eastAsia="Calibri" w:hAnsi="Arial" w:cs="Arial"/>
                <w:color w:val="000000"/>
                <w:sz w:val="20"/>
                <w:szCs w:val="20"/>
                <w:lang w:val="en-US"/>
              </w:rPr>
            </w:pPr>
            <w:r w:rsidRPr="002F4768">
              <w:rPr>
                <w:rFonts w:ascii="Arial" w:eastAsia="Calibri" w:hAnsi="Arial" w:cs="Arial"/>
                <w:color w:val="000000"/>
                <w:sz w:val="20"/>
                <w:szCs w:val="20"/>
                <w:lang w:val="en-US"/>
              </w:rPr>
              <w:t>y, contributed to higher DMFT values. It is concluded that educational strategies, myth clarification, encouragement of prenatal dental care adherence, and integration between medical and dental services are essential to improve oral health and maternal-fetal well-being.</w:t>
            </w:r>
          </w:p>
          <w:p w14:paraId="0756963A" w14:textId="77777777" w:rsidR="00771401" w:rsidRPr="002F4768" w:rsidRDefault="00771401" w:rsidP="001E0F1B">
            <w:pPr>
              <w:spacing w:after="40"/>
              <w:ind w:right="34"/>
              <w:jc w:val="both"/>
              <w:rPr>
                <w:rFonts w:ascii="Arial" w:eastAsia="Calibri" w:hAnsi="Arial" w:cs="Arial"/>
                <w:color w:val="000000"/>
                <w:sz w:val="20"/>
                <w:szCs w:val="20"/>
                <w:lang w:val="en-US"/>
              </w:rPr>
            </w:pPr>
          </w:p>
          <w:p w14:paraId="2F612F96" w14:textId="55D90F2D" w:rsidR="001E0F1B" w:rsidRPr="002F4768" w:rsidRDefault="007B14C2" w:rsidP="00F26869">
            <w:pPr>
              <w:spacing w:after="40"/>
              <w:ind w:right="34"/>
              <w:jc w:val="both"/>
              <w:rPr>
                <w:rFonts w:ascii="Arial" w:hAnsi="Arial" w:cs="Arial"/>
                <w:color w:val="000000"/>
                <w:sz w:val="20"/>
                <w:szCs w:val="20"/>
              </w:rPr>
            </w:pPr>
            <w:r w:rsidRPr="002F4768">
              <w:rPr>
                <w:rFonts w:ascii="Arial" w:eastAsia="Calibri" w:hAnsi="Arial" w:cs="Arial"/>
                <w:b/>
                <w:color w:val="000000"/>
                <w:sz w:val="20"/>
                <w:szCs w:val="20"/>
                <w:lang w:val="en-US"/>
              </w:rPr>
              <w:t>Keywords</w:t>
            </w:r>
            <w:r w:rsidR="001E0F1B" w:rsidRPr="002F4768">
              <w:rPr>
                <w:rFonts w:ascii="Arial" w:eastAsia="Calibri" w:hAnsi="Arial" w:cs="Arial"/>
                <w:color w:val="000000"/>
                <w:sz w:val="20"/>
                <w:szCs w:val="20"/>
                <w:lang w:val="en-US"/>
              </w:rPr>
              <w:t xml:space="preserve">: </w:t>
            </w:r>
            <w:r w:rsidR="00771401" w:rsidRPr="002F4768">
              <w:rPr>
                <w:rFonts w:ascii="Arial" w:eastAsia="Calibri" w:hAnsi="Arial" w:cs="Arial"/>
                <w:color w:val="000000"/>
                <w:sz w:val="20"/>
                <w:szCs w:val="20"/>
                <w:lang w:val="en-US"/>
              </w:rPr>
              <w:t>Pregnant women. Oral health. Dental caries. DMFT index. Prenatal dental care.</w:t>
            </w:r>
          </w:p>
        </w:tc>
      </w:tr>
    </w:tbl>
    <w:p w14:paraId="39AA1694" w14:textId="5DF59581" w:rsidR="00EE77B4" w:rsidRPr="002F4768" w:rsidRDefault="00EE77B4" w:rsidP="00E85EBC">
      <w:pPr>
        <w:jc w:val="both"/>
        <w:rPr>
          <w:rFonts w:ascii="Arial" w:hAnsi="Arial" w:cs="Arial"/>
          <w:lang w:val="en-US"/>
        </w:rPr>
        <w:sectPr w:rsidR="00EE77B4" w:rsidRPr="002F4768" w:rsidSect="00301E6E">
          <w:headerReference w:type="default" r:id="rId11"/>
          <w:footerReference w:type="default" r:id="rId12"/>
          <w:type w:val="continuous"/>
          <w:pgSz w:w="11906" w:h="16838" w:code="9"/>
          <w:pgMar w:top="1134" w:right="1134" w:bottom="1134" w:left="1134" w:header="851" w:footer="510" w:gutter="0"/>
          <w:pgNumType w:start="93"/>
          <w:cols w:space="708"/>
          <w:docGrid w:linePitch="360"/>
        </w:sectPr>
      </w:pPr>
    </w:p>
    <w:p w14:paraId="722A3794" w14:textId="3576FEB2" w:rsidR="009B3BC4" w:rsidRPr="002F4768" w:rsidRDefault="00F3588D" w:rsidP="00DA00A0">
      <w:pPr>
        <w:shd w:val="clear" w:color="auto" w:fill="4F81BD" w:themeFill="accent1"/>
        <w:rPr>
          <w:rFonts w:ascii="Arial" w:hAnsi="Arial" w:cs="Arial"/>
          <w:b/>
          <w:color w:val="FFFFFF" w:themeColor="background1"/>
          <w:szCs w:val="20"/>
        </w:rPr>
      </w:pPr>
      <w:r w:rsidRPr="002F4768">
        <w:rPr>
          <w:rFonts w:ascii="Arial" w:hAnsi="Arial" w:cs="Arial"/>
          <w:b/>
          <w:color w:val="FFFFFF" w:themeColor="background1"/>
          <w:szCs w:val="20"/>
        </w:rPr>
        <w:lastRenderedPageBreak/>
        <w:t xml:space="preserve">1. </w:t>
      </w:r>
      <w:r w:rsidR="00D6702E" w:rsidRPr="002F4768">
        <w:rPr>
          <w:rFonts w:ascii="Arial" w:hAnsi="Arial" w:cs="Arial"/>
          <w:b/>
          <w:color w:val="FFFFFF" w:themeColor="background1"/>
          <w:szCs w:val="20"/>
        </w:rPr>
        <w:t>INTRODUÇÃ</w:t>
      </w:r>
      <w:r w:rsidR="00DA00A0" w:rsidRPr="002F4768">
        <w:rPr>
          <w:rFonts w:ascii="Arial" w:hAnsi="Arial" w:cs="Arial"/>
          <w:b/>
          <w:color w:val="FFFFFF" w:themeColor="background1"/>
          <w:szCs w:val="20"/>
        </w:rPr>
        <w:t>O</w:t>
      </w:r>
    </w:p>
    <w:p w14:paraId="2B0B9148" w14:textId="77777777" w:rsidR="00DA00A0" w:rsidRPr="002F4768" w:rsidRDefault="00DA00A0" w:rsidP="004D5B1F">
      <w:pPr>
        <w:spacing w:line="360" w:lineRule="auto"/>
        <w:jc w:val="both"/>
        <w:rPr>
          <w:rFonts w:ascii="Arial" w:eastAsia="Arial" w:hAnsi="Arial" w:cs="Arial"/>
        </w:rPr>
      </w:pPr>
    </w:p>
    <w:p w14:paraId="09B3B316" w14:textId="596E1139" w:rsidR="00C74A98" w:rsidRPr="002F4768" w:rsidRDefault="00C74A98" w:rsidP="00C74A98">
      <w:pPr>
        <w:spacing w:line="360" w:lineRule="auto"/>
        <w:ind w:firstLine="567"/>
        <w:jc w:val="both"/>
        <w:rPr>
          <w:rFonts w:ascii="Arial" w:eastAsia="Arial" w:hAnsi="Arial" w:cs="Arial"/>
        </w:rPr>
      </w:pPr>
      <w:r w:rsidRPr="002F4768">
        <w:rPr>
          <w:rFonts w:ascii="Arial" w:eastAsia="Arial" w:hAnsi="Arial" w:cs="Arial"/>
        </w:rPr>
        <w:t>O atendimento odontológico durante a gestação ainda é cercado por dúvidas tanto entre profissionais da saúde quanto entre as próprias gestantes. Muitas mulheres deixam de procurar o cirurgião-dentista por acreditarem que não é seguro realizar tratamentos odontológicos durante a gravidez ou por considerarem que as alterações bucais nesse período são normais e não exigem intervenção</w:t>
      </w:r>
      <w:r w:rsidR="004F3915" w:rsidRPr="002F4768">
        <w:rPr>
          <w:rFonts w:ascii="Arial" w:eastAsia="Arial" w:hAnsi="Arial" w:cs="Arial"/>
          <w:vertAlign w:val="superscript"/>
        </w:rPr>
        <w:t>1</w:t>
      </w:r>
      <w:r w:rsidR="002145EB" w:rsidRPr="002F4768">
        <w:rPr>
          <w:rFonts w:ascii="Arial" w:eastAsia="Arial" w:hAnsi="Arial" w:cs="Arial"/>
        </w:rPr>
        <w:t>.</w:t>
      </w:r>
    </w:p>
    <w:p w14:paraId="4DEA0172" w14:textId="4A15FE3E" w:rsidR="00C74A98" w:rsidRPr="002F4768" w:rsidRDefault="00C74A98" w:rsidP="00C74A98">
      <w:pPr>
        <w:spacing w:line="360" w:lineRule="auto"/>
        <w:ind w:firstLine="567"/>
        <w:jc w:val="both"/>
        <w:rPr>
          <w:rFonts w:ascii="Arial" w:eastAsia="Arial" w:hAnsi="Arial" w:cs="Arial"/>
        </w:rPr>
      </w:pPr>
      <w:r w:rsidRPr="002F4768">
        <w:rPr>
          <w:rFonts w:ascii="Arial" w:eastAsia="Arial" w:hAnsi="Arial" w:cs="Arial"/>
        </w:rPr>
        <w:t>Durante a gestação, o organismo da mulher passa por intensas alterações hormonais, que geram mudanças físicas e emocionais capazes de impactar diretamente a saúde bucal. Condições como doenças gengivais e cáries dentárias podem aumentar o risco de complicações gestacionais e influenciar negativamente o desfecho da gravidez</w:t>
      </w:r>
      <w:r w:rsidR="002145EB" w:rsidRPr="002F4768">
        <w:rPr>
          <w:rFonts w:ascii="Arial" w:eastAsia="Arial" w:hAnsi="Arial" w:cs="Arial"/>
          <w:vertAlign w:val="superscript"/>
        </w:rPr>
        <w:t>2</w:t>
      </w:r>
      <w:r w:rsidR="004F3915" w:rsidRPr="002F4768">
        <w:rPr>
          <w:rFonts w:ascii="Arial" w:eastAsia="Arial" w:hAnsi="Arial" w:cs="Arial"/>
        </w:rPr>
        <w:t>.</w:t>
      </w:r>
    </w:p>
    <w:p w14:paraId="254663EF" w14:textId="376CDB8F" w:rsidR="00C74A98" w:rsidRPr="002F4768" w:rsidRDefault="00C74A98" w:rsidP="00C74A98">
      <w:pPr>
        <w:spacing w:line="360" w:lineRule="auto"/>
        <w:ind w:firstLine="567"/>
        <w:jc w:val="both"/>
        <w:rPr>
          <w:rFonts w:ascii="Arial" w:eastAsia="Arial" w:hAnsi="Arial" w:cs="Arial"/>
        </w:rPr>
      </w:pPr>
      <w:r w:rsidRPr="002F4768">
        <w:rPr>
          <w:rFonts w:ascii="Arial" w:eastAsia="Arial" w:hAnsi="Arial" w:cs="Arial"/>
        </w:rPr>
        <w:t>Entre os problemas bucais mais comuns durante a gestação estão a gengivite e a periodontite. Essas condições se tornam mais frequentes devido à maior sensibilidade das gengivas às inflamações, em decorrência das alterações hormonais. A inflamação gengival é provocada pela presença de bactérias no biofilme que se forma nos dentes, geralmente associada à deficiência na higiene bucal. Além disso, as mudanças fisiológicas típicas da gravidez podem reduzir o fluxo salivar e sua ação protetora, favorecendo o desenvolvimento da cárie — a doença bucal mais prevalente, caracterizada pela destruição progressiva dos tecidos dentários, como esmalte, dentina e cemento</w:t>
      </w:r>
      <w:r w:rsidR="002145EB" w:rsidRPr="002F4768">
        <w:rPr>
          <w:rFonts w:ascii="Arial" w:eastAsia="Arial" w:hAnsi="Arial" w:cs="Arial"/>
        </w:rPr>
        <w:t>.</w:t>
      </w:r>
      <w:r w:rsidR="002145EB" w:rsidRPr="002F4768">
        <w:rPr>
          <w:rFonts w:ascii="Arial" w:eastAsia="Arial" w:hAnsi="Arial" w:cs="Arial"/>
          <w:vertAlign w:val="superscript"/>
        </w:rPr>
        <w:t>3</w:t>
      </w:r>
    </w:p>
    <w:p w14:paraId="34FBA96B" w14:textId="77777777" w:rsidR="00B40CE8" w:rsidRPr="002F4768" w:rsidRDefault="00B40CE8" w:rsidP="00C74A98">
      <w:pPr>
        <w:spacing w:line="360" w:lineRule="auto"/>
        <w:ind w:firstLine="567"/>
        <w:jc w:val="both"/>
        <w:rPr>
          <w:rFonts w:ascii="Arial" w:hAnsi="Arial" w:cs="Arial"/>
        </w:rPr>
      </w:pPr>
      <w:r w:rsidRPr="002F4768">
        <w:rPr>
          <w:rFonts w:ascii="Arial" w:hAnsi="Arial" w:cs="Arial"/>
        </w:rPr>
        <w:t>Embora a sociedade tenha amplo acesso a meios de comunicação e tecnologia, nota-se que, mesmo necessitando de tratamento odontológico, devido às crenças e à desinformação a respeito da importância dos cuidados em saúde bucal, as gestantes muitas vezes evitam o tratamento nesse período⁴. A falta de compreensão sobre esses cuidados pode representar um risco significativo durante a gestação, comprometendo tanto a qualidade de vida das gestantes quanto o desenvolvimento saudável do feto.</w:t>
      </w:r>
    </w:p>
    <w:p w14:paraId="59346603" w14:textId="42A738EB" w:rsidR="00C74A98" w:rsidRPr="002F4768" w:rsidRDefault="00C74A98" w:rsidP="00C74A98">
      <w:pPr>
        <w:spacing w:line="360" w:lineRule="auto"/>
        <w:ind w:firstLine="567"/>
        <w:jc w:val="both"/>
        <w:rPr>
          <w:rFonts w:ascii="Arial" w:eastAsia="Arial" w:hAnsi="Arial" w:cs="Arial"/>
        </w:rPr>
      </w:pPr>
      <w:r w:rsidRPr="002F4768">
        <w:rPr>
          <w:rFonts w:ascii="Arial" w:eastAsia="Arial" w:hAnsi="Arial" w:cs="Arial"/>
        </w:rPr>
        <w:t>Este estudo te</w:t>
      </w:r>
      <w:r w:rsidR="001B1D8A" w:rsidRPr="002F4768">
        <w:rPr>
          <w:rFonts w:ascii="Arial" w:eastAsia="Arial" w:hAnsi="Arial" w:cs="Arial"/>
        </w:rPr>
        <w:t xml:space="preserve">ve </w:t>
      </w:r>
      <w:r w:rsidRPr="002F4768">
        <w:rPr>
          <w:rFonts w:ascii="Arial" w:eastAsia="Arial" w:hAnsi="Arial" w:cs="Arial"/>
        </w:rPr>
        <w:t xml:space="preserve">como </w:t>
      </w:r>
      <w:r w:rsidR="00CF177A" w:rsidRPr="002F4768">
        <w:rPr>
          <w:rFonts w:ascii="Arial" w:eastAsia="Arial" w:hAnsi="Arial" w:cs="Arial"/>
        </w:rPr>
        <w:t>finalidades</w:t>
      </w:r>
      <w:r w:rsidRPr="002F4768">
        <w:rPr>
          <w:rFonts w:ascii="Arial" w:eastAsia="Arial" w:hAnsi="Arial" w:cs="Arial"/>
        </w:rPr>
        <w:t xml:space="preserve"> fornecer um atendimento odontológico individualizado, com orientações específicas para cada paciente, além de calcular o coeficiente epidemiológico da cárie dentária nessa população. Os dados obtidos poderão subsidiar estratégias de vigilância em saúde e nortear ações de promoção e prevenção em saúde pública voltadas às gestantes.</w:t>
      </w:r>
    </w:p>
    <w:p w14:paraId="690F4979" w14:textId="6F0CEC3B" w:rsidR="00C74A98" w:rsidRPr="002F4768" w:rsidRDefault="00C74A98" w:rsidP="00C74A98">
      <w:pPr>
        <w:spacing w:line="360" w:lineRule="auto"/>
        <w:ind w:firstLine="567"/>
        <w:jc w:val="both"/>
        <w:rPr>
          <w:rFonts w:ascii="Arial" w:eastAsia="Arial" w:hAnsi="Arial" w:cs="Arial"/>
        </w:rPr>
      </w:pPr>
      <w:r w:rsidRPr="002F4768">
        <w:rPr>
          <w:rFonts w:ascii="Arial" w:eastAsia="Arial" w:hAnsi="Arial" w:cs="Arial"/>
        </w:rPr>
        <w:t xml:space="preserve">Evidências científicas demonstram que a qualidade da saúde bucal pode influenciar diretamente a gestação e a saúde fetal. Estudos apontam que infecções bucais não tratadas ou dores dentárias crônicas podem aumentar o risco de parto prematuro. Como o </w:t>
      </w:r>
      <w:r w:rsidRPr="002F4768">
        <w:rPr>
          <w:rFonts w:ascii="Arial" w:eastAsia="Arial" w:hAnsi="Arial" w:cs="Arial"/>
        </w:rPr>
        <w:lastRenderedPageBreak/>
        <w:t>período gestacional favorece o surgimento de determinadas patologias bucais, o cuidado e o acompanhamento odontológico tornam-se fundamentais para a promoção da saúde materno-fetal</w:t>
      </w:r>
      <w:r w:rsidR="002A6E8E" w:rsidRPr="002F4768">
        <w:rPr>
          <w:rFonts w:ascii="Arial" w:eastAsia="Arial" w:hAnsi="Arial" w:cs="Arial"/>
        </w:rPr>
        <w:t>.</w:t>
      </w:r>
      <w:r w:rsidR="002F4768" w:rsidRPr="002F4768">
        <w:rPr>
          <w:rFonts w:ascii="Arial" w:eastAsia="Arial" w:hAnsi="Arial" w:cs="Arial"/>
          <w:vertAlign w:val="superscript"/>
        </w:rPr>
        <w:t>5</w:t>
      </w:r>
    </w:p>
    <w:p w14:paraId="0A829A20" w14:textId="43FBBC32" w:rsidR="00C74A98" w:rsidRPr="002F4768" w:rsidRDefault="00C74A98" w:rsidP="00C74A98">
      <w:pPr>
        <w:spacing w:line="360" w:lineRule="auto"/>
        <w:ind w:firstLine="567"/>
        <w:jc w:val="both"/>
        <w:rPr>
          <w:rFonts w:ascii="Arial" w:eastAsia="Arial" w:hAnsi="Arial" w:cs="Arial"/>
        </w:rPr>
      </w:pPr>
      <w:r w:rsidRPr="002F4768">
        <w:rPr>
          <w:rFonts w:ascii="Arial" w:eastAsia="Arial" w:hAnsi="Arial" w:cs="Arial"/>
        </w:rPr>
        <w:t>Apesar disso, muitas gestantes não buscam atendimento odontológico ou não realizam o pré-natal odontológico, frequentemente por acreditarem que não é seguro realizar procedimentos dentários durante a gravidez, crença muitas vezes reforçada por mitos e desinformação popular</w:t>
      </w:r>
      <w:r w:rsidR="00377049" w:rsidRPr="002F4768">
        <w:rPr>
          <w:rFonts w:ascii="Arial" w:eastAsia="Arial" w:hAnsi="Arial" w:cs="Arial"/>
        </w:rPr>
        <w:t>.</w:t>
      </w:r>
      <w:r w:rsidR="002F4768" w:rsidRPr="002F4768">
        <w:rPr>
          <w:rFonts w:ascii="Arial" w:eastAsia="Arial" w:hAnsi="Arial" w:cs="Arial"/>
          <w:vertAlign w:val="superscript"/>
        </w:rPr>
        <w:t>6</w:t>
      </w:r>
    </w:p>
    <w:p w14:paraId="19AD5F4B" w14:textId="69BD3CF6" w:rsidR="00854301" w:rsidRPr="002F4768" w:rsidRDefault="002650A4" w:rsidP="00C74A98">
      <w:pPr>
        <w:spacing w:line="360" w:lineRule="auto"/>
        <w:ind w:firstLine="567"/>
        <w:jc w:val="both"/>
        <w:rPr>
          <w:rFonts w:ascii="Arial" w:eastAsia="Arial" w:hAnsi="Arial" w:cs="Arial"/>
        </w:rPr>
      </w:pPr>
      <w:r w:rsidRPr="002F4768">
        <w:rPr>
          <w:rFonts w:ascii="Arial" w:hAnsi="Arial" w:cs="Arial"/>
        </w:rPr>
        <w:t>Diante desse contexto, torna-se necessário realizar o levantamento do índice de dentes cariados, perdidos e obturados (CPOD), associado à aplicação de formulário socioeconômico, de modo a traçar conjuntamente o perfil epidemiológico e socioeconômico das gestantes.</w:t>
      </w:r>
    </w:p>
    <w:p w14:paraId="4C26C64C" w14:textId="77777777" w:rsidR="00350A34" w:rsidRPr="002F4768" w:rsidRDefault="0048246B" w:rsidP="0048246B">
      <w:pPr>
        <w:shd w:val="clear" w:color="auto" w:fill="4F81BD" w:themeFill="accent1"/>
        <w:rPr>
          <w:rFonts w:ascii="Arial" w:hAnsi="Arial" w:cs="Arial"/>
          <w:b/>
          <w:color w:val="FFFFFF" w:themeColor="background1"/>
        </w:rPr>
      </w:pPr>
      <w:r w:rsidRPr="002F4768">
        <w:rPr>
          <w:rFonts w:ascii="Arial" w:hAnsi="Arial" w:cs="Arial"/>
          <w:b/>
          <w:color w:val="FFFFFF" w:themeColor="background1"/>
        </w:rPr>
        <w:t xml:space="preserve">2. </w:t>
      </w:r>
      <w:r w:rsidR="00D6702E" w:rsidRPr="002F4768">
        <w:rPr>
          <w:rFonts w:ascii="Arial" w:hAnsi="Arial" w:cs="Arial"/>
          <w:b/>
          <w:color w:val="FFFFFF" w:themeColor="background1"/>
        </w:rPr>
        <w:t>M</w:t>
      </w:r>
      <w:r w:rsidR="003E79CF" w:rsidRPr="002F4768">
        <w:rPr>
          <w:rFonts w:ascii="Arial" w:hAnsi="Arial" w:cs="Arial"/>
          <w:b/>
          <w:color w:val="FFFFFF" w:themeColor="background1"/>
        </w:rPr>
        <w:t>ATERIAIS E MÉTODOS</w:t>
      </w:r>
    </w:p>
    <w:p w14:paraId="06923199" w14:textId="77777777" w:rsidR="00D122E3" w:rsidRPr="002F4768" w:rsidRDefault="00D122E3" w:rsidP="00D122E3">
      <w:pPr>
        <w:pStyle w:val="Corpodetexto"/>
        <w:spacing w:line="240" w:lineRule="auto"/>
        <w:ind w:firstLine="567"/>
        <w:rPr>
          <w:rFonts w:cs="Arial"/>
          <w:b/>
        </w:rPr>
      </w:pPr>
    </w:p>
    <w:p w14:paraId="45013C3A" w14:textId="596765AD" w:rsidR="00CF177A" w:rsidRPr="002F4768" w:rsidRDefault="00CF177A" w:rsidP="003875E0">
      <w:pPr>
        <w:spacing w:line="360" w:lineRule="auto"/>
        <w:ind w:firstLine="567"/>
        <w:jc w:val="both"/>
        <w:rPr>
          <w:rFonts w:ascii="Arial" w:eastAsia="Arial" w:hAnsi="Arial" w:cs="Arial"/>
        </w:rPr>
      </w:pPr>
      <w:r w:rsidRPr="002F4768">
        <w:rPr>
          <w:rFonts w:ascii="Arial" w:eastAsia="Arial" w:hAnsi="Arial" w:cs="Arial"/>
        </w:rPr>
        <w:t>2.1 TIPO DE ESTUDO</w:t>
      </w:r>
    </w:p>
    <w:p w14:paraId="5B704DC4" w14:textId="77777777" w:rsidR="00CF177A" w:rsidRPr="002F4768" w:rsidRDefault="00CF177A" w:rsidP="003875E0">
      <w:pPr>
        <w:spacing w:line="360" w:lineRule="auto"/>
        <w:ind w:firstLine="567"/>
        <w:jc w:val="both"/>
        <w:rPr>
          <w:rFonts w:ascii="Arial" w:eastAsia="Arial" w:hAnsi="Arial" w:cs="Arial"/>
        </w:rPr>
      </w:pPr>
    </w:p>
    <w:p w14:paraId="03B265C3" w14:textId="70A8B2AC" w:rsidR="007F5F34" w:rsidRPr="002F4768" w:rsidRDefault="007F5F34" w:rsidP="007F5F34">
      <w:pPr>
        <w:pStyle w:val="Ttulo4"/>
        <w:jc w:val="both"/>
        <w:rPr>
          <w:rFonts w:ascii="Arial" w:hAnsi="Arial" w:cs="Arial"/>
          <w:i w:val="0"/>
          <w:iCs w:val="0"/>
          <w:color w:val="000000" w:themeColor="text1"/>
        </w:rPr>
      </w:pPr>
      <w:r w:rsidRPr="002F4768">
        <w:rPr>
          <w:rStyle w:val="Forte"/>
          <w:rFonts w:ascii="Arial" w:hAnsi="Arial" w:cs="Arial"/>
          <w:b w:val="0"/>
          <w:bCs w:val="0"/>
          <w:i w:val="0"/>
          <w:iCs w:val="0"/>
          <w:color w:val="000000" w:themeColor="text1"/>
        </w:rPr>
        <w:t>2.1 DELINEAMENTO DO ESTUDO</w:t>
      </w:r>
    </w:p>
    <w:p w14:paraId="27770FB0" w14:textId="246ADB13" w:rsidR="007F5F34" w:rsidRPr="002F4768" w:rsidRDefault="007F5F34" w:rsidP="002B3504">
      <w:pPr>
        <w:pStyle w:val="NormalWeb"/>
        <w:spacing w:line="360" w:lineRule="auto"/>
        <w:ind w:firstLine="709"/>
        <w:jc w:val="both"/>
        <w:rPr>
          <w:rFonts w:ascii="Arial" w:hAnsi="Arial" w:cs="Arial"/>
        </w:rPr>
      </w:pPr>
      <w:r w:rsidRPr="002F4768">
        <w:rPr>
          <w:rFonts w:ascii="Arial" w:hAnsi="Arial" w:cs="Arial"/>
        </w:rPr>
        <w:t>Trata-se de um estudo descritivo e transversal, com abordagem quantitativa. A coleta de dados foi realizada por meio da aplicação de questionários estruturados e exame clínico odontológico das gestantes atendidas na Unidade Básica de Saúde de Cariri do Tocantins, com o objetivo de descrever o índice CPOD. Adicionalmente, buscou-se traçar o perfil socioeconômico das participantes, identificar hábitos de higiene bucal, avaliar alterações comportamentais e fisiológicas ocorridas durante a gestação, verificar o histórico gestacional e de atendimento odontológico, bem como reconhecer a presença de mitos e crenças que possam contribuir para a resistência ao tratamento odontológico no período gestacional.</w:t>
      </w:r>
    </w:p>
    <w:p w14:paraId="1DA19D7E" w14:textId="70E5A6D1" w:rsidR="007F5F34" w:rsidRPr="002F4768" w:rsidRDefault="007F5F34" w:rsidP="007F5F34">
      <w:pPr>
        <w:pStyle w:val="Ttulo4"/>
        <w:jc w:val="both"/>
        <w:rPr>
          <w:rFonts w:ascii="Arial" w:hAnsi="Arial" w:cs="Arial"/>
          <w:i w:val="0"/>
          <w:iCs w:val="0"/>
          <w:color w:val="000000" w:themeColor="text1"/>
        </w:rPr>
      </w:pPr>
      <w:r w:rsidRPr="002F4768">
        <w:rPr>
          <w:rStyle w:val="Forte"/>
          <w:rFonts w:ascii="Arial" w:hAnsi="Arial" w:cs="Arial"/>
          <w:b w:val="0"/>
          <w:bCs w:val="0"/>
          <w:i w:val="0"/>
          <w:iCs w:val="0"/>
          <w:color w:val="000000" w:themeColor="text1"/>
        </w:rPr>
        <w:t>2.2 AMOSTRA E LOCAL DO ESTUDO</w:t>
      </w:r>
    </w:p>
    <w:p w14:paraId="61B0BE6C" w14:textId="32633C0C" w:rsidR="007F5F34" w:rsidRPr="002F4768" w:rsidRDefault="007F5F34" w:rsidP="002B3504">
      <w:pPr>
        <w:pStyle w:val="NormalWeb"/>
        <w:spacing w:line="360" w:lineRule="auto"/>
        <w:ind w:firstLine="709"/>
        <w:jc w:val="both"/>
        <w:rPr>
          <w:rFonts w:ascii="Arial" w:hAnsi="Arial" w:cs="Arial"/>
          <w:color w:val="000000" w:themeColor="text1"/>
        </w:rPr>
      </w:pPr>
      <w:r w:rsidRPr="002F4768">
        <w:rPr>
          <w:rFonts w:ascii="Arial" w:hAnsi="Arial" w:cs="Arial"/>
          <w:color w:val="000000" w:themeColor="text1"/>
        </w:rPr>
        <w:t>A amostra foi composta por 28 gestantes atendidas na Unidade Básica de Saúde de Cariri do Tocantins. Esse quantitativo foi considerado suficiente para o levantamento do perfil da saúde bucal das gestantes, levando-se em consideração a capacidade de atendimento da unidade e o período destinado à coleta dos dados.</w:t>
      </w:r>
    </w:p>
    <w:p w14:paraId="54862A1F" w14:textId="7969656E" w:rsidR="007F5F34" w:rsidRPr="002F4768" w:rsidRDefault="007F5F34" w:rsidP="007F5F34">
      <w:pPr>
        <w:pStyle w:val="Ttulo4"/>
        <w:jc w:val="both"/>
        <w:rPr>
          <w:rFonts w:ascii="Arial" w:hAnsi="Arial" w:cs="Arial"/>
          <w:i w:val="0"/>
          <w:iCs w:val="0"/>
          <w:color w:val="000000" w:themeColor="text1"/>
        </w:rPr>
      </w:pPr>
      <w:r w:rsidRPr="002F4768">
        <w:rPr>
          <w:rStyle w:val="Forte"/>
          <w:rFonts w:ascii="Arial" w:hAnsi="Arial" w:cs="Arial"/>
          <w:b w:val="0"/>
          <w:bCs w:val="0"/>
          <w:i w:val="0"/>
          <w:iCs w:val="0"/>
          <w:color w:val="000000" w:themeColor="text1"/>
        </w:rPr>
        <w:lastRenderedPageBreak/>
        <w:t>2.3 CRITÉRIOS DE ELEGIBILIDADE</w:t>
      </w:r>
    </w:p>
    <w:p w14:paraId="4BAFBC52" w14:textId="24037187" w:rsidR="007F5F34" w:rsidRPr="002F4768" w:rsidRDefault="007F5F34" w:rsidP="002B3504">
      <w:pPr>
        <w:pStyle w:val="NormalWeb"/>
        <w:spacing w:line="360" w:lineRule="auto"/>
        <w:ind w:firstLine="709"/>
        <w:jc w:val="both"/>
        <w:rPr>
          <w:rFonts w:ascii="Arial" w:hAnsi="Arial" w:cs="Arial"/>
          <w:color w:val="000000" w:themeColor="text1"/>
        </w:rPr>
      </w:pPr>
      <w:r w:rsidRPr="002F4768">
        <w:rPr>
          <w:rFonts w:ascii="Arial" w:hAnsi="Arial" w:cs="Arial"/>
          <w:color w:val="000000" w:themeColor="text1"/>
        </w:rPr>
        <w:t>Foram incluídas gestantes com idade igual ou superior a 18 anos, atendidas pela Unidade Básica de Saúde de Cariri do Tocantins, que se encontravam no segundo ou terceiro trimestre gestacional, período considerado mais propício ao surgimento de alterações e patologias bucais. Também foram incluídas apenas gestantes que não estivessem sob tratamento odontológico ativo em outra instituição de saúde, garantindo a uniformidade das condições clínicas avaliadas.</w:t>
      </w:r>
    </w:p>
    <w:p w14:paraId="2FD8782C" w14:textId="22927329" w:rsidR="007F5F34" w:rsidRPr="002F4768" w:rsidRDefault="007F5F34" w:rsidP="007F5F34">
      <w:pPr>
        <w:pStyle w:val="Ttulo4"/>
        <w:jc w:val="both"/>
        <w:rPr>
          <w:rFonts w:ascii="Arial" w:hAnsi="Arial" w:cs="Arial"/>
          <w:i w:val="0"/>
          <w:iCs w:val="0"/>
          <w:color w:val="000000" w:themeColor="text1"/>
        </w:rPr>
      </w:pPr>
      <w:r w:rsidRPr="002F4768">
        <w:rPr>
          <w:rStyle w:val="Forte"/>
          <w:rFonts w:ascii="Arial" w:hAnsi="Arial" w:cs="Arial"/>
          <w:b w:val="0"/>
          <w:bCs w:val="0"/>
          <w:i w:val="0"/>
          <w:iCs w:val="0"/>
          <w:color w:val="000000" w:themeColor="text1"/>
        </w:rPr>
        <w:t>2.4 PROCEDIMENTOS DE COLETA DE DADOS</w:t>
      </w:r>
    </w:p>
    <w:p w14:paraId="3AA836D2" w14:textId="3327015D" w:rsidR="007F5F34" w:rsidRPr="002F4768" w:rsidRDefault="007F5F34" w:rsidP="007F5F34">
      <w:pPr>
        <w:pStyle w:val="NormalWeb"/>
        <w:ind w:firstLine="708"/>
        <w:jc w:val="both"/>
        <w:rPr>
          <w:rFonts w:ascii="Arial" w:hAnsi="Arial" w:cs="Arial"/>
          <w:color w:val="000000" w:themeColor="text1"/>
        </w:rPr>
      </w:pPr>
      <w:r w:rsidRPr="002F4768">
        <w:rPr>
          <w:rFonts w:ascii="Arial" w:hAnsi="Arial" w:cs="Arial"/>
          <w:color w:val="000000" w:themeColor="text1"/>
        </w:rPr>
        <w:t>As participantes foram convidadas a participar da pesquisa durante suas consultas regulares de pré-natal na Unidade Básica de Saúde. Após a concordância e assinatura do Termo de Consentimento Livre e Esclarecido, foram aplicados questionários estruturados e realizado exame clínico odontológico para avaliação do índice CPOD.</w:t>
      </w:r>
    </w:p>
    <w:p w14:paraId="624BE8DC" w14:textId="5208A197" w:rsidR="007F5F34" w:rsidRPr="002F4768" w:rsidRDefault="007F5F34" w:rsidP="007F5F34">
      <w:pPr>
        <w:pStyle w:val="Ttulo4"/>
        <w:jc w:val="both"/>
        <w:rPr>
          <w:rFonts w:ascii="Arial" w:hAnsi="Arial" w:cs="Arial"/>
          <w:i w:val="0"/>
          <w:iCs w:val="0"/>
          <w:color w:val="000000" w:themeColor="text1"/>
        </w:rPr>
      </w:pPr>
      <w:r w:rsidRPr="002F4768">
        <w:rPr>
          <w:rStyle w:val="Forte"/>
          <w:rFonts w:ascii="Arial" w:hAnsi="Arial" w:cs="Arial"/>
          <w:b w:val="0"/>
          <w:bCs w:val="0"/>
          <w:i w:val="0"/>
          <w:iCs w:val="0"/>
          <w:color w:val="000000" w:themeColor="text1"/>
        </w:rPr>
        <w:t>2.5 ASPECTOS ÉTICOS</w:t>
      </w:r>
    </w:p>
    <w:p w14:paraId="15312035" w14:textId="77777777" w:rsidR="007F5F34" w:rsidRPr="002F4768" w:rsidRDefault="007F5F34" w:rsidP="007F5F34">
      <w:pPr>
        <w:pStyle w:val="NormalWeb"/>
        <w:ind w:firstLine="567"/>
        <w:jc w:val="both"/>
        <w:rPr>
          <w:rFonts w:ascii="Arial" w:hAnsi="Arial" w:cs="Arial"/>
          <w:color w:val="000000" w:themeColor="text1"/>
        </w:rPr>
      </w:pPr>
      <w:r w:rsidRPr="002F4768">
        <w:rPr>
          <w:rFonts w:ascii="Arial" w:hAnsi="Arial" w:cs="Arial"/>
          <w:color w:val="000000" w:themeColor="text1"/>
        </w:rPr>
        <w:t>O recrutamento das gestantes teve início em agosto de 2025, após a aprovação do Comitê de Ética em Pesquisa da Instituição UnirG. O estudo foi conduzido em conformidade com a Resolução do Conselho Nacional de Saúde nº 466/2012, por se tratar de pesquisa envolvendo seres humanos, tendo sido aprovado sob o parecer nº 7.776.030.</w:t>
      </w:r>
    </w:p>
    <w:p w14:paraId="7831C7CC" w14:textId="77777777" w:rsidR="00CF177A" w:rsidRPr="002F4768" w:rsidRDefault="00CF177A" w:rsidP="003875E0">
      <w:pPr>
        <w:spacing w:line="360" w:lineRule="auto"/>
        <w:ind w:firstLine="567"/>
        <w:jc w:val="both"/>
        <w:rPr>
          <w:rFonts w:ascii="Arial" w:eastAsia="Arial" w:hAnsi="Arial" w:cs="Arial"/>
        </w:rPr>
      </w:pPr>
    </w:p>
    <w:p w14:paraId="28CAC230" w14:textId="37845EF2" w:rsidR="00CF177A" w:rsidRPr="002F4768" w:rsidRDefault="00CF177A" w:rsidP="003875E0">
      <w:pPr>
        <w:spacing w:line="360" w:lineRule="auto"/>
        <w:ind w:firstLine="567"/>
        <w:jc w:val="both"/>
        <w:rPr>
          <w:rFonts w:ascii="Arial" w:eastAsia="Arial" w:hAnsi="Arial" w:cs="Arial"/>
        </w:rPr>
      </w:pPr>
      <w:r w:rsidRPr="002F4768">
        <w:rPr>
          <w:rFonts w:ascii="Arial" w:eastAsia="Arial" w:hAnsi="Arial" w:cs="Arial"/>
        </w:rPr>
        <w:t>2.</w:t>
      </w:r>
      <w:r w:rsidR="00655D6B" w:rsidRPr="002F4768">
        <w:rPr>
          <w:rFonts w:ascii="Arial" w:eastAsia="Arial" w:hAnsi="Arial" w:cs="Arial"/>
        </w:rPr>
        <w:t>2</w:t>
      </w:r>
      <w:r w:rsidRPr="002F4768">
        <w:rPr>
          <w:rFonts w:ascii="Arial" w:eastAsia="Arial" w:hAnsi="Arial" w:cs="Arial"/>
        </w:rPr>
        <w:t xml:space="preserve"> PROCEDIMENTOS METODOLÓGICOS E INSTRUMENTO DE COLETA DE DADOS </w:t>
      </w:r>
    </w:p>
    <w:p w14:paraId="61A18423" w14:textId="712DBD61" w:rsidR="00CF177A" w:rsidRPr="002F4768" w:rsidRDefault="00CF177A" w:rsidP="003875E0">
      <w:pPr>
        <w:spacing w:line="360" w:lineRule="auto"/>
        <w:ind w:firstLine="567"/>
        <w:jc w:val="both"/>
        <w:rPr>
          <w:rFonts w:ascii="Arial" w:eastAsia="Arial" w:hAnsi="Arial" w:cs="Arial"/>
        </w:rPr>
      </w:pPr>
      <w:r w:rsidRPr="002F4768">
        <w:rPr>
          <w:rFonts w:ascii="Arial" w:eastAsia="Arial" w:hAnsi="Arial" w:cs="Arial"/>
        </w:rPr>
        <w:t xml:space="preserve">A coleta de dados </w:t>
      </w:r>
      <w:r w:rsidR="00517A91" w:rsidRPr="002F4768">
        <w:rPr>
          <w:rFonts w:ascii="Arial" w:eastAsia="Arial" w:hAnsi="Arial" w:cs="Arial"/>
        </w:rPr>
        <w:t>foi</w:t>
      </w:r>
      <w:r w:rsidRPr="002F4768">
        <w:rPr>
          <w:rFonts w:ascii="Arial" w:eastAsia="Arial" w:hAnsi="Arial" w:cs="Arial"/>
        </w:rPr>
        <w:t xml:space="preserve"> realizada em dois momentos</w:t>
      </w:r>
      <w:r w:rsidR="00517A91" w:rsidRPr="002F4768">
        <w:rPr>
          <w:rFonts w:ascii="Arial" w:eastAsia="Arial" w:hAnsi="Arial" w:cs="Arial"/>
        </w:rPr>
        <w:t>, sendo:</w:t>
      </w:r>
    </w:p>
    <w:p w14:paraId="02C732D2" w14:textId="77777777" w:rsidR="00B92915" w:rsidRPr="002F4768" w:rsidRDefault="00B92915" w:rsidP="003875E0">
      <w:pPr>
        <w:spacing w:line="360" w:lineRule="auto"/>
        <w:ind w:firstLine="567"/>
        <w:jc w:val="both"/>
        <w:rPr>
          <w:rFonts w:ascii="Arial" w:eastAsia="Arial" w:hAnsi="Arial" w:cs="Arial"/>
        </w:rPr>
      </w:pPr>
    </w:p>
    <w:p w14:paraId="0C570EA8" w14:textId="2F9B11A4" w:rsidR="00CF177A" w:rsidRPr="002F4768" w:rsidRDefault="00CF177A" w:rsidP="003875E0">
      <w:pPr>
        <w:spacing w:line="360" w:lineRule="auto"/>
        <w:ind w:firstLine="567"/>
        <w:jc w:val="both"/>
        <w:rPr>
          <w:rFonts w:ascii="Arial" w:eastAsia="Arial" w:hAnsi="Arial" w:cs="Arial"/>
        </w:rPr>
      </w:pPr>
      <w:commentRangeStart w:id="2"/>
      <w:r w:rsidRPr="002F4768">
        <w:rPr>
          <w:rFonts w:ascii="Arial" w:eastAsia="Arial" w:hAnsi="Arial" w:cs="Arial"/>
        </w:rPr>
        <w:t xml:space="preserve">1) Questionário Estruturado: </w:t>
      </w:r>
      <w:r w:rsidR="003B62A1" w:rsidRPr="002F4768">
        <w:rPr>
          <w:rFonts w:ascii="Arial" w:eastAsia="Arial" w:hAnsi="Arial" w:cs="Arial"/>
        </w:rPr>
        <w:t>foi</w:t>
      </w:r>
      <w:r w:rsidRPr="002F4768">
        <w:rPr>
          <w:rFonts w:ascii="Arial" w:eastAsia="Arial" w:hAnsi="Arial" w:cs="Arial"/>
        </w:rPr>
        <w:t xml:space="preserve"> </w:t>
      </w:r>
      <w:r w:rsidR="007F5F34" w:rsidRPr="002F4768">
        <w:rPr>
          <w:rFonts w:ascii="Arial" w:eastAsia="Arial" w:hAnsi="Arial" w:cs="Arial"/>
        </w:rPr>
        <w:t>elaborado pelos pesquisadores</w:t>
      </w:r>
      <w:r w:rsidRPr="002F4768">
        <w:rPr>
          <w:rFonts w:ascii="Arial" w:eastAsia="Arial" w:hAnsi="Arial" w:cs="Arial"/>
        </w:rPr>
        <w:t xml:space="preserve"> um questionário para coleta de informações sociodemográficas e hábitos relacionados à saúde bucal. O questionário inclui</w:t>
      </w:r>
      <w:r w:rsidR="003B62A1" w:rsidRPr="002F4768">
        <w:rPr>
          <w:rFonts w:ascii="Arial" w:eastAsia="Arial" w:hAnsi="Arial" w:cs="Arial"/>
        </w:rPr>
        <w:t>u</w:t>
      </w:r>
      <w:r w:rsidRPr="002F4768">
        <w:rPr>
          <w:rFonts w:ascii="Arial" w:eastAsia="Arial" w:hAnsi="Arial" w:cs="Arial"/>
        </w:rPr>
        <w:t xml:space="preserve"> perguntas sobre idade, escolaridade, renda familiar, hábitos de higiene bucal (frequência de escovação e uso de fio dental), histórico de doenças bucais, acesso prévio a cuidados odontológicos, histórico gestacional (número de gestações, presença de complicações e realização de pré-natal) e mitos e crenças relacionados ao atendimento odontológico durante a gestação, que podem influenciar o comportamento das gestantes em relação à busca por tratamento.</w:t>
      </w:r>
      <w:commentRangeEnd w:id="2"/>
      <w:r w:rsidR="00DC3F2E" w:rsidRPr="002F4768">
        <w:rPr>
          <w:rStyle w:val="Refdecomentrio"/>
          <w:rFonts w:ascii="Arial" w:eastAsia="Arial" w:hAnsi="Arial" w:cs="Arial"/>
          <w:sz w:val="24"/>
          <w:szCs w:val="24"/>
        </w:rPr>
        <w:commentReference w:id="2"/>
      </w:r>
      <w:r w:rsidRPr="002F4768">
        <w:rPr>
          <w:rFonts w:ascii="Arial" w:eastAsia="Arial" w:hAnsi="Arial" w:cs="Arial"/>
        </w:rPr>
        <w:tab/>
      </w:r>
    </w:p>
    <w:p w14:paraId="08C10D73" w14:textId="2EF54A14" w:rsidR="00B92915" w:rsidRPr="002F4768" w:rsidRDefault="00CF177A" w:rsidP="003875E0">
      <w:pPr>
        <w:pStyle w:val="NormalWeb"/>
        <w:spacing w:before="0" w:beforeAutospacing="0" w:after="0" w:afterAutospacing="0" w:line="360" w:lineRule="auto"/>
        <w:ind w:firstLine="567"/>
        <w:jc w:val="both"/>
        <w:rPr>
          <w:rFonts w:ascii="Arial" w:hAnsi="Arial" w:cs="Arial"/>
        </w:rPr>
      </w:pPr>
      <w:commentRangeStart w:id="3"/>
      <w:r w:rsidRPr="002F4768">
        <w:rPr>
          <w:rFonts w:ascii="Arial" w:eastAsia="Arial" w:hAnsi="Arial" w:cs="Arial"/>
        </w:rPr>
        <w:t>2)</w:t>
      </w:r>
      <w:r w:rsidR="000875C1" w:rsidRPr="002F4768">
        <w:rPr>
          <w:rFonts w:ascii="Arial" w:eastAsia="Arial" w:hAnsi="Arial" w:cs="Arial"/>
        </w:rPr>
        <w:t xml:space="preserve"> </w:t>
      </w:r>
      <w:r w:rsidR="000875C1" w:rsidRPr="002F4768">
        <w:rPr>
          <w:rFonts w:ascii="Arial" w:hAnsi="Arial" w:cs="Arial"/>
        </w:rPr>
        <w:t xml:space="preserve">Um exame clínico odontológico foi realizado por um cirurgião-dentista, acompanhado pelos pesquisadores, com o objetivo de avaliar o índice CPOD das gestantes </w:t>
      </w:r>
      <w:r w:rsidR="000875C1" w:rsidRPr="002F4768">
        <w:rPr>
          <w:rFonts w:ascii="Arial" w:hAnsi="Arial" w:cs="Arial"/>
        </w:rPr>
        <w:lastRenderedPageBreak/>
        <w:t>participantes. Durante o exame, foram verificados a presença de cáries, dentes perdidos e obturados, permitindo um levantamento detalhado das condições de saúde bucal das participantes. Para essa avaliação, foi utilizado o formulário do índice CPOD, de acordo com os parâmetros estabelecidos pela Organização Mundial da Saúde (OMS). O procedimento foi conduzido nas dependências da própria Unidade Básica de Saúde de Cariri do Tocantins, em ambiente adequado e seguro.</w:t>
      </w:r>
    </w:p>
    <w:p w14:paraId="1327A60E" w14:textId="66E6942C" w:rsidR="00B92915" w:rsidRPr="002F4768" w:rsidRDefault="00B92915" w:rsidP="003875E0">
      <w:pPr>
        <w:pStyle w:val="NormalWeb"/>
        <w:spacing w:before="0" w:beforeAutospacing="0" w:after="0" w:afterAutospacing="0" w:line="360" w:lineRule="auto"/>
        <w:ind w:firstLine="567"/>
        <w:jc w:val="both"/>
        <w:rPr>
          <w:rFonts w:ascii="Arial" w:hAnsi="Arial" w:cs="Arial"/>
        </w:rPr>
      </w:pPr>
    </w:p>
    <w:p w14:paraId="36CF4077" w14:textId="77777777" w:rsidR="00B92915" w:rsidRPr="002F4768" w:rsidRDefault="00B92915" w:rsidP="00B92915">
      <w:pPr>
        <w:pStyle w:val="NormalWeb"/>
        <w:rPr>
          <w:rFonts w:ascii="Arial" w:hAnsi="Arial" w:cs="Arial"/>
        </w:rPr>
      </w:pPr>
    </w:p>
    <w:p w14:paraId="1ED1CE23" w14:textId="5F4C2F57" w:rsidR="000875C1" w:rsidRPr="002F4768" w:rsidRDefault="00F21061" w:rsidP="003875E0">
      <w:pPr>
        <w:pStyle w:val="NormalWeb"/>
        <w:spacing w:before="0" w:beforeAutospacing="0" w:after="0" w:afterAutospacing="0" w:line="360" w:lineRule="auto"/>
        <w:ind w:firstLine="567"/>
        <w:jc w:val="both"/>
        <w:rPr>
          <w:rFonts w:ascii="Arial" w:hAnsi="Arial" w:cs="Arial"/>
        </w:rPr>
      </w:pPr>
      <w:r w:rsidRPr="002F4768">
        <w:rPr>
          <w:rFonts w:ascii="Arial" w:hAnsi="Arial" w:cs="Arial"/>
        </w:rPr>
        <w:tab/>
      </w:r>
      <w:commentRangeEnd w:id="3"/>
      <w:r w:rsidR="00DC3F2E" w:rsidRPr="002F4768">
        <w:rPr>
          <w:rStyle w:val="Refdecomentrio"/>
          <w:rFonts w:ascii="Arial" w:hAnsi="Arial" w:cs="Arial"/>
          <w:sz w:val="24"/>
          <w:szCs w:val="24"/>
        </w:rPr>
        <w:commentReference w:id="3"/>
      </w:r>
      <w:r w:rsidRPr="002F4768">
        <w:rPr>
          <w:rFonts w:ascii="Arial" w:hAnsi="Arial" w:cs="Arial"/>
        </w:rPr>
        <w:tab/>
      </w:r>
      <w:r w:rsidRPr="002F4768">
        <w:rPr>
          <w:rFonts w:ascii="Arial" w:hAnsi="Arial" w:cs="Arial"/>
        </w:rPr>
        <w:tab/>
      </w:r>
    </w:p>
    <w:p w14:paraId="3676128B" w14:textId="350B3E2C" w:rsidR="00CF177A" w:rsidRPr="002F4768" w:rsidRDefault="00CF177A" w:rsidP="003875E0">
      <w:pPr>
        <w:spacing w:line="360" w:lineRule="auto"/>
        <w:ind w:firstLine="567"/>
        <w:jc w:val="both"/>
        <w:rPr>
          <w:rFonts w:ascii="Arial" w:eastAsia="Arial" w:hAnsi="Arial" w:cs="Arial"/>
        </w:rPr>
      </w:pPr>
      <w:r w:rsidRPr="002F4768">
        <w:rPr>
          <w:rFonts w:ascii="Arial" w:eastAsia="Arial" w:hAnsi="Arial" w:cs="Arial"/>
        </w:rPr>
        <w:t>2.</w:t>
      </w:r>
      <w:r w:rsidR="00655D6B" w:rsidRPr="002F4768">
        <w:rPr>
          <w:rFonts w:ascii="Arial" w:eastAsia="Arial" w:hAnsi="Arial" w:cs="Arial"/>
        </w:rPr>
        <w:t>3</w:t>
      </w:r>
      <w:r w:rsidRPr="002F4768">
        <w:rPr>
          <w:rFonts w:ascii="Arial" w:eastAsia="Arial" w:hAnsi="Arial" w:cs="Arial"/>
        </w:rPr>
        <w:t xml:space="preserve"> METODOLOGIA DE ANÁLISE DE DADOS</w:t>
      </w:r>
    </w:p>
    <w:p w14:paraId="6AB22154" w14:textId="77777777" w:rsidR="00CF177A" w:rsidRPr="002F4768" w:rsidRDefault="00CF177A" w:rsidP="003875E0">
      <w:pPr>
        <w:spacing w:line="360" w:lineRule="auto"/>
        <w:ind w:firstLine="567"/>
        <w:jc w:val="both"/>
        <w:rPr>
          <w:rFonts w:ascii="Arial" w:eastAsia="Arial" w:hAnsi="Arial" w:cs="Arial"/>
        </w:rPr>
      </w:pPr>
    </w:p>
    <w:p w14:paraId="4EB5949E" w14:textId="07B2F93F" w:rsidR="00CF177A" w:rsidRPr="002F4768" w:rsidRDefault="00CF177A" w:rsidP="003875E0">
      <w:pPr>
        <w:spacing w:line="360" w:lineRule="auto"/>
        <w:ind w:firstLine="567"/>
        <w:jc w:val="both"/>
        <w:rPr>
          <w:rFonts w:ascii="Arial" w:eastAsia="Arial" w:hAnsi="Arial" w:cs="Arial"/>
        </w:rPr>
      </w:pPr>
      <w:r w:rsidRPr="002F4768">
        <w:rPr>
          <w:rFonts w:ascii="Arial" w:eastAsia="Arial" w:hAnsi="Arial" w:cs="Arial"/>
        </w:rPr>
        <w:t xml:space="preserve">Os dados coletados </w:t>
      </w:r>
      <w:r w:rsidR="003B62A1" w:rsidRPr="002F4768">
        <w:rPr>
          <w:rFonts w:ascii="Arial" w:eastAsia="Arial" w:hAnsi="Arial" w:cs="Arial"/>
        </w:rPr>
        <w:t>foram</w:t>
      </w:r>
      <w:r w:rsidRPr="002F4768">
        <w:rPr>
          <w:rFonts w:ascii="Arial" w:eastAsia="Arial" w:hAnsi="Arial" w:cs="Arial"/>
        </w:rPr>
        <w:t xml:space="preserve"> inseridos em uma planilha do software Microsoft Excel (2016) e analisados utilizando o programa </w:t>
      </w:r>
      <w:commentRangeStart w:id="4"/>
      <w:commentRangeStart w:id="5"/>
      <w:r w:rsidRPr="002F4768">
        <w:rPr>
          <w:rFonts w:ascii="Arial" w:eastAsia="Arial" w:hAnsi="Arial" w:cs="Arial"/>
        </w:rPr>
        <w:t>Statistical Package for the Social Sciences (SPSS)</w:t>
      </w:r>
      <w:commentRangeEnd w:id="4"/>
      <w:r w:rsidR="00DC3F2E" w:rsidRPr="002F4768">
        <w:rPr>
          <w:rStyle w:val="Refdecomentrio"/>
          <w:rFonts w:ascii="Arial" w:eastAsia="Arial" w:hAnsi="Arial" w:cs="Arial"/>
          <w:sz w:val="24"/>
          <w:szCs w:val="24"/>
        </w:rPr>
        <w:commentReference w:id="4"/>
      </w:r>
      <w:commentRangeEnd w:id="5"/>
      <w:r w:rsidR="000875C1" w:rsidRPr="002F4768">
        <w:rPr>
          <w:rStyle w:val="Refdecomentrio"/>
          <w:rFonts w:ascii="Arial" w:eastAsia="Arial" w:hAnsi="Arial" w:cs="Arial"/>
          <w:sz w:val="24"/>
          <w:szCs w:val="24"/>
        </w:rPr>
        <w:commentReference w:id="5"/>
      </w:r>
      <w:r w:rsidR="000875C1" w:rsidRPr="002F4768">
        <w:rPr>
          <w:rFonts w:ascii="Arial" w:eastAsia="Arial" w:hAnsi="Arial" w:cs="Arial"/>
        </w:rPr>
        <w:t xml:space="preserve"> 30.0</w:t>
      </w:r>
      <w:r w:rsidRPr="002F4768">
        <w:rPr>
          <w:rFonts w:ascii="Arial" w:eastAsia="Arial" w:hAnsi="Arial" w:cs="Arial"/>
        </w:rPr>
        <w:t xml:space="preserve">. </w:t>
      </w:r>
      <w:r w:rsidR="00D57677" w:rsidRPr="002F4768">
        <w:rPr>
          <w:rFonts w:ascii="Arial" w:eastAsia="Arial" w:hAnsi="Arial" w:cs="Arial"/>
        </w:rPr>
        <w:t>Foram</w:t>
      </w:r>
      <w:r w:rsidRPr="002F4768">
        <w:rPr>
          <w:rFonts w:ascii="Arial" w:eastAsia="Arial" w:hAnsi="Arial" w:cs="Arial"/>
        </w:rPr>
        <w:t xml:space="preserve"> realizadas análises descritivas (frequências, médias e desvios padrão) para traçar o perfil das gestantes quanto aos aspectos sociodemográficos e de saúde bucal. Além disso, </w:t>
      </w:r>
      <w:r w:rsidR="00B82C8A" w:rsidRPr="002F4768">
        <w:rPr>
          <w:rFonts w:ascii="Arial" w:eastAsia="Arial" w:hAnsi="Arial" w:cs="Arial"/>
        </w:rPr>
        <w:t>foi</w:t>
      </w:r>
      <w:r w:rsidRPr="002F4768">
        <w:rPr>
          <w:rFonts w:ascii="Arial" w:eastAsia="Arial" w:hAnsi="Arial" w:cs="Arial"/>
        </w:rPr>
        <w:t xml:space="preserve"> avaliada a prevalência de doenças bucais na amostra, e possíveis associações entre variáveis como nível socioeconômico e condições de saúde bucal </w:t>
      </w:r>
      <w:r w:rsidR="00B82C8A" w:rsidRPr="002F4768">
        <w:rPr>
          <w:rFonts w:ascii="Arial" w:eastAsia="Arial" w:hAnsi="Arial" w:cs="Arial"/>
        </w:rPr>
        <w:t>foram</w:t>
      </w:r>
      <w:r w:rsidRPr="002F4768">
        <w:rPr>
          <w:rFonts w:ascii="Arial" w:eastAsia="Arial" w:hAnsi="Arial" w:cs="Arial"/>
        </w:rPr>
        <w:t xml:space="preserve"> testadas utilizando o teste do qui-quadrado, com nível de significância de 5% (p&lt;0,05).</w:t>
      </w:r>
    </w:p>
    <w:p w14:paraId="1C3FE8F9" w14:textId="77777777" w:rsidR="0045483D" w:rsidRPr="002F4768" w:rsidRDefault="0045483D" w:rsidP="003875E0">
      <w:pPr>
        <w:spacing w:line="360" w:lineRule="auto"/>
        <w:ind w:firstLine="567"/>
        <w:jc w:val="both"/>
        <w:rPr>
          <w:rFonts w:ascii="Arial" w:eastAsia="Arial" w:hAnsi="Arial" w:cs="Arial"/>
        </w:rPr>
      </w:pPr>
    </w:p>
    <w:p w14:paraId="62780EBA" w14:textId="4DE3228E" w:rsidR="00D122E3" w:rsidRPr="002F4768" w:rsidRDefault="00D122E3" w:rsidP="00D122E3">
      <w:pPr>
        <w:ind w:firstLine="567"/>
        <w:jc w:val="both"/>
        <w:rPr>
          <w:rFonts w:ascii="Arial" w:hAnsi="Arial" w:cs="Arial"/>
          <w:b/>
        </w:rPr>
      </w:pPr>
    </w:p>
    <w:p w14:paraId="32D9D3E8" w14:textId="77777777" w:rsidR="00405C0B" w:rsidRPr="002F4768" w:rsidRDefault="00B035D1" w:rsidP="00B035D1">
      <w:pPr>
        <w:shd w:val="clear" w:color="auto" w:fill="4F81BD" w:themeFill="accent1"/>
        <w:rPr>
          <w:rFonts w:ascii="Arial" w:hAnsi="Arial" w:cs="Arial"/>
          <w:b/>
          <w:color w:val="FFFFFF" w:themeColor="background1"/>
        </w:rPr>
      </w:pPr>
      <w:r w:rsidRPr="002F4768">
        <w:rPr>
          <w:rFonts w:ascii="Arial" w:hAnsi="Arial" w:cs="Arial"/>
          <w:b/>
          <w:color w:val="FFFFFF" w:themeColor="background1"/>
        </w:rPr>
        <w:t xml:space="preserve">3. </w:t>
      </w:r>
      <w:r w:rsidR="0032510F" w:rsidRPr="002F4768">
        <w:rPr>
          <w:rFonts w:ascii="Arial" w:hAnsi="Arial" w:cs="Arial"/>
          <w:b/>
          <w:color w:val="FFFFFF" w:themeColor="background1"/>
        </w:rPr>
        <w:t>RESULTADOS</w:t>
      </w:r>
    </w:p>
    <w:p w14:paraId="69A3390E" w14:textId="0513D709" w:rsidR="00651574" w:rsidRPr="002F4768" w:rsidRDefault="00651574" w:rsidP="00610888">
      <w:pPr>
        <w:autoSpaceDE w:val="0"/>
        <w:autoSpaceDN w:val="0"/>
        <w:adjustRightInd w:val="0"/>
        <w:spacing w:line="360" w:lineRule="auto"/>
        <w:jc w:val="both"/>
        <w:rPr>
          <w:rFonts w:ascii="Arial" w:hAnsi="Arial" w:cs="Arial"/>
          <w:color w:val="000000"/>
          <w:sz w:val="16"/>
        </w:rPr>
      </w:pPr>
    </w:p>
    <w:p w14:paraId="652D232C" w14:textId="77777777" w:rsidR="008258E5" w:rsidRPr="002F4768" w:rsidRDefault="008258E5" w:rsidP="00610888">
      <w:pPr>
        <w:autoSpaceDE w:val="0"/>
        <w:autoSpaceDN w:val="0"/>
        <w:adjustRightInd w:val="0"/>
        <w:spacing w:line="360" w:lineRule="auto"/>
        <w:jc w:val="both"/>
        <w:rPr>
          <w:rFonts w:ascii="Arial" w:hAnsi="Arial" w:cs="Arial"/>
          <w:color w:val="000000"/>
          <w:sz w:val="16"/>
        </w:rPr>
      </w:pPr>
    </w:p>
    <w:p w14:paraId="25011DD6" w14:textId="29AC2CC4" w:rsidR="00872174" w:rsidRPr="002F4768" w:rsidRDefault="00C800E4" w:rsidP="00C800E4">
      <w:pPr>
        <w:autoSpaceDE w:val="0"/>
        <w:autoSpaceDN w:val="0"/>
        <w:adjustRightInd w:val="0"/>
        <w:spacing w:line="360" w:lineRule="auto"/>
        <w:ind w:firstLine="567"/>
        <w:jc w:val="both"/>
        <w:rPr>
          <w:rFonts w:ascii="Arial" w:hAnsi="Arial" w:cs="Arial"/>
          <w:color w:val="000000"/>
        </w:rPr>
      </w:pPr>
      <w:r w:rsidRPr="002F4768">
        <w:rPr>
          <w:rFonts w:ascii="Arial" w:hAnsi="Arial" w:cs="Arial"/>
          <w:color w:val="000000"/>
        </w:rPr>
        <w:t>O presente estudo avaliou o perfil socioeconômico, os hábitos de higiene bucal, o acesso aos serviços odontológicos e as crenças relacionadas à saúde bucal em gestantes, buscando compreender a relação desses fatores com o índice CPO-D.</w:t>
      </w:r>
      <w:r w:rsidRPr="002F4768">
        <w:rPr>
          <w:rFonts w:ascii="Arial" w:hAnsi="Arial" w:cs="Arial"/>
          <w:color w:val="000000"/>
        </w:rPr>
        <w:tab/>
        <w:t>Observou-se que 67,85% das participantes estavam na faixa etária entre 18 e 25 anos, indicando predominância de gestantes jovens, enquanto 32,15% tinham entre 26 e 39 anos. Grande parcela das entrevistadas (42,86%) vivenciava a primeira gestação, o que refleti</w:t>
      </w:r>
      <w:r w:rsidR="008258E5" w:rsidRPr="002F4768">
        <w:rPr>
          <w:rFonts w:ascii="Arial" w:hAnsi="Arial" w:cs="Arial"/>
          <w:color w:val="000000"/>
        </w:rPr>
        <w:t>u</w:t>
      </w:r>
      <w:r w:rsidRPr="002F4768">
        <w:rPr>
          <w:rFonts w:ascii="Arial" w:hAnsi="Arial" w:cs="Arial"/>
          <w:color w:val="000000"/>
        </w:rPr>
        <w:t xml:space="preserve"> menor experiência prévia com cuidados de saúde específicos para o período gestacional. A realização universal do pré-natal médico (100%) demonstra uma boa adesão ao acompanhamento clínico, tanto entre as gestantes primigestas quanto entre aquelas que já haviam passado por gestações anteriores. No entanto, esse mesmo padrão não se repetiu </w:t>
      </w:r>
      <w:r w:rsidRPr="002F4768">
        <w:rPr>
          <w:rFonts w:ascii="Arial" w:hAnsi="Arial" w:cs="Arial"/>
          <w:color w:val="000000"/>
        </w:rPr>
        <w:lastRenderedPageBreak/>
        <w:t xml:space="preserve">em relação ao cuidado odontológico. Observou-se que, embora as multíparas representem a maioria das participantes (57,14%), nem todas realizaram acompanhamento odontológico nas gestações anteriores — 37,50% delas relataram não ter feito pré-natal odontológico em gravidezes passadas. Essa discrepância evidencia uma lacuna entre a atenção médica e odontológica durante a gestação, mesmo diante da disponibilidade de </w:t>
      </w:r>
      <w:r w:rsidR="00914B8C" w:rsidRPr="002F4768">
        <w:rPr>
          <w:rFonts w:ascii="Arial" w:hAnsi="Arial" w:cs="Arial"/>
          <w:color w:val="000000"/>
        </w:rPr>
        <w:t>serviços de saúde</w:t>
      </w:r>
      <w:r w:rsidR="00EA48E4" w:rsidRPr="002F4768">
        <w:rPr>
          <w:rFonts w:ascii="Arial" w:hAnsi="Arial" w:cs="Arial"/>
          <w:color w:val="000000"/>
        </w:rPr>
        <w:t xml:space="preserve"> (figura 1).</w:t>
      </w:r>
    </w:p>
    <w:p w14:paraId="17477D37" w14:textId="50965BB9" w:rsidR="00EA48E4" w:rsidRPr="002F4768" w:rsidRDefault="00EA48E4" w:rsidP="00C800E4">
      <w:pPr>
        <w:autoSpaceDE w:val="0"/>
        <w:autoSpaceDN w:val="0"/>
        <w:adjustRightInd w:val="0"/>
        <w:spacing w:line="360" w:lineRule="auto"/>
        <w:ind w:firstLine="567"/>
        <w:jc w:val="both"/>
        <w:rPr>
          <w:rFonts w:ascii="Arial" w:hAnsi="Arial" w:cs="Arial"/>
          <w:color w:val="000000"/>
        </w:rPr>
      </w:pPr>
    </w:p>
    <w:p w14:paraId="61233291" w14:textId="007BF113" w:rsidR="00EA48E4" w:rsidRPr="002F4768" w:rsidRDefault="008E5C71" w:rsidP="00C800E4">
      <w:pPr>
        <w:autoSpaceDE w:val="0"/>
        <w:autoSpaceDN w:val="0"/>
        <w:adjustRightInd w:val="0"/>
        <w:spacing w:line="360" w:lineRule="auto"/>
        <w:ind w:firstLine="567"/>
        <w:jc w:val="both"/>
        <w:rPr>
          <w:rFonts w:ascii="Arial" w:hAnsi="Arial" w:cs="Arial"/>
          <w:color w:val="000000"/>
        </w:rPr>
      </w:pPr>
      <w:r w:rsidRPr="002F4768">
        <w:rPr>
          <w:rFonts w:ascii="Arial" w:hAnsi="Arial" w:cs="Arial"/>
          <w:noProof/>
          <w:color w:val="000000"/>
        </w:rPr>
        <w:drawing>
          <wp:inline distT="0" distB="0" distL="0" distR="0" wp14:anchorId="1B95F46E" wp14:editId="03D735FC">
            <wp:extent cx="5667503" cy="6452235"/>
            <wp:effectExtent l="0" t="0" r="9525" b="571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6874" cy="6474289"/>
                    </a:xfrm>
                    <a:prstGeom prst="rect">
                      <a:avLst/>
                    </a:prstGeom>
                    <a:noFill/>
                    <a:ln>
                      <a:noFill/>
                    </a:ln>
                  </pic:spPr>
                </pic:pic>
              </a:graphicData>
            </a:graphic>
          </wp:inline>
        </w:drawing>
      </w:r>
    </w:p>
    <w:p w14:paraId="7F2459EF" w14:textId="77777777" w:rsidR="00991057" w:rsidRPr="002F4768" w:rsidRDefault="00991057" w:rsidP="00957C54">
      <w:pPr>
        <w:autoSpaceDE w:val="0"/>
        <w:autoSpaceDN w:val="0"/>
        <w:adjustRightInd w:val="0"/>
        <w:spacing w:line="360" w:lineRule="auto"/>
        <w:ind w:firstLine="567"/>
        <w:jc w:val="both"/>
        <w:rPr>
          <w:rFonts w:ascii="Arial" w:hAnsi="Arial" w:cs="Arial"/>
        </w:rPr>
      </w:pPr>
    </w:p>
    <w:p w14:paraId="70B1C81F" w14:textId="309B1BD6" w:rsidR="00E401B1" w:rsidRPr="002F4768" w:rsidRDefault="00957C54" w:rsidP="00957C54">
      <w:pPr>
        <w:autoSpaceDE w:val="0"/>
        <w:autoSpaceDN w:val="0"/>
        <w:adjustRightInd w:val="0"/>
        <w:spacing w:line="360" w:lineRule="auto"/>
        <w:ind w:firstLine="567"/>
        <w:jc w:val="both"/>
        <w:rPr>
          <w:rFonts w:ascii="Arial" w:hAnsi="Arial" w:cs="Arial"/>
        </w:rPr>
      </w:pPr>
      <w:r w:rsidRPr="002F4768">
        <w:rPr>
          <w:rFonts w:ascii="Arial" w:hAnsi="Arial" w:cs="Arial"/>
        </w:rPr>
        <w:lastRenderedPageBreak/>
        <w:t>Entre as principais queixas bucais durante a gestação, destacaram-se dor de dente (66,67%) e sangramento gengival (25%). Observou-se também aumento do apetite em 82,14% das gestantes e maior consumo de alimentos cariogênicos, como doces e massas, relatado por 46% das participantes, conforme apresentado na Figura 2.</w:t>
      </w:r>
    </w:p>
    <w:p w14:paraId="4987BDE1" w14:textId="778C321B" w:rsidR="00991057" w:rsidRPr="002F4768" w:rsidRDefault="00991057" w:rsidP="00957C54">
      <w:pPr>
        <w:autoSpaceDE w:val="0"/>
        <w:autoSpaceDN w:val="0"/>
        <w:adjustRightInd w:val="0"/>
        <w:spacing w:line="360" w:lineRule="auto"/>
        <w:ind w:firstLine="567"/>
        <w:jc w:val="both"/>
        <w:rPr>
          <w:rFonts w:ascii="Arial" w:hAnsi="Arial" w:cs="Arial"/>
        </w:rPr>
      </w:pPr>
    </w:p>
    <w:p w14:paraId="586B400D" w14:textId="25851182" w:rsidR="00991057" w:rsidRPr="002F4768" w:rsidRDefault="00991057" w:rsidP="00957C54">
      <w:pPr>
        <w:autoSpaceDE w:val="0"/>
        <w:autoSpaceDN w:val="0"/>
        <w:adjustRightInd w:val="0"/>
        <w:spacing w:line="360" w:lineRule="auto"/>
        <w:ind w:firstLine="567"/>
        <w:jc w:val="both"/>
        <w:rPr>
          <w:rFonts w:ascii="Arial" w:hAnsi="Arial" w:cs="Arial"/>
        </w:rPr>
      </w:pPr>
    </w:p>
    <w:p w14:paraId="7CFD7972" w14:textId="232906B9" w:rsidR="00991057" w:rsidRPr="002F4768" w:rsidRDefault="00991057" w:rsidP="00957C54">
      <w:pPr>
        <w:autoSpaceDE w:val="0"/>
        <w:autoSpaceDN w:val="0"/>
        <w:adjustRightInd w:val="0"/>
        <w:spacing w:line="360" w:lineRule="auto"/>
        <w:ind w:firstLine="567"/>
        <w:jc w:val="both"/>
        <w:rPr>
          <w:rFonts w:ascii="Arial" w:hAnsi="Arial" w:cs="Arial"/>
        </w:rPr>
      </w:pPr>
    </w:p>
    <w:p w14:paraId="7F15439F" w14:textId="27AB5BFD" w:rsidR="005B2743" w:rsidRPr="002F4768" w:rsidRDefault="00AF35A9" w:rsidP="00C800E4">
      <w:pPr>
        <w:autoSpaceDE w:val="0"/>
        <w:autoSpaceDN w:val="0"/>
        <w:adjustRightInd w:val="0"/>
        <w:spacing w:line="360" w:lineRule="auto"/>
        <w:ind w:firstLine="567"/>
        <w:jc w:val="both"/>
        <w:rPr>
          <w:rFonts w:ascii="Arial" w:hAnsi="Arial" w:cs="Arial"/>
          <w:color w:val="000000"/>
        </w:rPr>
      </w:pPr>
      <w:r w:rsidRPr="002F4768">
        <w:rPr>
          <w:rFonts w:ascii="Arial" w:hAnsi="Arial" w:cs="Arial"/>
          <w:noProof/>
        </w:rPr>
        <mc:AlternateContent>
          <mc:Choice Requires="wpg">
            <w:drawing>
              <wp:anchor distT="0" distB="0" distL="114300" distR="114300" simplePos="0" relativeHeight="251686912" behindDoc="0" locked="0" layoutInCell="1" allowOverlap="1" wp14:anchorId="73F4D059" wp14:editId="1F2A9667">
                <wp:simplePos x="0" y="0"/>
                <wp:positionH relativeFrom="margin">
                  <wp:align>center</wp:align>
                </wp:positionH>
                <wp:positionV relativeFrom="paragraph">
                  <wp:posOffset>5080</wp:posOffset>
                </wp:positionV>
                <wp:extent cx="5465578" cy="2721935"/>
                <wp:effectExtent l="0" t="0" r="1905" b="2540"/>
                <wp:wrapNone/>
                <wp:docPr id="134" name="Agrupar 134"/>
                <wp:cNvGraphicFramePr/>
                <a:graphic xmlns:a="http://schemas.openxmlformats.org/drawingml/2006/main">
                  <a:graphicData uri="http://schemas.microsoft.com/office/word/2010/wordprocessingGroup">
                    <wpg:wgp>
                      <wpg:cNvGrpSpPr/>
                      <wpg:grpSpPr>
                        <a:xfrm>
                          <a:off x="0" y="0"/>
                          <a:ext cx="5465578" cy="2721935"/>
                          <a:chOff x="0" y="0"/>
                          <a:chExt cx="4697095" cy="2257425"/>
                        </a:xfrm>
                      </wpg:grpSpPr>
                      <pic:pic xmlns:pic="http://schemas.openxmlformats.org/drawingml/2006/picture">
                        <pic:nvPicPr>
                          <pic:cNvPr id="135" name="Imagem 135"/>
                          <pic:cNvPicPr>
                            <a:picLocks noChangeAspect="1"/>
                          </pic:cNvPicPr>
                        </pic:nvPicPr>
                        <pic:blipFill rotWithShape="1">
                          <a:blip r:embed="rId17" cstate="print">
                            <a:extLst>
                              <a:ext uri="{28A0092B-C50C-407E-A947-70E740481C1C}">
                                <a14:useLocalDpi xmlns:a14="http://schemas.microsoft.com/office/drawing/2010/main" val="0"/>
                              </a:ext>
                            </a:extLst>
                          </a:blip>
                          <a:srcRect l="6527" t="26965" r="6162" b="10013"/>
                          <a:stretch/>
                        </pic:blipFill>
                        <pic:spPr bwMode="auto">
                          <a:xfrm>
                            <a:off x="0" y="0"/>
                            <a:ext cx="4697095" cy="1914525"/>
                          </a:xfrm>
                          <a:prstGeom prst="rect">
                            <a:avLst/>
                          </a:prstGeom>
                          <a:ln>
                            <a:noFill/>
                          </a:ln>
                          <a:extLst>
                            <a:ext uri="{53640926-AAD7-44D8-BBD7-CCE9431645EC}">
                              <a14:shadowObscured xmlns:a14="http://schemas.microsoft.com/office/drawing/2010/main"/>
                            </a:ext>
                          </a:extLst>
                        </pic:spPr>
                      </pic:pic>
                      <wps:wsp>
                        <wps:cNvPr id="136" name="Retângulo 136"/>
                        <wps:cNvSpPr/>
                        <wps:spPr>
                          <a:xfrm>
                            <a:off x="47625" y="1885950"/>
                            <a:ext cx="4391025" cy="371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E9A9F0C" w14:textId="77777777" w:rsidR="006B6E58" w:rsidRPr="0045483D" w:rsidRDefault="006B6E58" w:rsidP="00872174">
                              <w:pPr>
                                <w:jc w:val="both"/>
                                <w:rPr>
                                  <w:rFonts w:ascii="Arial" w:hAnsi="Arial" w:cs="Arial"/>
                                  <w:sz w:val="20"/>
                                  <w:szCs w:val="20"/>
                                </w:rPr>
                              </w:pPr>
                              <w:r w:rsidRPr="0045483D">
                                <w:rPr>
                                  <w:rFonts w:ascii="Arial" w:hAnsi="Arial" w:cs="Arial"/>
                                  <w:b/>
                                  <w:bCs/>
                                  <w:sz w:val="20"/>
                                  <w:szCs w:val="20"/>
                                </w:rPr>
                                <w:t>Figura 2.</w:t>
                              </w:r>
                              <w:r w:rsidRPr="0045483D">
                                <w:rPr>
                                  <w:rFonts w:ascii="Arial" w:hAnsi="Arial" w:cs="Arial"/>
                                  <w:sz w:val="20"/>
                                  <w:szCs w:val="20"/>
                                </w:rPr>
                                <w:t xml:space="preserve"> Alteração comportamental e fisiológica das gestantes atendidas na USF Manoel Pedro Pires Filho em Cariri do Tocantins</w:t>
                              </w:r>
                            </w:p>
                            <w:p w14:paraId="6CBCF261" w14:textId="4CD4666D" w:rsidR="006B6E58" w:rsidRDefault="006B6E58" w:rsidP="00AF35A9">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F4D059" id="Agrupar 134" o:spid="_x0000_s1028" style="position:absolute;left:0;text-align:left;margin-left:0;margin-top:.4pt;width:430.35pt;height:214.35pt;z-index:251686912;mso-position-horizontal:center;mso-position-horizontal-relative:margin;mso-position-vertical-relative:text;mso-width-relative:margin;mso-height-relative:margin" coordsize="46970,22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35" o:spid="_x0000_s1029" type="#_x0000_t75" style="position:absolute;width:46970;height:19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">
                  <v:imagedata r:id="rId18" o:title="" croptop="17672f" cropbottom="6562f" cropleft="4278f" cropright="4038f"/>
                </v:shape>
                <v:rect id="Retângulo 136" o:spid="_x0000_s1030" style="position:absolute;left:476;top:18859;width:43910;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" fillcolor="white [3201]" stroked="f" strokeweight="2pt">
                  <v:textbox>
                    <w:txbxContent>
                      <w:p w14:paraId="3E9A9F0C" w14:textId="77777777" w:rsidR="006B6E58" w:rsidRPr="0045483D" w:rsidRDefault="006B6E58" w:rsidP="00872174">
                        <w:pPr>
                          <w:jc w:val="both"/>
                          <w:rPr>
                            <w:rFonts w:ascii="Arial" w:hAnsi="Arial" w:cs="Arial"/>
                            <w:sz w:val="20"/>
                            <w:szCs w:val="20"/>
                          </w:rPr>
                        </w:pPr>
                        <w:r w:rsidRPr="0045483D">
                          <w:rPr>
                            <w:rFonts w:ascii="Arial" w:hAnsi="Arial" w:cs="Arial"/>
                            <w:b/>
                            <w:bCs/>
                            <w:sz w:val="20"/>
                            <w:szCs w:val="20"/>
                          </w:rPr>
                          <w:t>Figura 2.</w:t>
                        </w:r>
                        <w:r w:rsidRPr="0045483D">
                          <w:rPr>
                            <w:rFonts w:ascii="Arial" w:hAnsi="Arial" w:cs="Arial"/>
                            <w:sz w:val="20"/>
                            <w:szCs w:val="20"/>
                          </w:rPr>
                          <w:t xml:space="preserve"> Alteração comportamental e fisiológica das gestantes atendidas na USF Manoel Pedro Pires Filho em Cariri do Tocantins</w:t>
                        </w:r>
                      </w:p>
                      <w:p w14:paraId="6CBCF261" w14:textId="4CD4666D" w:rsidR="006B6E58" w:rsidRDefault="006B6E58" w:rsidP="00AF35A9">
                        <w:pPr>
                          <w:jc w:val="both"/>
                        </w:pPr>
                      </w:p>
                    </w:txbxContent>
                  </v:textbox>
                </v:rect>
                <w10:wrap anchorx="margin"/>
              </v:group>
            </w:pict>
          </mc:Fallback>
        </mc:AlternateContent>
      </w:r>
    </w:p>
    <w:p w14:paraId="7FA329AC" w14:textId="77777777" w:rsidR="00E401B1" w:rsidRPr="002F4768" w:rsidRDefault="00E401B1" w:rsidP="00C800E4">
      <w:pPr>
        <w:autoSpaceDE w:val="0"/>
        <w:autoSpaceDN w:val="0"/>
        <w:adjustRightInd w:val="0"/>
        <w:spacing w:line="360" w:lineRule="auto"/>
        <w:ind w:firstLine="567"/>
        <w:jc w:val="both"/>
        <w:rPr>
          <w:rFonts w:ascii="Arial" w:hAnsi="Arial" w:cs="Arial"/>
          <w:color w:val="000000"/>
        </w:rPr>
      </w:pPr>
    </w:p>
    <w:p w14:paraId="7B356560" w14:textId="77777777" w:rsidR="00E401B1" w:rsidRPr="002F4768" w:rsidRDefault="00E401B1" w:rsidP="00C800E4">
      <w:pPr>
        <w:autoSpaceDE w:val="0"/>
        <w:autoSpaceDN w:val="0"/>
        <w:adjustRightInd w:val="0"/>
        <w:spacing w:line="360" w:lineRule="auto"/>
        <w:ind w:firstLine="567"/>
        <w:jc w:val="both"/>
        <w:rPr>
          <w:rFonts w:ascii="Arial" w:hAnsi="Arial" w:cs="Arial"/>
          <w:color w:val="000000"/>
        </w:rPr>
      </w:pPr>
    </w:p>
    <w:p w14:paraId="04805FA4" w14:textId="77777777" w:rsidR="00E401B1" w:rsidRPr="002F4768" w:rsidRDefault="00E401B1" w:rsidP="00C800E4">
      <w:pPr>
        <w:autoSpaceDE w:val="0"/>
        <w:autoSpaceDN w:val="0"/>
        <w:adjustRightInd w:val="0"/>
        <w:spacing w:line="360" w:lineRule="auto"/>
        <w:ind w:firstLine="567"/>
        <w:jc w:val="both"/>
        <w:rPr>
          <w:rFonts w:ascii="Arial" w:hAnsi="Arial" w:cs="Arial"/>
          <w:color w:val="000000"/>
        </w:rPr>
      </w:pPr>
    </w:p>
    <w:p w14:paraId="2E4E0110" w14:textId="77777777" w:rsidR="00E401B1" w:rsidRPr="002F4768" w:rsidRDefault="00E401B1" w:rsidP="00C800E4">
      <w:pPr>
        <w:autoSpaceDE w:val="0"/>
        <w:autoSpaceDN w:val="0"/>
        <w:adjustRightInd w:val="0"/>
        <w:spacing w:line="360" w:lineRule="auto"/>
        <w:ind w:firstLine="567"/>
        <w:jc w:val="both"/>
        <w:rPr>
          <w:rFonts w:ascii="Arial" w:hAnsi="Arial" w:cs="Arial"/>
          <w:color w:val="000000"/>
        </w:rPr>
      </w:pPr>
    </w:p>
    <w:p w14:paraId="632DEE0A" w14:textId="77777777" w:rsidR="00E401B1" w:rsidRPr="002F4768" w:rsidRDefault="00E401B1" w:rsidP="00C800E4">
      <w:pPr>
        <w:autoSpaceDE w:val="0"/>
        <w:autoSpaceDN w:val="0"/>
        <w:adjustRightInd w:val="0"/>
        <w:spacing w:line="360" w:lineRule="auto"/>
        <w:ind w:firstLine="567"/>
        <w:jc w:val="both"/>
        <w:rPr>
          <w:rFonts w:ascii="Arial" w:hAnsi="Arial" w:cs="Arial"/>
          <w:color w:val="000000"/>
        </w:rPr>
      </w:pPr>
    </w:p>
    <w:p w14:paraId="6A934F1E" w14:textId="77777777" w:rsidR="00E401B1" w:rsidRPr="002F4768" w:rsidRDefault="00E401B1" w:rsidP="00C800E4">
      <w:pPr>
        <w:autoSpaceDE w:val="0"/>
        <w:autoSpaceDN w:val="0"/>
        <w:adjustRightInd w:val="0"/>
        <w:spacing w:line="360" w:lineRule="auto"/>
        <w:ind w:firstLine="567"/>
        <w:jc w:val="both"/>
        <w:rPr>
          <w:rFonts w:ascii="Arial" w:hAnsi="Arial" w:cs="Arial"/>
          <w:color w:val="000000"/>
        </w:rPr>
      </w:pPr>
    </w:p>
    <w:p w14:paraId="654E0EA3" w14:textId="77777777" w:rsidR="00E401B1" w:rsidRPr="002F4768" w:rsidRDefault="00E401B1" w:rsidP="00C800E4">
      <w:pPr>
        <w:autoSpaceDE w:val="0"/>
        <w:autoSpaceDN w:val="0"/>
        <w:adjustRightInd w:val="0"/>
        <w:spacing w:line="360" w:lineRule="auto"/>
        <w:ind w:firstLine="567"/>
        <w:jc w:val="both"/>
        <w:rPr>
          <w:rFonts w:ascii="Arial" w:hAnsi="Arial" w:cs="Arial"/>
          <w:color w:val="000000"/>
        </w:rPr>
      </w:pPr>
    </w:p>
    <w:p w14:paraId="215D3EBD" w14:textId="50767D97" w:rsidR="00E401B1" w:rsidRPr="002F4768" w:rsidRDefault="00E401B1" w:rsidP="00C800E4">
      <w:pPr>
        <w:autoSpaceDE w:val="0"/>
        <w:autoSpaceDN w:val="0"/>
        <w:adjustRightInd w:val="0"/>
        <w:spacing w:line="360" w:lineRule="auto"/>
        <w:ind w:firstLine="567"/>
        <w:jc w:val="both"/>
        <w:rPr>
          <w:rFonts w:ascii="Arial" w:hAnsi="Arial" w:cs="Arial"/>
          <w:color w:val="000000"/>
        </w:rPr>
      </w:pPr>
    </w:p>
    <w:p w14:paraId="5A887002" w14:textId="77777777" w:rsidR="00E401B1" w:rsidRPr="002F4768" w:rsidRDefault="00E401B1" w:rsidP="00C800E4">
      <w:pPr>
        <w:autoSpaceDE w:val="0"/>
        <w:autoSpaceDN w:val="0"/>
        <w:adjustRightInd w:val="0"/>
        <w:spacing w:line="360" w:lineRule="auto"/>
        <w:ind w:firstLine="567"/>
        <w:jc w:val="both"/>
        <w:rPr>
          <w:rFonts w:ascii="Arial" w:hAnsi="Arial" w:cs="Arial"/>
          <w:color w:val="000000"/>
        </w:rPr>
      </w:pPr>
    </w:p>
    <w:p w14:paraId="0312DC84" w14:textId="77777777" w:rsidR="00991057" w:rsidRPr="002F4768" w:rsidRDefault="00991057" w:rsidP="00C800E4">
      <w:pPr>
        <w:autoSpaceDE w:val="0"/>
        <w:autoSpaceDN w:val="0"/>
        <w:adjustRightInd w:val="0"/>
        <w:spacing w:line="360" w:lineRule="auto"/>
        <w:ind w:firstLine="567"/>
        <w:jc w:val="both"/>
        <w:rPr>
          <w:rFonts w:ascii="Arial" w:hAnsi="Arial" w:cs="Arial"/>
        </w:rPr>
      </w:pPr>
    </w:p>
    <w:p w14:paraId="5F6D7A1B" w14:textId="36CD751E" w:rsidR="008E5C71" w:rsidRPr="002F4768" w:rsidRDefault="00957C54" w:rsidP="00C800E4">
      <w:pPr>
        <w:autoSpaceDE w:val="0"/>
        <w:autoSpaceDN w:val="0"/>
        <w:adjustRightInd w:val="0"/>
        <w:spacing w:line="360" w:lineRule="auto"/>
        <w:ind w:firstLine="567"/>
        <w:jc w:val="both"/>
        <w:rPr>
          <w:rFonts w:ascii="Arial" w:hAnsi="Arial" w:cs="Arial"/>
        </w:rPr>
      </w:pPr>
      <w:r w:rsidRPr="002F4768">
        <w:rPr>
          <w:rFonts w:ascii="Arial" w:hAnsi="Arial" w:cs="Arial"/>
        </w:rPr>
        <w:t>No aspecto socioeconômico, 28,57% das gestantes apresentavam ensino médio incompleto e, em 67,85% dos casos, a renda familiar situava-se entre 1 e 2 salários mínimos. Em relação às condições de moradia, 78,57% residiam em área urbana com acesso ao saneamento básico. Esses dados encontram-se descritos na Figura 3.</w:t>
      </w:r>
    </w:p>
    <w:p w14:paraId="7A901086" w14:textId="77777777" w:rsidR="002A24B4" w:rsidRPr="002F4768" w:rsidRDefault="002A24B4" w:rsidP="00C800E4">
      <w:pPr>
        <w:autoSpaceDE w:val="0"/>
        <w:autoSpaceDN w:val="0"/>
        <w:adjustRightInd w:val="0"/>
        <w:spacing w:line="360" w:lineRule="auto"/>
        <w:ind w:firstLine="567"/>
        <w:jc w:val="both"/>
        <w:rPr>
          <w:rFonts w:ascii="Arial" w:hAnsi="Arial" w:cs="Arial"/>
        </w:rPr>
      </w:pPr>
    </w:p>
    <w:tbl>
      <w:tblPr>
        <w:tblW w:w="5999" w:type="dxa"/>
        <w:jc w:val="center"/>
        <w:tblCellSpacing w:w="15" w:type="dxa"/>
        <w:tblCellMar>
          <w:left w:w="0" w:type="dxa"/>
          <w:right w:w="0" w:type="dxa"/>
        </w:tblCellMar>
        <w:tblLook w:val="04A0" w:firstRow="1" w:lastRow="0" w:firstColumn="1" w:lastColumn="0" w:noHBand="0" w:noVBand="1"/>
      </w:tblPr>
      <w:tblGrid>
        <w:gridCol w:w="2081"/>
        <w:gridCol w:w="2091"/>
        <w:gridCol w:w="1827"/>
      </w:tblGrid>
      <w:tr w:rsidR="002A24B4" w:rsidRPr="002F4768" w14:paraId="57767168" w14:textId="77777777" w:rsidTr="002A24B4">
        <w:trPr>
          <w:trHeight w:val="144"/>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FE0C56" w14:textId="77777777" w:rsidR="002A24B4" w:rsidRPr="002F4768" w:rsidRDefault="002A24B4" w:rsidP="006B6E58">
            <w:pPr>
              <w:rPr>
                <w:rFonts w:ascii="Arial" w:hAnsi="Arial" w:cs="Arial"/>
                <w:color w:val="1F1F1F"/>
                <w:sz w:val="20"/>
                <w:szCs w:val="20"/>
              </w:rPr>
            </w:pPr>
            <w:r w:rsidRPr="002F4768">
              <w:rPr>
                <w:rFonts w:ascii="Arial" w:hAnsi="Arial" w:cs="Arial"/>
                <w:b/>
                <w:bCs/>
                <w:color w:val="1F1F1F"/>
                <w:sz w:val="20"/>
                <w:szCs w:val="20"/>
                <w:bdr w:val="none" w:sz="0" w:space="0" w:color="auto" w:frame="1"/>
              </w:rPr>
              <w:t>Categoria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2C1650" w14:textId="77777777" w:rsidR="002A24B4" w:rsidRPr="002F4768" w:rsidRDefault="002A24B4" w:rsidP="006B6E58">
            <w:pPr>
              <w:rPr>
                <w:rFonts w:ascii="Arial" w:hAnsi="Arial" w:cs="Arial"/>
                <w:color w:val="1F1F1F"/>
                <w:sz w:val="20"/>
                <w:szCs w:val="20"/>
              </w:rPr>
            </w:pPr>
            <w:r w:rsidRPr="002F4768">
              <w:rPr>
                <w:rFonts w:ascii="Arial" w:hAnsi="Arial" w:cs="Arial"/>
                <w:b/>
                <w:bCs/>
                <w:color w:val="1F1F1F"/>
                <w:sz w:val="20"/>
                <w:szCs w:val="20"/>
                <w:bdr w:val="none" w:sz="0" w:space="0" w:color="auto" w:frame="1"/>
              </w:rPr>
              <w:t>Subcategoria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60B116" w14:textId="77777777" w:rsidR="002A24B4" w:rsidRPr="002F4768" w:rsidRDefault="002A24B4" w:rsidP="006B6E58">
            <w:pPr>
              <w:rPr>
                <w:rFonts w:ascii="Arial" w:hAnsi="Arial" w:cs="Arial"/>
                <w:color w:val="1F1F1F"/>
                <w:sz w:val="20"/>
                <w:szCs w:val="20"/>
              </w:rPr>
            </w:pPr>
            <w:r w:rsidRPr="002F4768">
              <w:rPr>
                <w:rFonts w:ascii="Arial" w:hAnsi="Arial" w:cs="Arial"/>
                <w:b/>
                <w:bCs/>
                <w:color w:val="1F1F1F"/>
                <w:sz w:val="20"/>
                <w:szCs w:val="20"/>
                <w:bdr w:val="none" w:sz="0" w:space="0" w:color="auto" w:frame="1"/>
              </w:rPr>
              <w:t>Porcentagem (%)</w:t>
            </w:r>
          </w:p>
        </w:tc>
      </w:tr>
      <w:tr w:rsidR="002A24B4" w:rsidRPr="002F4768" w14:paraId="6F718552" w14:textId="77777777" w:rsidTr="002A24B4">
        <w:trPr>
          <w:trHeight w:val="153"/>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E98981" w14:textId="77777777" w:rsidR="002A24B4" w:rsidRPr="002F4768" w:rsidRDefault="002A24B4" w:rsidP="006B6E58">
            <w:pPr>
              <w:rPr>
                <w:rFonts w:ascii="Arial" w:hAnsi="Arial" w:cs="Arial"/>
                <w:color w:val="1F1F1F"/>
                <w:sz w:val="20"/>
                <w:szCs w:val="20"/>
              </w:rPr>
            </w:pPr>
            <w:r w:rsidRPr="002F4768">
              <w:rPr>
                <w:rFonts w:ascii="Arial" w:hAnsi="Arial" w:cs="Arial"/>
                <w:b/>
                <w:bCs/>
                <w:color w:val="1F1F1F"/>
                <w:sz w:val="20"/>
                <w:szCs w:val="20"/>
                <w:bdr w:val="none" w:sz="0" w:space="0" w:color="auto" w:frame="1"/>
              </w:rPr>
              <w:t>Idade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4D1B31"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18 a 25 anos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18EE0E"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67,85%</w:t>
            </w:r>
          </w:p>
        </w:tc>
      </w:tr>
      <w:tr w:rsidR="002A24B4" w:rsidRPr="002F4768" w14:paraId="4E431634" w14:textId="77777777" w:rsidTr="002A24B4">
        <w:trPr>
          <w:trHeight w:val="144"/>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148CE7" w14:textId="77777777" w:rsidR="002A24B4" w:rsidRPr="002F4768" w:rsidRDefault="002A24B4" w:rsidP="006B6E58">
            <w:pPr>
              <w:rPr>
                <w:rFonts w:ascii="Arial" w:hAnsi="Arial" w:cs="Arial"/>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6E6C56"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26 a 39 anos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3EE0CD"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32,15%</w:t>
            </w:r>
          </w:p>
        </w:tc>
      </w:tr>
      <w:tr w:rsidR="002A24B4" w:rsidRPr="002F4768" w14:paraId="540BABE8" w14:textId="77777777" w:rsidTr="002A24B4">
        <w:trPr>
          <w:trHeight w:val="144"/>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B79AEF" w14:textId="77777777" w:rsidR="002A24B4" w:rsidRPr="002F4768" w:rsidRDefault="002A24B4" w:rsidP="006B6E58">
            <w:pPr>
              <w:rPr>
                <w:rFonts w:ascii="Arial" w:hAnsi="Arial" w:cs="Arial"/>
                <w:color w:val="1F1F1F"/>
                <w:sz w:val="20"/>
                <w:szCs w:val="20"/>
              </w:rPr>
            </w:pPr>
            <w:r w:rsidRPr="002F4768">
              <w:rPr>
                <w:rFonts w:ascii="Arial" w:hAnsi="Arial" w:cs="Arial"/>
                <w:b/>
                <w:bCs/>
                <w:color w:val="1F1F1F"/>
                <w:sz w:val="20"/>
                <w:szCs w:val="20"/>
                <w:bdr w:val="none" w:sz="0" w:space="0" w:color="auto" w:frame="1"/>
              </w:rPr>
              <w:t>Escolaridade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BFBF0E"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Ensino Médio Incompleto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115C38"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28,57%</w:t>
            </w:r>
          </w:p>
        </w:tc>
      </w:tr>
      <w:tr w:rsidR="002A24B4" w:rsidRPr="002F4768" w14:paraId="4D26818E" w14:textId="77777777" w:rsidTr="002A24B4">
        <w:trPr>
          <w:trHeight w:val="153"/>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CEBBC5" w14:textId="77777777" w:rsidR="002A24B4" w:rsidRPr="002F4768" w:rsidRDefault="002A24B4" w:rsidP="006B6E58">
            <w:pPr>
              <w:rPr>
                <w:rFonts w:ascii="Arial" w:hAnsi="Arial" w:cs="Arial"/>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066243"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Ensino Médio Completo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F47B2E"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67,28%</w:t>
            </w:r>
          </w:p>
        </w:tc>
      </w:tr>
      <w:tr w:rsidR="002A24B4" w:rsidRPr="002F4768" w14:paraId="2CA81956" w14:textId="77777777" w:rsidTr="002A24B4">
        <w:trPr>
          <w:trHeight w:val="144"/>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45095D" w14:textId="77777777" w:rsidR="002A24B4" w:rsidRPr="002F4768" w:rsidRDefault="002A24B4" w:rsidP="006B6E58">
            <w:pPr>
              <w:rPr>
                <w:rFonts w:ascii="Arial" w:hAnsi="Arial" w:cs="Arial"/>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851A63"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Ensino Superior Completo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522D7E"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7,18%</w:t>
            </w:r>
          </w:p>
        </w:tc>
      </w:tr>
      <w:tr w:rsidR="002A24B4" w:rsidRPr="002F4768" w14:paraId="718D4E1E" w14:textId="77777777" w:rsidTr="002A24B4">
        <w:trPr>
          <w:trHeight w:val="153"/>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E0B48F" w14:textId="77777777" w:rsidR="002A24B4" w:rsidRPr="002F4768" w:rsidRDefault="002A24B4" w:rsidP="006B6E58">
            <w:pPr>
              <w:rPr>
                <w:rFonts w:ascii="Arial" w:hAnsi="Arial" w:cs="Arial"/>
                <w:color w:val="1F1F1F"/>
                <w:sz w:val="20"/>
                <w:szCs w:val="20"/>
              </w:rPr>
            </w:pPr>
            <w:r w:rsidRPr="002F4768">
              <w:rPr>
                <w:rFonts w:ascii="Arial" w:hAnsi="Arial" w:cs="Arial"/>
                <w:b/>
                <w:bCs/>
                <w:color w:val="1F1F1F"/>
                <w:sz w:val="20"/>
                <w:szCs w:val="20"/>
                <w:bdr w:val="none" w:sz="0" w:space="0" w:color="auto" w:frame="1"/>
              </w:rPr>
              <w:t>Renda Familiar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7BB442"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Menos de 1 Salário Mínimo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BF0771"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28,57%</w:t>
            </w:r>
          </w:p>
        </w:tc>
      </w:tr>
      <w:tr w:rsidR="002A24B4" w:rsidRPr="002F4768" w14:paraId="6FDC2A50" w14:textId="77777777" w:rsidTr="002A24B4">
        <w:trPr>
          <w:trHeight w:val="144"/>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FACD75" w14:textId="77777777" w:rsidR="002A24B4" w:rsidRPr="002F4768" w:rsidRDefault="002A24B4" w:rsidP="006B6E58">
            <w:pPr>
              <w:rPr>
                <w:rFonts w:ascii="Arial" w:hAnsi="Arial" w:cs="Arial"/>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A8E562"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1 Salário Mínimo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74BF4F"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39,28%</w:t>
            </w:r>
          </w:p>
        </w:tc>
      </w:tr>
      <w:tr w:rsidR="002A24B4" w:rsidRPr="002F4768" w14:paraId="60AC3C30" w14:textId="77777777" w:rsidTr="002A24B4">
        <w:trPr>
          <w:trHeight w:val="144"/>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503F7D" w14:textId="77777777" w:rsidR="002A24B4" w:rsidRPr="002F4768" w:rsidRDefault="002A24B4" w:rsidP="006B6E58">
            <w:pPr>
              <w:rPr>
                <w:rFonts w:ascii="Arial" w:hAnsi="Arial" w:cs="Arial"/>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A08523"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2 Salários Mínimos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206AC0"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28,57%</w:t>
            </w:r>
          </w:p>
        </w:tc>
      </w:tr>
      <w:tr w:rsidR="002A24B4" w:rsidRPr="002F4768" w14:paraId="2C62C460" w14:textId="77777777" w:rsidTr="002A24B4">
        <w:trPr>
          <w:trHeight w:val="153"/>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8DE1C4" w14:textId="77777777" w:rsidR="002A24B4" w:rsidRPr="002F4768" w:rsidRDefault="002A24B4" w:rsidP="006B6E58">
            <w:pPr>
              <w:rPr>
                <w:rFonts w:ascii="Arial" w:hAnsi="Arial" w:cs="Arial"/>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1AFE5C"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Mais de 3 Salários Mínimos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9CE750"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3,57%</w:t>
            </w:r>
          </w:p>
        </w:tc>
      </w:tr>
      <w:tr w:rsidR="002A24B4" w:rsidRPr="002F4768" w14:paraId="4C14508A" w14:textId="77777777" w:rsidTr="002A24B4">
        <w:trPr>
          <w:trHeight w:val="144"/>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146852" w14:textId="77777777" w:rsidR="002A24B4" w:rsidRPr="002F4768" w:rsidRDefault="002A24B4" w:rsidP="006B6E58">
            <w:pPr>
              <w:rPr>
                <w:rFonts w:ascii="Arial" w:hAnsi="Arial" w:cs="Arial"/>
                <w:color w:val="1F1F1F"/>
                <w:sz w:val="20"/>
                <w:szCs w:val="20"/>
              </w:rPr>
            </w:pPr>
            <w:r w:rsidRPr="002F4768">
              <w:rPr>
                <w:rFonts w:ascii="Arial" w:hAnsi="Arial" w:cs="Arial"/>
                <w:b/>
                <w:bCs/>
                <w:color w:val="1F1F1F"/>
                <w:sz w:val="20"/>
                <w:szCs w:val="20"/>
                <w:bdr w:val="none" w:sz="0" w:space="0" w:color="auto" w:frame="1"/>
              </w:rPr>
              <w:t>Moradores na Residência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F2FCA2"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1 pessoa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D2D3CD"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3,57%</w:t>
            </w:r>
          </w:p>
        </w:tc>
      </w:tr>
      <w:tr w:rsidR="002A24B4" w:rsidRPr="002F4768" w14:paraId="3BF7659A" w14:textId="77777777" w:rsidTr="002A24B4">
        <w:trPr>
          <w:trHeight w:val="153"/>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629BB8" w14:textId="77777777" w:rsidR="002A24B4" w:rsidRPr="002F4768" w:rsidRDefault="002A24B4" w:rsidP="006B6E58">
            <w:pPr>
              <w:rPr>
                <w:rFonts w:ascii="Arial" w:hAnsi="Arial" w:cs="Arial"/>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FCB6A9"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2 pessoas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F862EA"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35,71%</w:t>
            </w:r>
          </w:p>
        </w:tc>
      </w:tr>
      <w:tr w:rsidR="002A24B4" w:rsidRPr="002F4768" w14:paraId="3F7C41FD" w14:textId="77777777" w:rsidTr="002A24B4">
        <w:trPr>
          <w:trHeight w:val="144"/>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01A06F" w14:textId="77777777" w:rsidR="002A24B4" w:rsidRPr="002F4768" w:rsidRDefault="002A24B4" w:rsidP="006B6E58">
            <w:pPr>
              <w:rPr>
                <w:rFonts w:ascii="Arial" w:hAnsi="Arial" w:cs="Arial"/>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7493D8"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3 pessoas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58B749"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32,14%</w:t>
            </w:r>
          </w:p>
        </w:tc>
      </w:tr>
      <w:tr w:rsidR="002A24B4" w:rsidRPr="002F4768" w14:paraId="43EB1734" w14:textId="77777777" w:rsidTr="002A24B4">
        <w:trPr>
          <w:trHeight w:val="144"/>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FC51EA" w14:textId="77777777" w:rsidR="002A24B4" w:rsidRPr="002F4768" w:rsidRDefault="002A24B4" w:rsidP="006B6E58">
            <w:pPr>
              <w:rPr>
                <w:rFonts w:ascii="Arial" w:hAnsi="Arial" w:cs="Arial"/>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DF5108"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4 ou mais pessoas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345D47"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28,57%</w:t>
            </w:r>
          </w:p>
        </w:tc>
      </w:tr>
      <w:tr w:rsidR="002A24B4" w:rsidRPr="002F4768" w14:paraId="2E5F9E62" w14:textId="77777777" w:rsidTr="002A24B4">
        <w:trPr>
          <w:trHeight w:val="153"/>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E5F863" w14:textId="77777777" w:rsidR="002A24B4" w:rsidRPr="002F4768" w:rsidRDefault="002A24B4" w:rsidP="006B6E58">
            <w:pPr>
              <w:rPr>
                <w:rFonts w:ascii="Arial" w:hAnsi="Arial" w:cs="Arial"/>
                <w:color w:val="1F1F1F"/>
                <w:sz w:val="20"/>
                <w:szCs w:val="20"/>
              </w:rPr>
            </w:pPr>
            <w:r w:rsidRPr="002F4768">
              <w:rPr>
                <w:rFonts w:ascii="Arial" w:hAnsi="Arial" w:cs="Arial"/>
                <w:b/>
                <w:bCs/>
                <w:color w:val="1F1F1F"/>
                <w:sz w:val="20"/>
                <w:szCs w:val="20"/>
                <w:bdr w:val="none" w:sz="0" w:space="0" w:color="auto" w:frame="1"/>
              </w:rPr>
              <w:t>Local de Moradia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76C748"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Urbana (com saneamento)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C7DC6A"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78,57%</w:t>
            </w:r>
          </w:p>
        </w:tc>
      </w:tr>
      <w:tr w:rsidR="002A24B4" w:rsidRPr="002F4768" w14:paraId="1738AA5C" w14:textId="77777777" w:rsidTr="002A24B4">
        <w:trPr>
          <w:trHeight w:val="21"/>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4BE135" w14:textId="77777777" w:rsidR="002A24B4" w:rsidRPr="002F4768" w:rsidRDefault="002A24B4" w:rsidP="006B6E58">
            <w:pPr>
              <w:rPr>
                <w:rFonts w:ascii="Arial" w:hAnsi="Arial" w:cs="Arial"/>
                <w:color w:val="1F1F1F"/>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0B6C4B"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Rural (sem saneamento)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46625F" w14:textId="77777777" w:rsidR="002A24B4" w:rsidRPr="002F4768" w:rsidRDefault="002A24B4" w:rsidP="006B6E58">
            <w:pPr>
              <w:rPr>
                <w:rFonts w:ascii="Arial" w:hAnsi="Arial" w:cs="Arial"/>
                <w:color w:val="1F1F1F"/>
                <w:sz w:val="20"/>
                <w:szCs w:val="20"/>
              </w:rPr>
            </w:pPr>
            <w:r w:rsidRPr="002F4768">
              <w:rPr>
                <w:rFonts w:ascii="Arial" w:hAnsi="Arial" w:cs="Arial"/>
                <w:color w:val="1F1F1F"/>
                <w:sz w:val="20"/>
                <w:szCs w:val="20"/>
                <w:bdr w:val="none" w:sz="0" w:space="0" w:color="auto" w:frame="1"/>
              </w:rPr>
              <w:t>21,43%</w:t>
            </w:r>
          </w:p>
        </w:tc>
      </w:tr>
    </w:tbl>
    <w:p w14:paraId="4812EF82" w14:textId="29A5FCEC" w:rsidR="00DD139C" w:rsidRPr="002F4768" w:rsidRDefault="00411EF3" w:rsidP="00991057">
      <w:pPr>
        <w:autoSpaceDE w:val="0"/>
        <w:autoSpaceDN w:val="0"/>
        <w:adjustRightInd w:val="0"/>
        <w:ind w:left="567"/>
        <w:rPr>
          <w:rFonts w:ascii="Arial" w:hAnsi="Arial" w:cs="Arial"/>
          <w:color w:val="000000"/>
        </w:rPr>
      </w:pPr>
      <w:r w:rsidRPr="002F4768">
        <w:rPr>
          <w:rFonts w:ascii="Arial" w:hAnsi="Arial" w:cs="Arial"/>
          <w:b/>
          <w:bCs/>
          <w:sz w:val="20"/>
          <w:szCs w:val="20"/>
        </w:rPr>
        <w:t>Figura 3.</w:t>
      </w:r>
      <w:r w:rsidRPr="002F4768">
        <w:rPr>
          <w:rFonts w:ascii="Arial" w:hAnsi="Arial" w:cs="Arial"/>
          <w:sz w:val="20"/>
          <w:szCs w:val="20"/>
        </w:rPr>
        <w:t xml:space="preserve"> Perfil socioeconômico das gestantes atendidas na USF Manoel Pedro Pires Filho em Cariri do Tocantins</w:t>
      </w:r>
    </w:p>
    <w:p w14:paraId="6C1AA0AE" w14:textId="77777777" w:rsidR="008E1B2E" w:rsidRPr="002F4768" w:rsidRDefault="008E1B2E" w:rsidP="00C800E4">
      <w:pPr>
        <w:autoSpaceDE w:val="0"/>
        <w:autoSpaceDN w:val="0"/>
        <w:adjustRightInd w:val="0"/>
        <w:spacing w:line="360" w:lineRule="auto"/>
        <w:ind w:firstLine="567"/>
        <w:jc w:val="both"/>
        <w:rPr>
          <w:rFonts w:ascii="Arial" w:hAnsi="Arial" w:cs="Arial"/>
          <w:color w:val="000000"/>
        </w:rPr>
      </w:pPr>
    </w:p>
    <w:p w14:paraId="4031AF5C" w14:textId="77777777" w:rsidR="00991057" w:rsidRPr="002F4768" w:rsidRDefault="00957C54" w:rsidP="00991057">
      <w:pPr>
        <w:autoSpaceDE w:val="0"/>
        <w:autoSpaceDN w:val="0"/>
        <w:adjustRightInd w:val="0"/>
        <w:spacing w:line="360" w:lineRule="auto"/>
        <w:ind w:firstLine="567"/>
        <w:rPr>
          <w:rFonts w:ascii="Arial" w:hAnsi="Arial" w:cs="Arial"/>
          <w:noProof/>
          <w:color w:val="000000"/>
        </w:rPr>
      </w:pPr>
      <w:r w:rsidRPr="002F4768">
        <w:rPr>
          <w:rFonts w:ascii="Arial" w:hAnsi="Arial" w:cs="Arial"/>
        </w:rPr>
        <w:t>Quanto ao acesso aos serviços odontológicos, apenas 25% das gestantes relataram realizar visitas odontológicas de rotina. No que se refere aos hábitos de higiene bucal, 67,86% afirmaram escovar os dentes duas vezes ao dia e 60,71% utilizavam fio dental. Ainda assim, 80,95% relataram não procurar o cirurgião-dentista por falta de tempo ou comodismo, conforme demonstrado na Figura 4.</w:t>
      </w:r>
      <w:r w:rsidR="00991057" w:rsidRPr="002F4768">
        <w:rPr>
          <w:rFonts w:ascii="Arial" w:hAnsi="Arial" w:cs="Arial"/>
          <w:noProof/>
          <w:color w:val="000000"/>
        </w:rPr>
        <w:t xml:space="preserve"> </w:t>
      </w:r>
    </w:p>
    <w:p w14:paraId="79A2F2E8" w14:textId="25E70AE6" w:rsidR="005D0550" w:rsidRPr="002F4768" w:rsidRDefault="00991057" w:rsidP="00991057">
      <w:pPr>
        <w:autoSpaceDE w:val="0"/>
        <w:autoSpaceDN w:val="0"/>
        <w:adjustRightInd w:val="0"/>
        <w:spacing w:line="360" w:lineRule="auto"/>
        <w:ind w:firstLine="567"/>
        <w:jc w:val="center"/>
        <w:rPr>
          <w:rFonts w:ascii="Arial" w:hAnsi="Arial" w:cs="Arial"/>
          <w:color w:val="000000"/>
        </w:rPr>
      </w:pPr>
      <w:r w:rsidRPr="002F4768">
        <w:rPr>
          <w:rFonts w:ascii="Arial" w:hAnsi="Arial" w:cs="Arial"/>
          <w:noProof/>
          <w:color w:val="000000"/>
        </w:rPr>
        <w:lastRenderedPageBreak/>
        <w:br/>
      </w:r>
      <w:r w:rsidRPr="002F4768">
        <w:rPr>
          <w:rFonts w:ascii="Arial" w:hAnsi="Arial" w:cs="Arial"/>
          <w:noProof/>
          <w:color w:val="000000"/>
        </w:rPr>
        <w:drawing>
          <wp:inline distT="0" distB="0" distL="0" distR="0" wp14:anchorId="4F4024BC" wp14:editId="74C8B0AF">
            <wp:extent cx="4603898" cy="1404579"/>
            <wp:effectExtent l="0" t="0" r="6350" b="571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2306" cy="1422399"/>
                    </a:xfrm>
                    <a:prstGeom prst="rect">
                      <a:avLst/>
                    </a:prstGeom>
                    <a:noFill/>
                    <a:ln>
                      <a:noFill/>
                    </a:ln>
                  </pic:spPr>
                </pic:pic>
              </a:graphicData>
            </a:graphic>
          </wp:inline>
        </w:drawing>
      </w:r>
      <w:r w:rsidRPr="002F4768">
        <w:rPr>
          <w:rFonts w:ascii="Arial" w:hAnsi="Arial" w:cs="Arial"/>
          <w:color w:val="000000"/>
        </w:rPr>
        <w:br/>
      </w:r>
      <w:r w:rsidRPr="002F4768">
        <w:rPr>
          <w:rFonts w:ascii="Arial" w:hAnsi="Arial" w:cs="Arial"/>
          <w:noProof/>
          <w:color w:val="000000"/>
        </w:rPr>
        <w:drawing>
          <wp:inline distT="0" distB="0" distL="0" distR="0" wp14:anchorId="3F3F2008" wp14:editId="1809A5B0">
            <wp:extent cx="4404264" cy="1616148"/>
            <wp:effectExtent l="0" t="0" r="0" b="317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2764" cy="1637615"/>
                    </a:xfrm>
                    <a:prstGeom prst="rect">
                      <a:avLst/>
                    </a:prstGeom>
                    <a:noFill/>
                    <a:ln>
                      <a:noFill/>
                    </a:ln>
                  </pic:spPr>
                </pic:pic>
              </a:graphicData>
            </a:graphic>
          </wp:inline>
        </w:drawing>
      </w:r>
    </w:p>
    <w:p w14:paraId="6958DD2B" w14:textId="4380FFEE" w:rsidR="0009006F" w:rsidRPr="002F4768" w:rsidRDefault="00F013A7" w:rsidP="00F013A7">
      <w:pPr>
        <w:autoSpaceDE w:val="0"/>
        <w:autoSpaceDN w:val="0"/>
        <w:adjustRightInd w:val="0"/>
        <w:spacing w:line="360" w:lineRule="auto"/>
        <w:ind w:left="567"/>
        <w:jc w:val="both"/>
        <w:rPr>
          <w:rFonts w:ascii="Arial" w:hAnsi="Arial" w:cs="Arial"/>
          <w:color w:val="000000"/>
        </w:rPr>
      </w:pPr>
      <w:r w:rsidRPr="002F4768">
        <w:rPr>
          <w:rFonts w:ascii="Arial" w:hAnsi="Arial" w:cs="Arial"/>
          <w:b/>
          <w:bCs/>
          <w:color w:val="000000"/>
          <w:sz w:val="20"/>
          <w:szCs w:val="20"/>
        </w:rPr>
        <w:t>Figura 4.</w:t>
      </w:r>
      <w:r w:rsidRPr="002F4768">
        <w:rPr>
          <w:rFonts w:ascii="Arial" w:hAnsi="Arial" w:cs="Arial"/>
          <w:color w:val="000000"/>
          <w:sz w:val="20"/>
          <w:szCs w:val="20"/>
        </w:rPr>
        <w:t xml:space="preserve"> Hábitos de higiene das gestantes atendidas na USF Manoel Pedro Pires Filho em Cariri do Tocantins</w:t>
      </w:r>
    </w:p>
    <w:p w14:paraId="41020AF3" w14:textId="61B34E3D" w:rsidR="008E1B2E" w:rsidRPr="002F4768" w:rsidRDefault="00957C54" w:rsidP="00C800E4">
      <w:pPr>
        <w:autoSpaceDE w:val="0"/>
        <w:autoSpaceDN w:val="0"/>
        <w:adjustRightInd w:val="0"/>
        <w:spacing w:line="360" w:lineRule="auto"/>
        <w:ind w:firstLine="567"/>
        <w:jc w:val="both"/>
        <w:rPr>
          <w:rFonts w:ascii="Arial" w:hAnsi="Arial" w:cs="Arial"/>
          <w:color w:val="000000"/>
        </w:rPr>
      </w:pPr>
      <w:r w:rsidRPr="002F4768">
        <w:rPr>
          <w:rFonts w:ascii="Arial" w:hAnsi="Arial" w:cs="Arial"/>
        </w:rPr>
        <w:t>A presença de crenças e mitos relacionados ao atendimento odontológico durante a gestação também foi identificada. Entre os mais citados, destacaram-se a crença de que gestantes não podem receber anestesia odontológica (39,29%) e não podem realizar exames radiográficos (60,71%), conforme ilustrado na Figura 5.</w:t>
      </w:r>
    </w:p>
    <w:p w14:paraId="4C5BB1F8" w14:textId="74C754D3" w:rsidR="008E1B2E" w:rsidRPr="002F4768" w:rsidRDefault="008E1B2E" w:rsidP="00C800E4">
      <w:pPr>
        <w:autoSpaceDE w:val="0"/>
        <w:autoSpaceDN w:val="0"/>
        <w:adjustRightInd w:val="0"/>
        <w:spacing w:line="360" w:lineRule="auto"/>
        <w:ind w:firstLine="567"/>
        <w:jc w:val="both"/>
        <w:rPr>
          <w:rFonts w:ascii="Arial" w:hAnsi="Arial" w:cs="Arial"/>
          <w:color w:val="000000"/>
        </w:rPr>
      </w:pPr>
    </w:p>
    <w:p w14:paraId="0065808F" w14:textId="4D1FB536" w:rsidR="00CA18F8" w:rsidRPr="002F4768" w:rsidRDefault="00411EF3" w:rsidP="005D0550">
      <w:pPr>
        <w:autoSpaceDE w:val="0"/>
        <w:autoSpaceDN w:val="0"/>
        <w:adjustRightInd w:val="0"/>
        <w:spacing w:line="360" w:lineRule="auto"/>
        <w:jc w:val="both"/>
        <w:rPr>
          <w:rFonts w:ascii="Arial" w:hAnsi="Arial" w:cs="Arial"/>
          <w:b/>
          <w:bCs/>
          <w:color w:val="000000"/>
          <w:sz w:val="20"/>
          <w:szCs w:val="20"/>
        </w:rPr>
      </w:pPr>
      <w:r w:rsidRPr="002F4768">
        <w:rPr>
          <w:rFonts w:ascii="Arial" w:hAnsi="Arial" w:cs="Arial"/>
          <w:noProof/>
          <w:color w:val="000000"/>
        </w:rPr>
        <w:lastRenderedPageBreak/>
        <w:drawing>
          <wp:anchor distT="0" distB="0" distL="114300" distR="114300" simplePos="0" relativeHeight="251687936" behindDoc="0" locked="0" layoutInCell="1" allowOverlap="1" wp14:anchorId="584182C3" wp14:editId="6565B103">
            <wp:simplePos x="0" y="0"/>
            <wp:positionH relativeFrom="column">
              <wp:posOffset>194310</wp:posOffset>
            </wp:positionH>
            <wp:positionV relativeFrom="paragraph">
              <wp:posOffset>0</wp:posOffset>
            </wp:positionV>
            <wp:extent cx="5505450" cy="3824605"/>
            <wp:effectExtent l="0" t="0" r="0" b="4445"/>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05450" cy="3824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644DC" w14:textId="77777777" w:rsidR="00CA18F8" w:rsidRPr="002F4768" w:rsidRDefault="00CA18F8" w:rsidP="005D0550">
      <w:pPr>
        <w:autoSpaceDE w:val="0"/>
        <w:autoSpaceDN w:val="0"/>
        <w:adjustRightInd w:val="0"/>
        <w:spacing w:line="360" w:lineRule="auto"/>
        <w:jc w:val="both"/>
        <w:rPr>
          <w:rFonts w:ascii="Arial" w:hAnsi="Arial" w:cs="Arial"/>
          <w:b/>
          <w:bCs/>
          <w:color w:val="000000"/>
          <w:sz w:val="20"/>
          <w:szCs w:val="20"/>
        </w:rPr>
      </w:pPr>
    </w:p>
    <w:p w14:paraId="1D327ECE" w14:textId="6C89E1E3" w:rsidR="00CA18F8" w:rsidRPr="002F4768" w:rsidRDefault="00CA18F8" w:rsidP="005D0550">
      <w:pPr>
        <w:autoSpaceDE w:val="0"/>
        <w:autoSpaceDN w:val="0"/>
        <w:adjustRightInd w:val="0"/>
        <w:spacing w:line="360" w:lineRule="auto"/>
        <w:jc w:val="both"/>
        <w:rPr>
          <w:rFonts w:ascii="Arial" w:hAnsi="Arial" w:cs="Arial"/>
          <w:b/>
          <w:bCs/>
          <w:color w:val="000000"/>
          <w:sz w:val="20"/>
          <w:szCs w:val="20"/>
        </w:rPr>
      </w:pPr>
    </w:p>
    <w:p w14:paraId="2812BD6D" w14:textId="41163FD6" w:rsidR="00CA18F8" w:rsidRPr="002F4768" w:rsidRDefault="00CA18F8" w:rsidP="005D0550">
      <w:pPr>
        <w:autoSpaceDE w:val="0"/>
        <w:autoSpaceDN w:val="0"/>
        <w:adjustRightInd w:val="0"/>
        <w:spacing w:line="360" w:lineRule="auto"/>
        <w:jc w:val="both"/>
        <w:rPr>
          <w:rFonts w:ascii="Arial" w:hAnsi="Arial" w:cs="Arial"/>
          <w:b/>
          <w:bCs/>
          <w:color w:val="000000"/>
          <w:sz w:val="20"/>
          <w:szCs w:val="20"/>
        </w:rPr>
      </w:pPr>
    </w:p>
    <w:p w14:paraId="352F3FC4" w14:textId="2414BC3C" w:rsidR="00BF04AD" w:rsidRPr="002F4768" w:rsidRDefault="00BF04AD" w:rsidP="00CA18F8">
      <w:pPr>
        <w:autoSpaceDE w:val="0"/>
        <w:autoSpaceDN w:val="0"/>
        <w:adjustRightInd w:val="0"/>
        <w:jc w:val="both"/>
        <w:rPr>
          <w:rFonts w:ascii="Arial" w:hAnsi="Arial" w:cs="Arial"/>
          <w:sz w:val="20"/>
          <w:szCs w:val="20"/>
        </w:rPr>
      </w:pPr>
      <w:r w:rsidRPr="002F4768">
        <w:rPr>
          <w:rFonts w:ascii="Arial" w:hAnsi="Arial" w:cs="Arial"/>
          <w:b/>
          <w:bCs/>
          <w:color w:val="000000"/>
          <w:sz w:val="20"/>
          <w:szCs w:val="20"/>
        </w:rPr>
        <w:t>Figura 5.</w:t>
      </w:r>
      <w:r w:rsidRPr="002F4768">
        <w:rPr>
          <w:rFonts w:ascii="Arial" w:hAnsi="Arial" w:cs="Arial"/>
          <w:color w:val="000000"/>
          <w:sz w:val="20"/>
          <w:szCs w:val="20"/>
        </w:rPr>
        <w:t xml:space="preserve"> Principais crenças e mitos que as gestantes </w:t>
      </w:r>
      <w:r w:rsidRPr="002F4768">
        <w:rPr>
          <w:rFonts w:ascii="Arial" w:hAnsi="Arial" w:cs="Arial"/>
          <w:sz w:val="20"/>
          <w:szCs w:val="20"/>
        </w:rPr>
        <w:t>atendidas na USF Manoel Pedro Pires Filho em Cariri do Tocantins</w:t>
      </w:r>
      <w:r w:rsidRPr="002F4768">
        <w:rPr>
          <w:rFonts w:ascii="Arial" w:hAnsi="Arial" w:cs="Arial"/>
          <w:color w:val="000000"/>
          <w:sz w:val="20"/>
          <w:szCs w:val="20"/>
        </w:rPr>
        <w:t xml:space="preserve"> já ouviram sobre atendimento odontológico na gestação</w:t>
      </w:r>
    </w:p>
    <w:p w14:paraId="01BB7DA0" w14:textId="1AD0B4C4" w:rsidR="00860E12" w:rsidRPr="002F4768" w:rsidRDefault="00860E12" w:rsidP="00C800E4">
      <w:pPr>
        <w:autoSpaceDE w:val="0"/>
        <w:autoSpaceDN w:val="0"/>
        <w:adjustRightInd w:val="0"/>
        <w:spacing w:line="360" w:lineRule="auto"/>
        <w:ind w:firstLine="567"/>
        <w:jc w:val="both"/>
        <w:rPr>
          <w:rFonts w:ascii="Arial" w:hAnsi="Arial" w:cs="Arial"/>
          <w:color w:val="000000"/>
        </w:rPr>
      </w:pPr>
    </w:p>
    <w:p w14:paraId="53B381D8" w14:textId="77777777" w:rsidR="00CA18F8" w:rsidRPr="002F4768" w:rsidRDefault="00CA18F8" w:rsidP="00C800E4">
      <w:pPr>
        <w:autoSpaceDE w:val="0"/>
        <w:autoSpaceDN w:val="0"/>
        <w:adjustRightInd w:val="0"/>
        <w:spacing w:line="360" w:lineRule="auto"/>
        <w:ind w:firstLine="567"/>
        <w:jc w:val="both"/>
        <w:rPr>
          <w:rFonts w:ascii="Arial" w:hAnsi="Arial" w:cs="Arial"/>
          <w:color w:val="000000"/>
        </w:rPr>
      </w:pPr>
    </w:p>
    <w:p w14:paraId="0D9260B5" w14:textId="704FECD0" w:rsidR="002C1141" w:rsidRPr="002F4768" w:rsidRDefault="00C800E4" w:rsidP="00C800E4">
      <w:pPr>
        <w:autoSpaceDE w:val="0"/>
        <w:autoSpaceDN w:val="0"/>
        <w:adjustRightInd w:val="0"/>
        <w:spacing w:line="360" w:lineRule="auto"/>
        <w:ind w:firstLine="567"/>
        <w:jc w:val="both"/>
        <w:rPr>
          <w:rFonts w:ascii="Arial" w:hAnsi="Arial" w:cs="Arial"/>
          <w:color w:val="000000"/>
        </w:rPr>
      </w:pPr>
      <w:r w:rsidRPr="002F4768">
        <w:rPr>
          <w:rFonts w:ascii="Arial" w:hAnsi="Arial" w:cs="Arial"/>
          <w:color w:val="000000"/>
        </w:rPr>
        <w:tab/>
        <w:t>Os tratamentos odontológicos prévios mais comuns foram restaurações (85,7%), seguidos de profilaxia (57,14%) e exodontias (39,29%), indicando um histórico de tratamento mais curativo do que preventivo</w:t>
      </w:r>
      <w:r w:rsidR="0049107D" w:rsidRPr="002F4768">
        <w:rPr>
          <w:rFonts w:ascii="Arial" w:hAnsi="Arial" w:cs="Arial"/>
          <w:color w:val="000000"/>
        </w:rPr>
        <w:t xml:space="preserve"> (figura 6)</w:t>
      </w:r>
      <w:r w:rsidRPr="002F4768">
        <w:rPr>
          <w:rFonts w:ascii="Arial" w:hAnsi="Arial" w:cs="Arial"/>
          <w:color w:val="000000"/>
        </w:rPr>
        <w:t>.</w:t>
      </w:r>
    </w:p>
    <w:p w14:paraId="2D28D334" w14:textId="53404B14" w:rsidR="00CA18F8" w:rsidRPr="002F4768" w:rsidRDefault="00B16452" w:rsidP="00C800E4">
      <w:pPr>
        <w:autoSpaceDE w:val="0"/>
        <w:autoSpaceDN w:val="0"/>
        <w:adjustRightInd w:val="0"/>
        <w:spacing w:line="360" w:lineRule="auto"/>
        <w:ind w:firstLine="567"/>
        <w:jc w:val="both"/>
        <w:rPr>
          <w:rFonts w:ascii="Arial" w:hAnsi="Arial" w:cs="Arial"/>
          <w:color w:val="000000"/>
        </w:rPr>
      </w:pPr>
      <w:r w:rsidRPr="002F4768">
        <w:rPr>
          <w:rFonts w:ascii="Arial" w:hAnsi="Arial" w:cs="Arial"/>
          <w:noProof/>
          <w:color w:val="000000"/>
        </w:rPr>
        <w:drawing>
          <wp:anchor distT="0" distB="0" distL="114300" distR="114300" simplePos="0" relativeHeight="251688960" behindDoc="0" locked="0" layoutInCell="1" allowOverlap="1" wp14:anchorId="1C898ABE" wp14:editId="0DF1841F">
            <wp:simplePos x="0" y="0"/>
            <wp:positionH relativeFrom="column">
              <wp:posOffset>41910</wp:posOffset>
            </wp:positionH>
            <wp:positionV relativeFrom="paragraph">
              <wp:posOffset>208915</wp:posOffset>
            </wp:positionV>
            <wp:extent cx="6115050" cy="2286000"/>
            <wp:effectExtent l="0" t="0" r="0"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DE83A" w14:textId="77777777" w:rsidR="00B16452" w:rsidRPr="002F4768" w:rsidRDefault="00B16452" w:rsidP="00B16452">
      <w:pPr>
        <w:jc w:val="both"/>
        <w:rPr>
          <w:rFonts w:ascii="Arial" w:hAnsi="Arial" w:cs="Arial"/>
          <w:b/>
          <w:bCs/>
          <w:color w:val="000000"/>
          <w:sz w:val="20"/>
          <w:szCs w:val="20"/>
        </w:rPr>
      </w:pPr>
    </w:p>
    <w:p w14:paraId="5E178C2D" w14:textId="77777777" w:rsidR="00B16452" w:rsidRPr="002F4768" w:rsidRDefault="00BF04AD" w:rsidP="00B16452">
      <w:pPr>
        <w:jc w:val="both"/>
        <w:rPr>
          <w:rFonts w:ascii="Arial" w:hAnsi="Arial" w:cs="Arial"/>
          <w:sz w:val="20"/>
          <w:szCs w:val="20"/>
        </w:rPr>
      </w:pPr>
      <w:r w:rsidRPr="002F4768">
        <w:rPr>
          <w:rFonts w:ascii="Arial" w:hAnsi="Arial" w:cs="Arial"/>
          <w:b/>
          <w:bCs/>
          <w:color w:val="000000"/>
          <w:sz w:val="20"/>
          <w:szCs w:val="20"/>
        </w:rPr>
        <w:t xml:space="preserve">Figura 6. </w:t>
      </w:r>
      <w:r w:rsidRPr="002F4768">
        <w:rPr>
          <w:rFonts w:ascii="Arial" w:hAnsi="Arial" w:cs="Arial"/>
          <w:color w:val="000000"/>
          <w:sz w:val="20"/>
          <w:szCs w:val="20"/>
        </w:rPr>
        <w:t xml:space="preserve">Percentual de gestantes </w:t>
      </w:r>
      <w:r w:rsidRPr="002F4768">
        <w:rPr>
          <w:rFonts w:ascii="Arial" w:hAnsi="Arial" w:cs="Arial"/>
          <w:sz w:val="20"/>
          <w:szCs w:val="20"/>
        </w:rPr>
        <w:t>atendidas na USF Manoel Pedro Pires Filho em Cariri do Tocantins</w:t>
      </w:r>
    </w:p>
    <w:p w14:paraId="79511EFF" w14:textId="7F124572" w:rsidR="00FF3ACD" w:rsidRPr="002F4768" w:rsidRDefault="00BF04AD" w:rsidP="00B16452">
      <w:pPr>
        <w:jc w:val="both"/>
        <w:rPr>
          <w:rFonts w:ascii="Arial" w:hAnsi="Arial" w:cs="Arial"/>
          <w:color w:val="000000"/>
          <w:sz w:val="20"/>
          <w:szCs w:val="20"/>
        </w:rPr>
      </w:pPr>
      <w:r w:rsidRPr="002F4768">
        <w:rPr>
          <w:rFonts w:ascii="Arial" w:hAnsi="Arial" w:cs="Arial"/>
          <w:color w:val="000000"/>
          <w:sz w:val="20"/>
          <w:szCs w:val="20"/>
        </w:rPr>
        <w:t>que já realizaram procedimentos odontológicos</w:t>
      </w:r>
    </w:p>
    <w:p w14:paraId="7AFF2557" w14:textId="77777777" w:rsidR="00EB3243" w:rsidRPr="002F4768" w:rsidRDefault="00EB3243" w:rsidP="00B16452">
      <w:pPr>
        <w:jc w:val="both"/>
        <w:rPr>
          <w:rFonts w:ascii="Arial" w:hAnsi="Arial" w:cs="Arial"/>
          <w:sz w:val="20"/>
          <w:szCs w:val="20"/>
        </w:rPr>
      </w:pPr>
    </w:p>
    <w:p w14:paraId="1B26C6ED" w14:textId="39AA32FC" w:rsidR="00FF3ACD" w:rsidRPr="002F4768" w:rsidRDefault="00FF3ACD" w:rsidP="00C800E4">
      <w:pPr>
        <w:autoSpaceDE w:val="0"/>
        <w:autoSpaceDN w:val="0"/>
        <w:adjustRightInd w:val="0"/>
        <w:spacing w:line="360" w:lineRule="auto"/>
        <w:ind w:firstLine="567"/>
        <w:jc w:val="both"/>
        <w:rPr>
          <w:rFonts w:ascii="Arial" w:hAnsi="Arial" w:cs="Arial"/>
          <w:color w:val="000000"/>
        </w:rPr>
      </w:pPr>
    </w:p>
    <w:p w14:paraId="5C131D96" w14:textId="77777777" w:rsidR="00460676" w:rsidRPr="002F4768" w:rsidRDefault="00460676" w:rsidP="00460676">
      <w:pPr>
        <w:shd w:val="clear" w:color="auto" w:fill="4F81BD" w:themeFill="accent1"/>
        <w:rPr>
          <w:rFonts w:ascii="Arial" w:hAnsi="Arial" w:cs="Arial"/>
          <w:b/>
          <w:color w:val="FFFFFF" w:themeColor="background1"/>
        </w:rPr>
      </w:pPr>
      <w:r w:rsidRPr="002F4768">
        <w:rPr>
          <w:rFonts w:ascii="Arial" w:hAnsi="Arial" w:cs="Arial"/>
          <w:b/>
          <w:color w:val="FFFFFF" w:themeColor="background1"/>
        </w:rPr>
        <w:t>4. DISCUSSÃO</w:t>
      </w:r>
    </w:p>
    <w:p w14:paraId="2627BA48" w14:textId="7E04DB00" w:rsidR="006648EF" w:rsidRPr="002F4768" w:rsidRDefault="006648EF" w:rsidP="00233318">
      <w:pPr>
        <w:spacing w:before="100" w:beforeAutospacing="1" w:after="100" w:afterAutospacing="1"/>
        <w:ind w:firstLine="708"/>
        <w:jc w:val="both"/>
        <w:rPr>
          <w:rFonts w:ascii="Arial" w:hAnsi="Arial" w:cs="Arial"/>
        </w:rPr>
      </w:pPr>
      <w:r w:rsidRPr="002F4768">
        <w:rPr>
          <w:rFonts w:ascii="Arial" w:hAnsi="Arial" w:cs="Arial"/>
        </w:rPr>
        <w:t>Os achados deste estudo evidenciam que as alterações bucais durante a gestação permanecem fortemente associadas às modificações hormonais, comportamentais e socioeconômicas próprias desse período. A elevada prevalência de dor dentária (66,67%) e sangramento gengival (25%) observada nas gestantes corrobora a literatura, que descreve maior susceptibilidade à gengivite gravídica e ao desenvolvimento de cárie dentária decorrente do aumento dos níveis hormonais e da resposta inflamatória gengival exacerbada</w:t>
      </w:r>
      <w:r w:rsidR="00C27565" w:rsidRPr="002F4768">
        <w:rPr>
          <w:rFonts w:ascii="Arial" w:hAnsi="Arial" w:cs="Arial"/>
        </w:rPr>
        <w:t xml:space="preserve"> ⁷,⁹</w:t>
      </w:r>
      <w:r w:rsidRPr="002F4768">
        <w:rPr>
          <w:rFonts w:ascii="Arial" w:hAnsi="Arial" w:cs="Arial"/>
        </w:rPr>
        <w:t>.</w:t>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Pr="002F4768">
        <w:rPr>
          <w:rFonts w:ascii="Arial" w:hAnsi="Arial" w:cs="Arial"/>
        </w:rPr>
        <w:t>O aumento do apetite foi relatado pela maioria das participantes (82,14%), acompanhado por maior consumo de alimentos cariogênicos, como doces e massas (46%). Esse comportamento alimentar, aliado à queda do pH bucal e às dificuldades na manutenção da higiene oral durante a gestação, favorece a progressão da cárie dentária, conforme descrito em estudos prévios</w:t>
      </w:r>
      <w:r w:rsidR="00C27565" w:rsidRPr="002F4768">
        <w:rPr>
          <w:rFonts w:ascii="Arial" w:hAnsi="Arial" w:cs="Arial"/>
        </w:rPr>
        <w:t xml:space="preserve"> ¹²,¹⁴</w:t>
      </w:r>
      <w:r w:rsidRPr="002F4768">
        <w:rPr>
          <w:rFonts w:ascii="Arial" w:hAnsi="Arial" w:cs="Arial"/>
        </w:rPr>
        <w:t>.</w:t>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Pr="002F4768">
        <w:rPr>
          <w:rFonts w:ascii="Arial" w:hAnsi="Arial" w:cs="Arial"/>
        </w:rPr>
        <w:t>Apesar de 67,86% das gestantes relatarem escovação dentária duas vezes ao dia e 60,71% utilizarem fio dental, apenas 25% realizavam consultas odontológicas de rotina. Ademais, a maioria das participantes (80,95%) afirmou não procurar o cirurgião-dentista por falta de tempo ou comodismo, evidenciando que fatores comportamentais e culturais exercem influência significativa sobre o cuidado em saúde bucal, mesmo quando o acesso geográfico não representa uma barreira direta.</w:t>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Pr="002F4768">
        <w:rPr>
          <w:rFonts w:ascii="Arial" w:hAnsi="Arial" w:cs="Arial"/>
        </w:rPr>
        <w:t>A presença de mitos e crenças equivocadas relacionadas ao atendimento odontológico durante a gestação foi expressiva. Acreditar que gestantes não podem receber anestesia odontológica (39,29%) ou realizar exames radiográficos (60,71%) contribui para o medo do tratamento e para a postergação do cuidado, achado semelhante ao descrito por outros autores, que apontam a desinformação como um dos principais entraves à adesão ao pré-natal odontológico</w:t>
      </w:r>
      <w:r w:rsidR="00C27565" w:rsidRPr="002F4768">
        <w:rPr>
          <w:rFonts w:ascii="Arial" w:hAnsi="Arial" w:cs="Arial"/>
        </w:rPr>
        <w:t xml:space="preserve"> </w:t>
      </w:r>
      <w:r w:rsidRPr="002F4768">
        <w:rPr>
          <w:rFonts w:ascii="Arial" w:hAnsi="Arial" w:cs="Arial"/>
        </w:rPr>
        <w:t>⁸</w:t>
      </w:r>
      <w:r w:rsidR="00C27565" w:rsidRPr="002F4768">
        <w:rPr>
          <w:rFonts w:ascii="Arial" w:hAnsi="Arial" w:cs="Arial"/>
        </w:rPr>
        <w:t>, ¹⁰</w:t>
      </w:r>
      <w:r w:rsidRPr="002F4768">
        <w:rPr>
          <w:rFonts w:ascii="Arial" w:hAnsi="Arial" w:cs="Arial"/>
        </w:rPr>
        <w:t>.</w:t>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Pr="002F4768">
        <w:rPr>
          <w:rFonts w:ascii="Arial" w:hAnsi="Arial" w:cs="Arial"/>
        </w:rPr>
        <w:t>No aspecto socioeconômico, observou-se que 28,57% das gestantes apresentavam ensino médio incompleto e 67,85% possuíam renda familiar entre 1 e 2 salários mínimos. Embora a maioria residisse em área urbana com acesso ao saneamento básico (78,57%), esses fatores socioeconômicos estão associados a maior vulnerabilidade às doenças bucais, influenciando negativamente o acesso à informação, à prevenção e ao cuidado contínuo</w:t>
      </w:r>
      <w:r w:rsidR="00C27565" w:rsidRPr="002F4768">
        <w:rPr>
          <w:rFonts w:ascii="Arial" w:hAnsi="Arial" w:cs="Arial"/>
        </w:rPr>
        <w:t xml:space="preserve"> ¹³</w:t>
      </w:r>
      <w:r w:rsidRPr="002F4768">
        <w:rPr>
          <w:rFonts w:ascii="Arial" w:hAnsi="Arial" w:cs="Arial"/>
        </w:rPr>
        <w:t>,</w:t>
      </w:r>
      <w:r w:rsidR="00C27565" w:rsidRPr="002F4768">
        <w:rPr>
          <w:rFonts w:ascii="Arial" w:hAnsi="Arial" w:cs="Arial"/>
        </w:rPr>
        <w:t xml:space="preserve"> ²¹</w:t>
      </w:r>
      <w:r w:rsidRPr="002F4768">
        <w:rPr>
          <w:rFonts w:ascii="Arial" w:hAnsi="Arial" w:cs="Arial"/>
        </w:rPr>
        <w:t>.</w:t>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Pr="002F4768">
        <w:rPr>
          <w:rFonts w:ascii="Arial" w:hAnsi="Arial" w:cs="Arial"/>
        </w:rPr>
        <w:t>Em relação ao histórico de tratamento odontológico, predominou a realização de procedimentos restauradores (85,7%), seguida de profilaxia (57,14%) e exodontias (39,29%), o que reforça um modelo de atenção ainda centrado em práticas curativas, em detrimento de ações preventivas. Esse padrão é compatível com o índice CPO-D médio de 5,18 identificado na amostra, caracterizando uma experiência de cárie moderada a elevada entre as gestantes avaliadas</w:t>
      </w:r>
      <w:r w:rsidR="00C27565" w:rsidRPr="002F4768">
        <w:rPr>
          <w:rFonts w:ascii="Arial" w:hAnsi="Arial" w:cs="Arial"/>
        </w:rPr>
        <w:t xml:space="preserve"> ¹⁶</w:t>
      </w:r>
      <w:r w:rsidRPr="002F4768">
        <w:rPr>
          <w:rFonts w:ascii="Arial" w:hAnsi="Arial" w:cs="Arial"/>
        </w:rPr>
        <w:t>,</w:t>
      </w:r>
      <w:r w:rsidR="00C27565" w:rsidRPr="002F4768">
        <w:rPr>
          <w:rFonts w:ascii="Arial" w:hAnsi="Arial" w:cs="Arial"/>
        </w:rPr>
        <w:t xml:space="preserve"> ²⁴</w:t>
      </w:r>
      <w:r w:rsidRPr="002F4768">
        <w:rPr>
          <w:rFonts w:ascii="Arial" w:hAnsi="Arial" w:cs="Arial"/>
        </w:rPr>
        <w:t>.</w:t>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002221A6" w:rsidRPr="002F4768">
        <w:rPr>
          <w:rFonts w:ascii="Arial" w:hAnsi="Arial" w:cs="Arial"/>
        </w:rPr>
        <w:tab/>
      </w:r>
      <w:r w:rsidRPr="002F4768">
        <w:rPr>
          <w:rFonts w:ascii="Arial" w:hAnsi="Arial" w:cs="Arial"/>
        </w:rPr>
        <w:t>Dessa forma, os resultados reforçam o caráter multifatorial do índice CPO-D em gestantes, evidenciando que hábitos alimentares, práticas de higiene, fatores socioeconômicos e crenças culturais influenciam diretamente a condição de saúde bucal. Torna-se fundamental fortalecer estratégias educativas, ampliar o acesso ao pré-natal odontológico e promover a desmistificação de crenças relacionadas ao tratamento odontológico durante a gestação, visando à melhoria da saúde bucal durante a gestação e à promoção da saúde integral para mãe e o feto.</w:t>
      </w:r>
      <w:r w:rsidR="002F4768" w:rsidRPr="002F4768">
        <w:rPr>
          <w:rFonts w:ascii="Arial" w:hAnsi="Arial" w:cs="Arial"/>
        </w:rPr>
        <w:t xml:space="preserve"> ²</w:t>
      </w:r>
      <w:r w:rsidRPr="002F4768">
        <w:rPr>
          <w:rFonts w:ascii="Arial" w:hAnsi="Arial" w:cs="Arial"/>
        </w:rPr>
        <w:t>,</w:t>
      </w:r>
      <w:r w:rsidR="002F4768" w:rsidRPr="002F4768">
        <w:rPr>
          <w:rFonts w:ascii="Arial" w:hAnsi="Arial" w:cs="Arial"/>
        </w:rPr>
        <w:t xml:space="preserve"> ²⁰</w:t>
      </w:r>
      <w:r w:rsidRPr="002F4768">
        <w:rPr>
          <w:rFonts w:ascii="Arial" w:hAnsi="Arial" w:cs="Arial"/>
        </w:rPr>
        <w:t>.</w:t>
      </w:r>
    </w:p>
    <w:p w14:paraId="381E7F95" w14:textId="77777777" w:rsidR="00E908A2" w:rsidRPr="002F4768" w:rsidRDefault="00E908A2" w:rsidP="00EB3714">
      <w:pPr>
        <w:spacing w:line="360" w:lineRule="auto"/>
        <w:ind w:firstLine="567"/>
        <w:jc w:val="both"/>
        <w:rPr>
          <w:rFonts w:ascii="Arial" w:eastAsia="Arial" w:hAnsi="Arial" w:cs="Arial"/>
        </w:rPr>
      </w:pPr>
    </w:p>
    <w:p w14:paraId="5F24274E" w14:textId="77777777" w:rsidR="00EB3714" w:rsidRPr="002F4768" w:rsidRDefault="00EB3714" w:rsidP="00EB3714">
      <w:pPr>
        <w:spacing w:line="360" w:lineRule="auto"/>
        <w:ind w:firstLine="567"/>
        <w:jc w:val="both"/>
        <w:rPr>
          <w:rFonts w:ascii="Arial" w:eastAsia="Arial" w:hAnsi="Arial" w:cs="Arial"/>
        </w:rPr>
      </w:pPr>
    </w:p>
    <w:p w14:paraId="7F337643" w14:textId="77777777" w:rsidR="0021255D" w:rsidRPr="002F4768" w:rsidRDefault="00920471" w:rsidP="0021255D">
      <w:pPr>
        <w:shd w:val="clear" w:color="auto" w:fill="4F81BD" w:themeFill="accent1"/>
        <w:rPr>
          <w:rFonts w:ascii="Arial" w:hAnsi="Arial" w:cs="Arial"/>
          <w:sz w:val="16"/>
        </w:rPr>
      </w:pPr>
      <w:r w:rsidRPr="002F4768">
        <w:rPr>
          <w:rFonts w:ascii="Arial" w:hAnsi="Arial" w:cs="Arial"/>
          <w:b/>
          <w:color w:val="FFFFFF" w:themeColor="background1"/>
        </w:rPr>
        <w:t>5</w:t>
      </w:r>
      <w:r w:rsidR="0021255D" w:rsidRPr="002F4768">
        <w:rPr>
          <w:rFonts w:ascii="Arial" w:hAnsi="Arial" w:cs="Arial"/>
          <w:b/>
          <w:color w:val="FFFFFF" w:themeColor="background1"/>
        </w:rPr>
        <w:t xml:space="preserve">. </w:t>
      </w:r>
      <w:r w:rsidR="007B0B41" w:rsidRPr="002F4768">
        <w:rPr>
          <w:rFonts w:ascii="Arial" w:hAnsi="Arial" w:cs="Arial"/>
          <w:b/>
          <w:color w:val="FFFFFF" w:themeColor="background1"/>
        </w:rPr>
        <w:t>CONSIDERAÇÕES FINAIS</w:t>
      </w:r>
    </w:p>
    <w:p w14:paraId="13ACEBC0" w14:textId="6A3867C8" w:rsidR="002221A6" w:rsidRPr="002F4768" w:rsidRDefault="002221A6" w:rsidP="002221A6">
      <w:pPr>
        <w:spacing w:before="100" w:beforeAutospacing="1" w:after="100" w:afterAutospacing="1"/>
        <w:ind w:firstLine="708"/>
        <w:jc w:val="both"/>
        <w:rPr>
          <w:rFonts w:ascii="Arial" w:hAnsi="Arial" w:cs="Arial"/>
        </w:rPr>
      </w:pPr>
      <w:r w:rsidRPr="002F4768">
        <w:rPr>
          <w:rFonts w:ascii="Arial" w:hAnsi="Arial" w:cs="Arial"/>
        </w:rPr>
        <w:t>O presente estudo identificou um índice CPO-D médio de 5,18 entre as 28 gestantes avaliadas, composto por 29 dentes cariados, 24 perdidos e 92 obturados, evidenciando uma experiência de cárie elevada nessa população. O número expressivo de dentes obturados sugere histórico prévio de acesso aos serviços odontológicos, enquanto a presença de dentes cariados e perdidos aponta para fragilidades na continuidade do cuidado e na adoção de práticas preventivas.</w:t>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t>Aspectos socioeconômicos, comportamentais e culturais, como renda familiar reduzida, menor escolaridade, hábitos alimentares desfavoráveis, baixa adesão às consultas odontológicas de rotina e a presença de crenças e mitos relacionados ao atendimento odontológico durante a gestação, mostraram-se associados ao perfil de saúde bucal observado. Esses fatores, em conjunto, podem influenciar negativamente as condições bucais das gestantes.</w:t>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r>
      <w:r w:rsidRPr="002F4768">
        <w:rPr>
          <w:rFonts w:ascii="Arial" w:hAnsi="Arial" w:cs="Arial"/>
        </w:rPr>
        <w:tab/>
        <w:t>Os achados reforçam a importância de estratégias voltadas à promoção da saúde bucal, com ênfase em ações educativas, fortalecimento do pré-natal odontológico e integração entre os serviços de saúde. Tais medidas são fundamentais para qualificar o cuidado oferecido às gestantes e contribuir para melhores condições de saúde bucal durante o acompanhamento gestacional.</w:t>
      </w:r>
    </w:p>
    <w:p w14:paraId="3E11E46E" w14:textId="77777777" w:rsidR="00920471" w:rsidRPr="002F4768" w:rsidRDefault="00920471" w:rsidP="00920471">
      <w:pPr>
        <w:ind w:firstLine="567"/>
        <w:jc w:val="both"/>
        <w:rPr>
          <w:rFonts w:ascii="Arial" w:eastAsia="Arial" w:hAnsi="Arial" w:cs="Arial"/>
        </w:rPr>
      </w:pPr>
    </w:p>
    <w:p w14:paraId="4F7517E4" w14:textId="77777777" w:rsidR="00F46AAD" w:rsidRPr="002F4768" w:rsidRDefault="00D6702E" w:rsidP="008C56EF">
      <w:pPr>
        <w:shd w:val="clear" w:color="auto" w:fill="4F81BD" w:themeFill="accent1"/>
        <w:rPr>
          <w:rFonts w:ascii="Arial" w:hAnsi="Arial" w:cs="Arial"/>
          <w:b/>
          <w:color w:val="FFFFFF" w:themeColor="background1"/>
          <w:szCs w:val="20"/>
        </w:rPr>
      </w:pPr>
      <w:r w:rsidRPr="002F4768">
        <w:rPr>
          <w:rFonts w:ascii="Arial" w:hAnsi="Arial" w:cs="Arial"/>
          <w:b/>
          <w:color w:val="FFFFFF" w:themeColor="background1"/>
        </w:rPr>
        <w:t>REFERÊNCIAS</w:t>
      </w:r>
    </w:p>
    <w:p w14:paraId="5A226E0D" w14:textId="77777777" w:rsidR="007B14C2" w:rsidRPr="002F4768" w:rsidRDefault="007B14C2" w:rsidP="004B7B7E">
      <w:pPr>
        <w:spacing w:line="360" w:lineRule="auto"/>
        <w:jc w:val="both"/>
        <w:rPr>
          <w:rFonts w:ascii="Arial" w:eastAsia="Arial" w:hAnsi="Arial" w:cs="Arial"/>
        </w:rPr>
      </w:pPr>
    </w:p>
    <w:p w14:paraId="63C16F96" w14:textId="73EABF72" w:rsidR="00610206" w:rsidRPr="002F4768" w:rsidRDefault="00EB01B4" w:rsidP="00142A43">
      <w:pPr>
        <w:jc w:val="both"/>
        <w:rPr>
          <w:rFonts w:ascii="Arial" w:hAnsi="Arial" w:cs="Arial"/>
        </w:rPr>
      </w:pPr>
      <w:r w:rsidRPr="002F4768">
        <w:rPr>
          <w:rFonts w:ascii="Arial" w:hAnsi="Arial" w:cs="Arial"/>
        </w:rPr>
        <w:t xml:space="preserve">1 </w:t>
      </w:r>
      <w:r w:rsidR="005208A9" w:rsidRPr="002F4768">
        <w:rPr>
          <w:rFonts w:ascii="Arial" w:hAnsi="Arial" w:cs="Arial"/>
        </w:rPr>
        <w:t xml:space="preserve">Codato LAB, Nakama L, Cordoni Júnior L, Higasi MS. Atenção odontológica à gestante: papel dos profissionais de saúde. Ciênc Saúde Coletiva. 2011;16(4):2297-2301. Disponível em: </w:t>
      </w:r>
      <w:hyperlink r:id="rId23" w:tgtFrame="_new" w:history="1">
        <w:r w:rsidR="005208A9" w:rsidRPr="002F4768">
          <w:rPr>
            <w:rStyle w:val="Hyperlink"/>
            <w:rFonts w:ascii="Arial" w:hAnsi="Arial" w:cs="Arial"/>
          </w:rPr>
          <w:t>https://www.scielo.br/j/csc/a/Q8mF4PJdb6mnjKbzcPf6C4z/</w:t>
        </w:r>
      </w:hyperlink>
    </w:p>
    <w:p w14:paraId="44844F88" w14:textId="77777777" w:rsidR="00EB3714" w:rsidRPr="002F4768" w:rsidRDefault="00EB3714" w:rsidP="00142A43">
      <w:pPr>
        <w:jc w:val="both"/>
        <w:rPr>
          <w:rFonts w:ascii="Arial" w:hAnsi="Arial" w:cs="Arial"/>
        </w:rPr>
      </w:pPr>
    </w:p>
    <w:p w14:paraId="01D729C7" w14:textId="09211814" w:rsidR="002E6670" w:rsidRPr="002F4768" w:rsidRDefault="002E6670" w:rsidP="005208A9">
      <w:pPr>
        <w:jc w:val="both"/>
        <w:rPr>
          <w:rFonts w:ascii="Arial" w:hAnsi="Arial" w:cs="Arial"/>
        </w:rPr>
      </w:pPr>
      <w:r w:rsidRPr="002F4768">
        <w:rPr>
          <w:rFonts w:ascii="Arial" w:hAnsi="Arial" w:cs="Arial"/>
        </w:rPr>
        <w:t xml:space="preserve">2 </w:t>
      </w:r>
      <w:r w:rsidR="005208A9" w:rsidRPr="002F4768">
        <w:rPr>
          <w:rFonts w:ascii="Arial" w:hAnsi="Arial" w:cs="Arial"/>
        </w:rPr>
        <w:t xml:space="preserve">Brasil. Ministério da Saúde. </w:t>
      </w:r>
      <w:r w:rsidR="005208A9" w:rsidRPr="002F4768">
        <w:rPr>
          <w:rStyle w:val="nfase"/>
          <w:rFonts w:ascii="Arial" w:hAnsi="Arial" w:cs="Arial"/>
        </w:rPr>
        <w:t>Cartilha A Saúde Bucal da Gestante</w:t>
      </w:r>
      <w:r w:rsidR="005208A9" w:rsidRPr="002F4768">
        <w:rPr>
          <w:rFonts w:ascii="Arial" w:hAnsi="Arial" w:cs="Arial"/>
        </w:rPr>
        <w:t xml:space="preserve">. Brasília; 2022. Disponível em: </w:t>
      </w:r>
      <w:hyperlink r:id="rId24" w:tgtFrame="_new" w:history="1">
        <w:r w:rsidR="005208A9" w:rsidRPr="002F4768">
          <w:rPr>
            <w:rStyle w:val="Hyperlink"/>
            <w:rFonts w:ascii="Arial" w:hAnsi="Arial" w:cs="Arial"/>
          </w:rPr>
          <w:t>https://www.gov.br/saude/pt-br/centrais-de-conteudo/publicacoes/cartilhas/2022/cartilha-a-saude-bucal-da-gestante.pdf</w:t>
        </w:r>
      </w:hyperlink>
    </w:p>
    <w:p w14:paraId="55A57A53" w14:textId="77777777" w:rsidR="005208A9" w:rsidRPr="002F4768" w:rsidRDefault="005208A9" w:rsidP="005208A9">
      <w:pPr>
        <w:jc w:val="both"/>
        <w:rPr>
          <w:rFonts w:ascii="Arial" w:hAnsi="Arial" w:cs="Arial"/>
        </w:rPr>
      </w:pPr>
    </w:p>
    <w:p w14:paraId="2BD995E1" w14:textId="62584BB2" w:rsidR="002F4768" w:rsidRPr="002F4768" w:rsidRDefault="002E6670" w:rsidP="00142A43">
      <w:pPr>
        <w:jc w:val="both"/>
        <w:rPr>
          <w:rStyle w:val="Hyperlink"/>
          <w:rFonts w:ascii="Arial" w:hAnsi="Arial" w:cs="Arial"/>
        </w:rPr>
      </w:pPr>
      <w:r w:rsidRPr="002F4768">
        <w:rPr>
          <w:rFonts w:ascii="Arial" w:hAnsi="Arial" w:cs="Arial"/>
          <w:lang w:val="en-GB"/>
        </w:rPr>
        <w:t xml:space="preserve">3 Godínez-López, MJ. Oral health in pregnancy. Mexican Journal Of Medical Research ICSA, [S.L.], v. 12, n. 23, p. 27-32, 5 jan. 2024. </w:t>
      </w:r>
      <w:r w:rsidRPr="002F4768">
        <w:rPr>
          <w:rFonts w:ascii="Arial" w:hAnsi="Arial" w:cs="Arial"/>
        </w:rPr>
        <w:t xml:space="preserve">Universidad Autonoma del Estado de Hidalgo. </w:t>
      </w:r>
      <w:hyperlink r:id="rId25" w:history="1">
        <w:r w:rsidRPr="002F4768">
          <w:rPr>
            <w:rStyle w:val="Hyperlink"/>
            <w:rFonts w:ascii="Arial" w:hAnsi="Arial" w:cs="Arial"/>
          </w:rPr>
          <w:t>http://dx.doi.org/10.29057/mjmr.v12i23.10653</w:t>
        </w:r>
      </w:hyperlink>
    </w:p>
    <w:p w14:paraId="705CE7AB" w14:textId="37307C90" w:rsidR="002F4768" w:rsidRPr="002F4768" w:rsidRDefault="002F4768" w:rsidP="00142A43">
      <w:pPr>
        <w:jc w:val="both"/>
        <w:rPr>
          <w:rStyle w:val="Hyperlink"/>
          <w:rFonts w:ascii="Arial" w:hAnsi="Arial" w:cs="Arial"/>
        </w:rPr>
      </w:pPr>
    </w:p>
    <w:p w14:paraId="4A3C92DF" w14:textId="6FD553CA" w:rsidR="002F4768" w:rsidRPr="002F4768" w:rsidRDefault="002F4768" w:rsidP="002F4768">
      <w:pPr>
        <w:rPr>
          <w:rFonts w:ascii="Arial" w:hAnsi="Arial" w:cs="Arial"/>
        </w:rPr>
      </w:pPr>
      <w:r w:rsidRPr="002F4768">
        <w:rPr>
          <w:rFonts w:ascii="Arial" w:hAnsi="Arial" w:cs="Arial"/>
          <w:color w:val="000000"/>
          <w:sz w:val="27"/>
          <w:szCs w:val="27"/>
        </w:rPr>
        <w:t xml:space="preserve">4 Rocha JS, Arima L, Chibinski AC, Werneck RI, Moysés SJ, Baldani MH. Barriers and facilitators to dental care during pregnancy: a systematic review and meta-synthesis of qualitative studies. Cadernos de Saúde Pública. 2018 Sep 6;34(8). Dispinível em: </w:t>
      </w:r>
      <w:hyperlink r:id="rId26" w:history="1">
        <w:r w:rsidRPr="002F4768">
          <w:rPr>
            <w:rStyle w:val="Hyperlink"/>
            <w:rFonts w:ascii="Arial" w:hAnsi="Arial" w:cs="Arial"/>
            <w:sz w:val="27"/>
            <w:szCs w:val="27"/>
          </w:rPr>
          <w:t>https://www.scielo.br/j/csp/a/FZ6Ymj43GcCvRpkxxGFDZQG/?lang=en</w:t>
        </w:r>
      </w:hyperlink>
      <w:r w:rsidRPr="002F4768">
        <w:rPr>
          <w:rFonts w:ascii="Arial" w:hAnsi="Arial" w:cs="Arial"/>
          <w:color w:val="000000"/>
          <w:sz w:val="27"/>
          <w:szCs w:val="27"/>
        </w:rPr>
        <w:t xml:space="preserve"> Acesso em 01/02/2026</w:t>
      </w:r>
      <w:r w:rsidRPr="002F4768">
        <w:rPr>
          <w:rFonts w:ascii="Arial" w:hAnsi="Arial" w:cs="Arial"/>
          <w:color w:val="000000"/>
          <w:sz w:val="27"/>
          <w:szCs w:val="27"/>
        </w:rPr>
        <w:br/>
      </w:r>
      <w:r w:rsidRPr="002F4768">
        <w:rPr>
          <w:rFonts w:ascii="Arial" w:hAnsi="Arial" w:cs="Arial"/>
          <w:color w:val="000000"/>
          <w:sz w:val="27"/>
          <w:szCs w:val="27"/>
        </w:rPr>
        <w:br/>
      </w:r>
      <w:r w:rsidRPr="002F4768">
        <w:rPr>
          <w:rFonts w:ascii="Arial" w:hAnsi="Arial" w:cs="Arial"/>
          <w:color w:val="000000"/>
          <w:sz w:val="27"/>
          <w:szCs w:val="27"/>
        </w:rPr>
        <w:br/>
      </w:r>
      <w:r w:rsidRPr="002F4768">
        <w:rPr>
          <w:rFonts w:ascii="Arial" w:hAnsi="Arial" w:cs="Arial"/>
          <w:color w:val="000000"/>
          <w:sz w:val="27"/>
          <w:szCs w:val="27"/>
        </w:rPr>
        <w:br/>
      </w:r>
      <w:r w:rsidRPr="002F4768">
        <w:rPr>
          <w:rFonts w:ascii="Arial" w:hAnsi="Arial" w:cs="Arial"/>
          <w:color w:val="000000"/>
          <w:sz w:val="27"/>
          <w:szCs w:val="27"/>
        </w:rPr>
        <w:br/>
      </w:r>
      <w:r w:rsidRPr="002F4768">
        <w:rPr>
          <w:rFonts w:ascii="Arial" w:hAnsi="Arial" w:cs="Arial"/>
          <w:color w:val="000000"/>
          <w:sz w:val="27"/>
          <w:szCs w:val="27"/>
        </w:rPr>
        <w:lastRenderedPageBreak/>
        <w:t xml:space="preserve">5 Rocha JS, Arima L, Chibinski AC, Werneck RI, Moysés SJ, Baldani MH. Barriers and facilitators to dental care during pregnancy: a systematic review and meta-synthesis of qualitative studies. Cadernos de Saúde Pública. 2018 Sep 6;34(8). Dispinível em: </w:t>
      </w:r>
      <w:hyperlink r:id="rId27" w:history="1">
        <w:r w:rsidRPr="002F4768">
          <w:rPr>
            <w:rStyle w:val="Hyperlink"/>
            <w:rFonts w:ascii="Arial" w:hAnsi="Arial" w:cs="Arial"/>
            <w:sz w:val="27"/>
            <w:szCs w:val="27"/>
          </w:rPr>
          <w:t>https://www.scielo.br/j/csp/a/FZ6Ymj43GcCvRpkxxGFDZQG/?lang=en</w:t>
        </w:r>
      </w:hyperlink>
      <w:r w:rsidRPr="002F4768">
        <w:rPr>
          <w:rFonts w:ascii="Arial" w:hAnsi="Arial" w:cs="Arial"/>
          <w:color w:val="000000"/>
          <w:sz w:val="27"/>
          <w:szCs w:val="27"/>
        </w:rPr>
        <w:t xml:space="preserve"> Acesso em 01/02/2026</w:t>
      </w:r>
    </w:p>
    <w:p w14:paraId="49E2820E" w14:textId="77777777" w:rsidR="002F4768" w:rsidRPr="002F4768" w:rsidRDefault="002F4768" w:rsidP="002F4768">
      <w:pPr>
        <w:rPr>
          <w:rFonts w:ascii="Arial" w:hAnsi="Arial" w:cs="Arial"/>
        </w:rPr>
      </w:pPr>
    </w:p>
    <w:p w14:paraId="0B915A31" w14:textId="1ED33458" w:rsidR="00610206" w:rsidRPr="002F4768" w:rsidRDefault="002F4768" w:rsidP="002F4768">
      <w:pPr>
        <w:rPr>
          <w:rFonts w:ascii="Arial" w:hAnsi="Arial" w:cs="Arial"/>
        </w:rPr>
      </w:pPr>
      <w:r w:rsidRPr="002F4768">
        <w:rPr>
          <w:rFonts w:ascii="Arial" w:hAnsi="Arial" w:cs="Arial"/>
        </w:rPr>
        <w:t>6</w:t>
      </w:r>
      <w:r w:rsidR="00182665" w:rsidRPr="002F4768">
        <w:rPr>
          <w:rFonts w:ascii="Arial" w:hAnsi="Arial" w:cs="Arial"/>
        </w:rPr>
        <w:t xml:space="preserve"> Santos ETN; Oliveira, AE.; Zandonade, E; Leal, MC. Acesso e utilização de serviços odontológicos por gestantes: revisão integrativa de literatura. Ciência &amp; Saúde Coletiva, Rio de Janeiro, v. 25, n. 3, p. 827–835, mar. 2020. Disponível em: </w:t>
      </w:r>
      <w:hyperlink r:id="rId28" w:history="1">
        <w:r w:rsidR="00182665" w:rsidRPr="002F4768">
          <w:rPr>
            <w:rStyle w:val="Hyperlink"/>
            <w:rFonts w:ascii="Arial" w:hAnsi="Arial" w:cs="Arial"/>
          </w:rPr>
          <w:t>https://www.scielo.br/j/csc/a/CX5kBKsHT8DmZckSvqThqBw/</w:t>
        </w:r>
      </w:hyperlink>
      <w:r w:rsidR="00182665" w:rsidRPr="002F4768">
        <w:rPr>
          <w:rFonts w:ascii="Arial" w:hAnsi="Arial" w:cs="Arial"/>
        </w:rPr>
        <w:t>. Acesso em: 21 abr. 2025</w:t>
      </w:r>
    </w:p>
    <w:p w14:paraId="57064A55" w14:textId="3A663B74" w:rsidR="002145EB" w:rsidRPr="002F4768" w:rsidRDefault="002F4768" w:rsidP="00142A43">
      <w:pPr>
        <w:pStyle w:val="NormalWeb"/>
        <w:jc w:val="both"/>
        <w:rPr>
          <w:rFonts w:ascii="Arial" w:hAnsi="Arial" w:cs="Arial"/>
          <w:lang w:val="en-GB"/>
        </w:rPr>
      </w:pPr>
      <w:r w:rsidRPr="002F4768">
        <w:rPr>
          <w:rFonts w:ascii="Arial" w:hAnsi="Arial" w:cs="Arial"/>
        </w:rPr>
        <w:t>7</w:t>
      </w:r>
      <w:r w:rsidR="002145EB" w:rsidRPr="002F4768">
        <w:rPr>
          <w:rFonts w:ascii="Arial" w:hAnsi="Arial" w:cs="Arial"/>
        </w:rPr>
        <w:t xml:space="preserve"> </w:t>
      </w:r>
      <w:r w:rsidR="005208A9" w:rsidRPr="002F4768">
        <w:rPr>
          <w:rFonts w:ascii="Arial" w:hAnsi="Arial" w:cs="Arial"/>
        </w:rPr>
        <w:t xml:space="preserve">Andrade WL, Gonçalves ALL, de Andrade ÉMM, Nogueira D, Carvalho GAO, Neta NB. Conhecimento das colaboradoras de uma instituição sobre atendimento odontológico durante a gravidez. </w:t>
      </w:r>
      <w:r w:rsidR="005208A9" w:rsidRPr="002F4768">
        <w:rPr>
          <w:rStyle w:val="nfase"/>
          <w:rFonts w:ascii="Arial" w:hAnsi="Arial" w:cs="Arial"/>
          <w:lang w:val="en-GB"/>
        </w:rPr>
        <w:t>Journal of Dental Public Health.</w:t>
      </w:r>
      <w:r w:rsidR="005208A9" w:rsidRPr="002F4768">
        <w:rPr>
          <w:rFonts w:ascii="Arial" w:hAnsi="Arial" w:cs="Arial"/>
          <w:lang w:val="en-GB"/>
        </w:rPr>
        <w:t xml:space="preserve"> 2019;10(2):108–116. DOI: 10.17267/2596-3368dentistry.v10i2.2454. Disponível em: </w:t>
      </w:r>
      <w:hyperlink r:id="rId29" w:history="1">
        <w:r w:rsidR="005208A9" w:rsidRPr="002F4768">
          <w:rPr>
            <w:rStyle w:val="Hyperlink"/>
            <w:rFonts w:ascii="Arial" w:hAnsi="Arial" w:cs="Arial"/>
            <w:lang w:val="en-GB"/>
          </w:rPr>
          <w:t>https://doi.org/10.17267/2596-3368dentistry.v10i2.2454</w:t>
        </w:r>
      </w:hyperlink>
    </w:p>
    <w:p w14:paraId="38424AC4" w14:textId="4BDA044F" w:rsidR="007053CE" w:rsidRPr="002F4768" w:rsidRDefault="002F4768" w:rsidP="00142A43">
      <w:pPr>
        <w:pStyle w:val="NormalWeb"/>
        <w:jc w:val="both"/>
        <w:rPr>
          <w:rFonts w:ascii="Arial" w:hAnsi="Arial" w:cs="Arial"/>
        </w:rPr>
      </w:pPr>
      <w:r w:rsidRPr="002F4768">
        <w:rPr>
          <w:rFonts w:ascii="Arial" w:hAnsi="Arial" w:cs="Arial"/>
        </w:rPr>
        <w:t>8</w:t>
      </w:r>
      <w:r w:rsidR="007053CE" w:rsidRPr="002F4768">
        <w:rPr>
          <w:rFonts w:ascii="Arial" w:hAnsi="Arial" w:cs="Arial"/>
        </w:rPr>
        <w:t xml:space="preserve"> </w:t>
      </w:r>
      <w:r w:rsidR="005208A9" w:rsidRPr="002F4768">
        <w:rPr>
          <w:rFonts w:ascii="Arial" w:hAnsi="Arial" w:cs="Arial"/>
        </w:rPr>
        <w:t xml:space="preserve">Bastiani C, Cota ALS, Provenzano MGA, Fracasso M de LC, Honório HM, Rios D. Conhecimento das gestantes sobre alterações bucais e tratamento odontológico durante a gravidez. </w:t>
      </w:r>
      <w:r w:rsidR="005208A9" w:rsidRPr="002F4768">
        <w:rPr>
          <w:rStyle w:val="nfase"/>
          <w:rFonts w:ascii="Arial" w:hAnsi="Arial" w:cs="Arial"/>
        </w:rPr>
        <w:t>Odontologia Clínico-Científica.</w:t>
      </w:r>
      <w:r w:rsidR="005208A9" w:rsidRPr="002F4768">
        <w:rPr>
          <w:rFonts w:ascii="Arial" w:hAnsi="Arial" w:cs="Arial"/>
        </w:rPr>
        <w:t xml:space="preserve"> 2010;9(2):155–160. Disponível em: </w:t>
      </w:r>
      <w:hyperlink r:id="rId30" w:history="1">
        <w:r w:rsidR="005208A9" w:rsidRPr="002F4768">
          <w:rPr>
            <w:rStyle w:val="Hyperlink"/>
            <w:rFonts w:ascii="Arial" w:hAnsi="Arial" w:cs="Arial"/>
          </w:rPr>
          <w:t>http://revodonto.bvsalud.org/scielo.php?script=sci_arttext&amp;pid=S1677-38882010000200013</w:t>
        </w:r>
      </w:hyperlink>
    </w:p>
    <w:p w14:paraId="5FC09B3D" w14:textId="1FA1EE0B" w:rsidR="00E674F2" w:rsidRPr="002F4768" w:rsidRDefault="002F4768" w:rsidP="00142A43">
      <w:pPr>
        <w:pStyle w:val="NormalWeb"/>
        <w:jc w:val="both"/>
        <w:rPr>
          <w:rFonts w:ascii="Arial" w:hAnsi="Arial" w:cs="Arial"/>
        </w:rPr>
      </w:pPr>
      <w:r w:rsidRPr="002F4768">
        <w:rPr>
          <w:rFonts w:ascii="Arial" w:hAnsi="Arial" w:cs="Arial"/>
        </w:rPr>
        <w:t>9</w:t>
      </w:r>
      <w:r w:rsidR="00E674F2" w:rsidRPr="002F4768">
        <w:rPr>
          <w:rFonts w:ascii="Arial" w:hAnsi="Arial" w:cs="Arial"/>
        </w:rPr>
        <w:t xml:space="preserve"> </w:t>
      </w:r>
      <w:r w:rsidR="006565FD" w:rsidRPr="002F4768">
        <w:rPr>
          <w:rFonts w:ascii="Arial" w:hAnsi="Arial" w:cs="Arial"/>
        </w:rPr>
        <w:t xml:space="preserve">Do Carmo, WD, Harb DA, Boaventura RM. A importância do pré-natal odontológico. </w:t>
      </w:r>
      <w:r w:rsidR="006565FD" w:rsidRPr="002F4768">
        <w:rPr>
          <w:rStyle w:val="nfase"/>
          <w:rFonts w:ascii="Arial" w:hAnsi="Arial" w:cs="Arial"/>
        </w:rPr>
        <w:t>Revista Cathedral</w:t>
      </w:r>
      <w:r w:rsidR="006565FD" w:rsidRPr="002F4768">
        <w:rPr>
          <w:rFonts w:ascii="Arial" w:hAnsi="Arial" w:cs="Arial"/>
        </w:rPr>
        <w:t xml:space="preserve">. 2020;2(3):145-156. Disponível em: </w:t>
      </w:r>
      <w:hyperlink r:id="rId31" w:history="1">
        <w:r w:rsidR="006565FD" w:rsidRPr="002F4768">
          <w:rPr>
            <w:rStyle w:val="Hyperlink"/>
            <w:rFonts w:ascii="Arial" w:hAnsi="Arial" w:cs="Arial"/>
          </w:rPr>
          <w:t>http://cathedral.ojs.galoa.com.br/index.php/cathedral/article/view/198/62</w:t>
        </w:r>
      </w:hyperlink>
    </w:p>
    <w:p w14:paraId="694B21DF" w14:textId="0FFF511D" w:rsidR="00D71CF6" w:rsidRPr="002F4768" w:rsidRDefault="002F4768" w:rsidP="00142A43">
      <w:pPr>
        <w:pStyle w:val="NormalWeb"/>
        <w:jc w:val="both"/>
        <w:rPr>
          <w:rFonts w:ascii="Arial" w:hAnsi="Arial" w:cs="Arial"/>
        </w:rPr>
      </w:pPr>
      <w:r w:rsidRPr="002F4768">
        <w:rPr>
          <w:rFonts w:ascii="Arial" w:hAnsi="Arial" w:cs="Arial"/>
        </w:rPr>
        <w:t>10</w:t>
      </w:r>
      <w:r w:rsidR="00D71CF6" w:rsidRPr="002F4768">
        <w:rPr>
          <w:rFonts w:ascii="Arial" w:hAnsi="Arial" w:cs="Arial"/>
        </w:rPr>
        <w:t xml:space="preserve"> </w:t>
      </w:r>
      <w:r w:rsidR="006565FD" w:rsidRPr="002F4768">
        <w:rPr>
          <w:rFonts w:ascii="Arial" w:hAnsi="Arial" w:cs="Arial"/>
        </w:rPr>
        <w:t xml:space="preserve">Conselho Federal de Odontologia. Falta de higiene bucal pode causar parto prematuro. </w:t>
      </w:r>
      <w:r w:rsidR="006565FD" w:rsidRPr="002F4768">
        <w:rPr>
          <w:rStyle w:val="nfase"/>
          <w:rFonts w:ascii="Arial" w:hAnsi="Arial" w:cs="Arial"/>
        </w:rPr>
        <w:t>CFO</w:t>
      </w:r>
      <w:r w:rsidR="006565FD" w:rsidRPr="002F4768">
        <w:rPr>
          <w:rFonts w:ascii="Arial" w:hAnsi="Arial" w:cs="Arial"/>
        </w:rPr>
        <w:t xml:space="preserve">; 2014. Disponível em: </w:t>
      </w:r>
      <w:hyperlink r:id="rId32" w:tgtFrame="_new" w:history="1">
        <w:r w:rsidR="006565FD" w:rsidRPr="002F4768">
          <w:rPr>
            <w:rStyle w:val="Hyperlink"/>
            <w:rFonts w:ascii="Arial" w:hAnsi="Arial" w:cs="Arial"/>
          </w:rPr>
          <w:t>https://website.cfo.org.br/falta-de-higiene-bucal-pode-causar-parto-prematuro/</w:t>
        </w:r>
      </w:hyperlink>
    </w:p>
    <w:p w14:paraId="2EBDF0CD" w14:textId="1E5956E1" w:rsidR="00E447EA" w:rsidRPr="002F4768" w:rsidRDefault="002F4768" w:rsidP="00142A43">
      <w:pPr>
        <w:pStyle w:val="NormalWeb"/>
        <w:jc w:val="both"/>
        <w:rPr>
          <w:rFonts w:ascii="Arial" w:hAnsi="Arial" w:cs="Arial"/>
        </w:rPr>
      </w:pPr>
      <w:r w:rsidRPr="002F4768">
        <w:rPr>
          <w:rFonts w:ascii="Arial" w:hAnsi="Arial" w:cs="Arial"/>
        </w:rPr>
        <w:t xml:space="preserve">11 </w:t>
      </w:r>
      <w:r w:rsidR="00E447EA" w:rsidRPr="002F4768">
        <w:rPr>
          <w:rFonts w:ascii="Arial" w:hAnsi="Arial" w:cs="Arial"/>
        </w:rPr>
        <w:t xml:space="preserve">Catão, RC. et al. Avaliação do conhecimento das gestantes quanto à relação entre alterações bucais e intercorrências gestacionais. Revista de Odontologia da UNESP, jan./fev. 2015. Disponível em: </w:t>
      </w:r>
      <w:hyperlink r:id="rId33" w:history="1">
        <w:r w:rsidR="00E447EA" w:rsidRPr="002F4768">
          <w:rPr>
            <w:rStyle w:val="Hyperlink"/>
            <w:rFonts w:ascii="Arial" w:hAnsi="Arial" w:cs="Arial"/>
          </w:rPr>
          <w:t>https://www.scielo.br/j/rounesp/a/RqCvtT8pkfcbGrSzcgSKSdC/abstract/?lang=pt</w:t>
        </w:r>
      </w:hyperlink>
      <w:r w:rsidR="00E447EA" w:rsidRPr="002F4768">
        <w:rPr>
          <w:rFonts w:ascii="Arial" w:hAnsi="Arial" w:cs="Arial"/>
        </w:rPr>
        <w:t>. Acesso em: 13 abr. 2025</w:t>
      </w:r>
    </w:p>
    <w:p w14:paraId="56A3264D" w14:textId="568F79F0" w:rsidR="00507486" w:rsidRPr="002F4768" w:rsidRDefault="00507486" w:rsidP="00142A43">
      <w:pPr>
        <w:pStyle w:val="NormalWeb"/>
        <w:jc w:val="both"/>
        <w:rPr>
          <w:rFonts w:ascii="Arial" w:hAnsi="Arial" w:cs="Arial"/>
        </w:rPr>
      </w:pPr>
      <w:r w:rsidRPr="002F4768">
        <w:rPr>
          <w:rFonts w:ascii="Arial" w:hAnsi="Arial" w:cs="Arial"/>
        </w:rPr>
        <w:t>1</w:t>
      </w:r>
      <w:r w:rsidR="002F4768" w:rsidRPr="002F4768">
        <w:rPr>
          <w:rFonts w:ascii="Arial" w:hAnsi="Arial" w:cs="Arial"/>
        </w:rPr>
        <w:t>2</w:t>
      </w:r>
      <w:r w:rsidRPr="002F4768">
        <w:rPr>
          <w:rFonts w:ascii="Arial" w:hAnsi="Arial" w:cs="Arial"/>
        </w:rPr>
        <w:t xml:space="preserve"> Marla, V. et al. A importância de saúde oral durante a gravidez. MedicalExpress, São Paulo, 2018. Disponível em: </w:t>
      </w:r>
      <w:hyperlink r:id="rId34" w:history="1">
        <w:r w:rsidRPr="002F4768">
          <w:rPr>
            <w:rStyle w:val="Hyperlink"/>
            <w:rFonts w:ascii="Arial" w:hAnsi="Arial" w:cs="Arial"/>
          </w:rPr>
          <w:t>https://www.scielo.br/j/medical/a/XjNQ5wYrKRcSKQxLQ67ZhMr/.</w:t>
        </w:r>
      </w:hyperlink>
      <w:r w:rsidRPr="002F4768">
        <w:rPr>
          <w:rFonts w:ascii="Arial" w:hAnsi="Arial" w:cs="Arial"/>
        </w:rPr>
        <w:t xml:space="preserve"> Acesso em: 13 abr. 2025</w:t>
      </w:r>
    </w:p>
    <w:p w14:paraId="4089C3AD" w14:textId="660CBDBA" w:rsidR="00EB3714" w:rsidRPr="002F4768" w:rsidRDefault="00EB3714" w:rsidP="00142A43">
      <w:pPr>
        <w:pStyle w:val="NormalWeb"/>
        <w:jc w:val="both"/>
        <w:rPr>
          <w:rFonts w:ascii="Arial" w:hAnsi="Arial" w:cs="Arial"/>
        </w:rPr>
      </w:pPr>
      <w:r w:rsidRPr="002F4768">
        <w:rPr>
          <w:rFonts w:ascii="Arial" w:hAnsi="Arial" w:cs="Arial"/>
        </w:rPr>
        <w:t>1</w:t>
      </w:r>
      <w:r w:rsidR="002F4768" w:rsidRPr="002F4768">
        <w:rPr>
          <w:rFonts w:ascii="Arial" w:hAnsi="Arial" w:cs="Arial"/>
        </w:rPr>
        <w:t>3</w:t>
      </w:r>
      <w:r w:rsidRPr="002F4768">
        <w:rPr>
          <w:rFonts w:ascii="Arial" w:hAnsi="Arial" w:cs="Arial"/>
        </w:rPr>
        <w:t xml:space="preserve"> </w:t>
      </w:r>
      <w:r w:rsidR="006565FD" w:rsidRPr="002F4768">
        <w:rPr>
          <w:rFonts w:ascii="Arial" w:hAnsi="Arial" w:cs="Arial"/>
        </w:rPr>
        <w:t xml:space="preserve">Ao M, Miyauchi M, Furusho H, Inubushi T, Kitagawa M, Nagasaki A, Sakamoto S, Kozai K, Takata T. Dental Infection of </w:t>
      </w:r>
      <w:r w:rsidR="006565FD" w:rsidRPr="002F4768">
        <w:rPr>
          <w:rStyle w:val="nfase"/>
          <w:rFonts w:ascii="Arial" w:hAnsi="Arial" w:cs="Arial"/>
        </w:rPr>
        <w:t>Porphyromonas gingivalis</w:t>
      </w:r>
      <w:r w:rsidR="006565FD" w:rsidRPr="002F4768">
        <w:rPr>
          <w:rFonts w:ascii="Arial" w:hAnsi="Arial" w:cs="Arial"/>
        </w:rPr>
        <w:t xml:space="preserve"> Induces Preterm Birth in Mice. </w:t>
      </w:r>
      <w:r w:rsidR="006565FD" w:rsidRPr="002F4768">
        <w:rPr>
          <w:rStyle w:val="nfase"/>
          <w:rFonts w:ascii="Arial" w:hAnsi="Arial" w:cs="Arial"/>
        </w:rPr>
        <w:t>PLoS ONE.</w:t>
      </w:r>
      <w:r w:rsidR="006565FD" w:rsidRPr="002F4768">
        <w:rPr>
          <w:rFonts w:ascii="Arial" w:hAnsi="Arial" w:cs="Arial"/>
        </w:rPr>
        <w:t xml:space="preserve"> 2015;10(8):e0137249. DOI: 10.1371/journal.pone.0137249. Disponível em: </w:t>
      </w:r>
      <w:hyperlink r:id="rId35" w:history="1">
        <w:r w:rsidR="006565FD" w:rsidRPr="002F4768">
          <w:rPr>
            <w:rStyle w:val="Hyperlink"/>
            <w:rFonts w:ascii="Arial" w:hAnsi="Arial" w:cs="Arial"/>
          </w:rPr>
          <w:t>https://doi.org/10.1371/journal.pone.0137249</w:t>
        </w:r>
      </w:hyperlink>
    </w:p>
    <w:p w14:paraId="44B30E80" w14:textId="1467A873" w:rsidR="006565FD" w:rsidRPr="002F4768" w:rsidRDefault="00142A43" w:rsidP="006565FD">
      <w:pPr>
        <w:pStyle w:val="NormalWeb"/>
        <w:rPr>
          <w:rFonts w:ascii="Arial" w:hAnsi="Arial" w:cs="Arial"/>
          <w:lang w:val="en-GB"/>
        </w:rPr>
      </w:pPr>
      <w:r w:rsidRPr="002F4768">
        <w:rPr>
          <w:rFonts w:ascii="Arial" w:hAnsi="Arial" w:cs="Arial"/>
          <w:lang w:val="en-GB"/>
        </w:rPr>
        <w:lastRenderedPageBreak/>
        <w:t>1</w:t>
      </w:r>
      <w:r w:rsidR="002F4768" w:rsidRPr="002F4768">
        <w:rPr>
          <w:rFonts w:ascii="Arial" w:hAnsi="Arial" w:cs="Arial"/>
          <w:lang w:val="en-GB"/>
        </w:rPr>
        <w:t>4</w:t>
      </w:r>
      <w:r w:rsidRPr="002F4768">
        <w:rPr>
          <w:rFonts w:ascii="Arial" w:hAnsi="Arial" w:cs="Arial"/>
          <w:lang w:val="en-GB"/>
        </w:rPr>
        <w:t xml:space="preserve"> </w:t>
      </w:r>
      <w:r w:rsidR="006565FD" w:rsidRPr="002F4768">
        <w:rPr>
          <w:rFonts w:ascii="Arial" w:hAnsi="Arial" w:cs="Arial"/>
          <w:lang w:val="en-GB"/>
        </w:rPr>
        <w:t xml:space="preserve">Sharif S, Saddki N, Yusoff A. Knowledge and Attitude of Medical Nurses toward Oral Health and Oral Health Care of Pregnant Women. </w:t>
      </w:r>
      <w:r w:rsidR="006565FD" w:rsidRPr="002F4768">
        <w:rPr>
          <w:rStyle w:val="nfase"/>
          <w:rFonts w:ascii="Arial" w:hAnsi="Arial" w:cs="Arial"/>
          <w:lang w:val="en-GB"/>
        </w:rPr>
        <w:t>Malaysian Journal of Medical Sciences.</w:t>
      </w:r>
      <w:r w:rsidR="006565FD" w:rsidRPr="002F4768">
        <w:rPr>
          <w:rFonts w:ascii="Arial" w:hAnsi="Arial" w:cs="Arial"/>
          <w:lang w:val="en-GB"/>
        </w:rPr>
        <w:t xml:space="preserve"> 2016;23(1):63–71. Disponível em: </w:t>
      </w:r>
      <w:hyperlink r:id="rId36" w:history="1">
        <w:r w:rsidR="006565FD" w:rsidRPr="002F4768">
          <w:rPr>
            <w:rStyle w:val="Hyperlink"/>
            <w:rFonts w:ascii="Arial" w:hAnsi="Arial" w:cs="Arial"/>
            <w:lang w:val="en-GB"/>
          </w:rPr>
          <w:t>https://www.ncbi.nlm.nih.gov/pmc/articles/PMC4975590/</w:t>
        </w:r>
      </w:hyperlink>
      <w:r w:rsidR="006565FD" w:rsidRPr="002F4768">
        <w:rPr>
          <w:rFonts w:ascii="Arial" w:hAnsi="Arial" w:cs="Arial"/>
          <w:lang w:val="en-GB"/>
        </w:rPr>
        <w:t xml:space="preserve"> (</w:t>
      </w:r>
      <w:hyperlink r:id="rId37" w:tooltip="Knowledge and Attitude of Medical Nurses toward Oral Health and Oral Health Care of Pregnant Women - PMC" w:history="1">
        <w:r w:rsidR="006565FD" w:rsidRPr="002F4768">
          <w:rPr>
            <w:rStyle w:val="Hyperlink"/>
            <w:rFonts w:ascii="Arial" w:hAnsi="Arial" w:cs="Arial"/>
            <w:lang w:val="en-GB"/>
          </w:rPr>
          <w:t>pmc.ncbi.nlm.nih.gov</w:t>
        </w:r>
      </w:hyperlink>
      <w:r w:rsidR="006565FD" w:rsidRPr="002F4768">
        <w:rPr>
          <w:rFonts w:ascii="Arial" w:hAnsi="Arial" w:cs="Arial"/>
          <w:lang w:val="en-GB"/>
        </w:rPr>
        <w:t>)</w:t>
      </w:r>
    </w:p>
    <w:p w14:paraId="51D5E93B" w14:textId="4CE0B302" w:rsidR="00142A43" w:rsidRPr="002F4768" w:rsidRDefault="00142A43" w:rsidP="00142A43">
      <w:pPr>
        <w:pStyle w:val="NormalWeb"/>
        <w:jc w:val="both"/>
        <w:rPr>
          <w:rFonts w:ascii="Arial" w:hAnsi="Arial" w:cs="Arial"/>
        </w:rPr>
      </w:pPr>
      <w:r w:rsidRPr="002F4768">
        <w:rPr>
          <w:rFonts w:ascii="Arial" w:hAnsi="Arial" w:cs="Arial"/>
        </w:rPr>
        <w:t>1</w:t>
      </w:r>
      <w:r w:rsidR="002F4768" w:rsidRPr="002F4768">
        <w:rPr>
          <w:rFonts w:ascii="Arial" w:hAnsi="Arial" w:cs="Arial"/>
        </w:rPr>
        <w:t>5</w:t>
      </w:r>
      <w:r w:rsidRPr="002F4768">
        <w:rPr>
          <w:rFonts w:ascii="Arial" w:hAnsi="Arial" w:cs="Arial"/>
        </w:rPr>
        <w:t xml:space="preserve"> </w:t>
      </w:r>
      <w:r w:rsidR="006565FD" w:rsidRPr="002F4768">
        <w:rPr>
          <w:rFonts w:ascii="Arial" w:hAnsi="Arial" w:cs="Arial"/>
        </w:rPr>
        <w:t xml:space="preserve">Silva MM, et al. Relação entre a perda de dentes aparentes no sorriso com a qualidade de vida. </w:t>
      </w:r>
      <w:r w:rsidR="006565FD" w:rsidRPr="002F4768">
        <w:rPr>
          <w:rStyle w:val="nfase"/>
          <w:rFonts w:ascii="Arial" w:hAnsi="Arial" w:cs="Arial"/>
        </w:rPr>
        <w:t>Revista Brasileira de Saúde Funcional.</w:t>
      </w:r>
      <w:r w:rsidR="006565FD" w:rsidRPr="002F4768">
        <w:rPr>
          <w:rFonts w:ascii="Arial" w:hAnsi="Arial" w:cs="Arial"/>
        </w:rPr>
        <w:t xml:space="preserve"> 2022;10(1): (artigo). DOI: 10.25194/REBRASF.V10I1.1527. Disponível em: </w:t>
      </w:r>
      <w:hyperlink r:id="rId38" w:tgtFrame="_new" w:history="1">
        <w:r w:rsidR="006565FD" w:rsidRPr="002F4768">
          <w:rPr>
            <w:rStyle w:val="Hyperlink"/>
            <w:rFonts w:ascii="Arial" w:hAnsi="Arial" w:cs="Arial"/>
          </w:rPr>
          <w:t>https://adventista.emnuvens.com.br/RBSF/article/download/1527/1089</w:t>
        </w:r>
      </w:hyperlink>
    </w:p>
    <w:p w14:paraId="331763CB" w14:textId="2E213C5E" w:rsidR="006565FD" w:rsidRPr="002F4768" w:rsidRDefault="00142A43" w:rsidP="006565FD">
      <w:pPr>
        <w:pStyle w:val="NormalWeb"/>
        <w:rPr>
          <w:rFonts w:ascii="Arial" w:hAnsi="Arial" w:cs="Arial"/>
        </w:rPr>
      </w:pPr>
      <w:r w:rsidRPr="002F4768">
        <w:rPr>
          <w:rFonts w:ascii="Arial" w:hAnsi="Arial" w:cs="Arial"/>
        </w:rPr>
        <w:t>1</w:t>
      </w:r>
      <w:r w:rsidR="002F4768" w:rsidRPr="002F4768">
        <w:rPr>
          <w:rFonts w:ascii="Arial" w:hAnsi="Arial" w:cs="Arial"/>
        </w:rPr>
        <w:t>6</w:t>
      </w:r>
      <w:r w:rsidRPr="002F4768">
        <w:rPr>
          <w:rFonts w:ascii="Arial" w:hAnsi="Arial" w:cs="Arial"/>
        </w:rPr>
        <w:t xml:space="preserve"> </w:t>
      </w:r>
      <w:r w:rsidR="006565FD" w:rsidRPr="002F4768">
        <w:rPr>
          <w:rFonts w:ascii="Arial" w:hAnsi="Arial" w:cs="Arial"/>
        </w:rPr>
        <w:t xml:space="preserve">Barata C, Veiga N, Mendes C, Araújo F, Ribeiro O, Coelho I. Determinação do CPOD e comportamentos de saúde oral numa amostra de adolescentes do concelho de Mangualde. </w:t>
      </w:r>
      <w:r w:rsidR="006565FD" w:rsidRPr="002F4768">
        <w:rPr>
          <w:rStyle w:val="nfase"/>
          <w:rFonts w:ascii="Arial" w:hAnsi="Arial" w:cs="Arial"/>
        </w:rPr>
        <w:t>Revista Portuguesa de Estomatologia, Medicina Dentária e Cirurgia Maxilofacial.</w:t>
      </w:r>
      <w:r w:rsidR="006565FD" w:rsidRPr="002F4768">
        <w:rPr>
          <w:rFonts w:ascii="Arial" w:hAnsi="Arial" w:cs="Arial"/>
        </w:rPr>
        <w:t xml:space="preserve"> 2013;54(1):27-32. DOI: 10.1016/j.rpemd.2012.12.001. Disponível em: </w:t>
      </w:r>
      <w:hyperlink r:id="rId39" w:history="1">
        <w:r w:rsidR="006565FD" w:rsidRPr="002F4768">
          <w:rPr>
            <w:rStyle w:val="Hyperlink"/>
            <w:rFonts w:ascii="Arial" w:hAnsi="Arial" w:cs="Arial"/>
          </w:rPr>
          <w:t>https://www.elsevier.es/en-revista-revista-portuguesa-estomatologia-medicina-dentaria-e-cirurgia-maxilofacial-330-articulo-determinacao-do-cpod-e-comportamentos-saude-oral-numa-S1646289013000046</w:t>
        </w:r>
      </w:hyperlink>
      <w:r w:rsidR="006565FD" w:rsidRPr="002F4768">
        <w:rPr>
          <w:rFonts w:ascii="Arial" w:hAnsi="Arial" w:cs="Arial"/>
        </w:rPr>
        <w:t xml:space="preserve"> (</w:t>
      </w:r>
      <w:hyperlink r:id="rId40" w:tooltip="Determinação do CPOD e comportamentos de saúde oral numa amostra de adolescentes do concelho de Mangualde | Revista Portuguesa de Estomatologia, Medicina Dentária e Cirurgia Maxilofacial" w:history="1">
        <w:r w:rsidR="006565FD" w:rsidRPr="002F4768">
          <w:rPr>
            <w:rStyle w:val="Hyperlink"/>
            <w:rFonts w:ascii="Arial" w:hAnsi="Arial" w:cs="Arial"/>
          </w:rPr>
          <w:t>elsevier.es</w:t>
        </w:r>
      </w:hyperlink>
      <w:r w:rsidR="006565FD" w:rsidRPr="002F4768">
        <w:rPr>
          <w:rFonts w:ascii="Arial" w:hAnsi="Arial" w:cs="Arial"/>
        </w:rPr>
        <w:t>)</w:t>
      </w:r>
    </w:p>
    <w:p w14:paraId="09EB2F2B" w14:textId="797AA356" w:rsidR="00142A43" w:rsidRPr="002F4768" w:rsidRDefault="00142A43" w:rsidP="008F03A7">
      <w:pPr>
        <w:pStyle w:val="NormalWeb"/>
        <w:spacing w:before="0" w:beforeAutospacing="0" w:after="0" w:afterAutospacing="0"/>
        <w:jc w:val="both"/>
        <w:rPr>
          <w:rFonts w:ascii="Arial" w:hAnsi="Arial" w:cs="Arial"/>
        </w:rPr>
      </w:pPr>
      <w:r w:rsidRPr="002F4768">
        <w:rPr>
          <w:rFonts w:ascii="Arial" w:hAnsi="Arial" w:cs="Arial"/>
        </w:rPr>
        <w:t>1</w:t>
      </w:r>
      <w:r w:rsidR="002F4768" w:rsidRPr="002F4768">
        <w:rPr>
          <w:rFonts w:ascii="Arial" w:hAnsi="Arial" w:cs="Arial"/>
        </w:rPr>
        <w:t>7</w:t>
      </w:r>
      <w:r w:rsidRPr="002F4768">
        <w:rPr>
          <w:rFonts w:ascii="Arial" w:hAnsi="Arial" w:cs="Arial"/>
        </w:rPr>
        <w:t xml:space="preserve"> Carvalho, DJG.; Carvalho, LF; Leite, ICG. Realização do pré-natal odontológico e seus reflexos no novo financiamento da Atenção Básica: Programa Previne Brasil. Revista de APS, v. 25, n. 3, 2022. Disponível em: </w:t>
      </w:r>
      <w:hyperlink r:id="rId41" w:history="1">
        <w:r w:rsidRPr="002F4768">
          <w:rPr>
            <w:rStyle w:val="Hyperlink"/>
            <w:rFonts w:ascii="Arial" w:hAnsi="Arial" w:cs="Arial"/>
          </w:rPr>
          <w:t>https://periodicos.ufjf.br/index.php/aps/article/view/37418/25739</w:t>
        </w:r>
      </w:hyperlink>
      <w:r w:rsidRPr="002F4768">
        <w:rPr>
          <w:rFonts w:ascii="Arial" w:hAnsi="Arial" w:cs="Arial"/>
        </w:rPr>
        <w:t>. Acesso em: 24 mar. 2025</w:t>
      </w:r>
    </w:p>
    <w:p w14:paraId="17221D3E" w14:textId="26078FDC" w:rsidR="001C2D5E" w:rsidRPr="002F4768" w:rsidRDefault="001C2D5E" w:rsidP="002F4768">
      <w:pPr>
        <w:pStyle w:val="NormalWeb"/>
        <w:rPr>
          <w:rFonts w:ascii="Arial" w:hAnsi="Arial" w:cs="Arial"/>
        </w:rPr>
      </w:pPr>
      <w:r w:rsidRPr="002F4768">
        <w:rPr>
          <w:rFonts w:ascii="Arial" w:hAnsi="Arial" w:cs="Arial"/>
        </w:rPr>
        <w:t>1</w:t>
      </w:r>
      <w:r w:rsidR="002F4768" w:rsidRPr="002F4768">
        <w:rPr>
          <w:rFonts w:ascii="Arial" w:hAnsi="Arial" w:cs="Arial"/>
        </w:rPr>
        <w:t>8</w:t>
      </w:r>
      <w:r w:rsidRPr="002F4768">
        <w:rPr>
          <w:rFonts w:ascii="Arial" w:hAnsi="Arial" w:cs="Arial"/>
        </w:rPr>
        <w:t xml:space="preserve"> </w:t>
      </w:r>
      <w:r w:rsidR="006565FD" w:rsidRPr="002F4768">
        <w:rPr>
          <w:rFonts w:ascii="Arial" w:hAnsi="Arial" w:cs="Arial"/>
        </w:rPr>
        <w:t xml:space="preserve">Ruiz, D. R. et al. </w:t>
      </w:r>
      <w:r w:rsidR="006565FD" w:rsidRPr="002F4768">
        <w:rPr>
          <w:rStyle w:val="nfase"/>
          <w:rFonts w:ascii="Arial" w:hAnsi="Arial" w:cs="Arial"/>
        </w:rPr>
        <w:t>Guia de Saúde Oral Materno-Infantil</w:t>
      </w:r>
      <w:r w:rsidR="006565FD" w:rsidRPr="002F4768">
        <w:rPr>
          <w:rFonts w:ascii="Arial" w:hAnsi="Arial" w:cs="Arial"/>
        </w:rPr>
        <w:t xml:space="preserve">. 2016. Disponível em: </w:t>
      </w:r>
      <w:hyperlink r:id="rId42" w:history="1">
        <w:r w:rsidR="006565FD" w:rsidRPr="002F4768">
          <w:rPr>
            <w:rStyle w:val="Hyperlink"/>
            <w:rFonts w:ascii="Arial" w:hAnsi="Arial" w:cs="Arial"/>
          </w:rPr>
          <w:t>https://www.sbp.com.br/fileadmin/user_upload/Guia-de-Saude_Oral-Materno-Infantil.pdf</w:t>
        </w:r>
      </w:hyperlink>
      <w:r w:rsidR="006565FD" w:rsidRPr="002F4768">
        <w:rPr>
          <w:rFonts w:ascii="Arial" w:hAnsi="Arial" w:cs="Arial"/>
        </w:rPr>
        <w:t xml:space="preserve"> (</w:t>
      </w:r>
      <w:hyperlink r:id="rId43" w:tooltip="Guia de Saúde Oral" w:history="1">
        <w:r w:rsidR="006565FD" w:rsidRPr="002F4768">
          <w:rPr>
            <w:rStyle w:val="Hyperlink"/>
            <w:rFonts w:ascii="Arial" w:hAnsi="Arial" w:cs="Arial"/>
          </w:rPr>
          <w:t>sbp.com.br</w:t>
        </w:r>
      </w:hyperlink>
      <w:r w:rsidR="006565FD" w:rsidRPr="002F4768">
        <w:rPr>
          <w:rFonts w:ascii="Arial" w:hAnsi="Arial" w:cs="Arial"/>
        </w:rPr>
        <w:t>)</w:t>
      </w:r>
    </w:p>
    <w:p w14:paraId="4CF57DEE" w14:textId="673DB6B2" w:rsidR="006565FD" w:rsidRPr="002F4768" w:rsidRDefault="003E72BB" w:rsidP="006565FD">
      <w:pPr>
        <w:pStyle w:val="NormalWeb"/>
        <w:jc w:val="both"/>
        <w:rPr>
          <w:rFonts w:ascii="Arial" w:hAnsi="Arial" w:cs="Arial"/>
        </w:rPr>
      </w:pPr>
      <w:r w:rsidRPr="002F4768">
        <w:rPr>
          <w:rFonts w:ascii="Arial" w:hAnsi="Arial" w:cs="Arial"/>
        </w:rPr>
        <w:t>1</w:t>
      </w:r>
      <w:r w:rsidR="002F4768" w:rsidRPr="002F4768">
        <w:rPr>
          <w:rFonts w:ascii="Arial" w:hAnsi="Arial" w:cs="Arial"/>
        </w:rPr>
        <w:t>9</w:t>
      </w:r>
      <w:r w:rsidRPr="002F4768">
        <w:rPr>
          <w:rFonts w:ascii="Arial" w:hAnsi="Arial" w:cs="Arial"/>
        </w:rPr>
        <w:t xml:space="preserve"> </w:t>
      </w:r>
      <w:r w:rsidR="006565FD" w:rsidRPr="002F4768">
        <w:rPr>
          <w:rFonts w:ascii="Arial" w:hAnsi="Arial" w:cs="Arial"/>
        </w:rPr>
        <w:t xml:space="preserve">Brasil. Ministério da Saúde. </w:t>
      </w:r>
      <w:r w:rsidR="006565FD" w:rsidRPr="002F4768">
        <w:rPr>
          <w:rStyle w:val="nfase"/>
          <w:rFonts w:ascii="Arial" w:hAnsi="Arial" w:cs="Arial"/>
        </w:rPr>
        <w:t>Pré-natal e Puerpério: atenção qualificada e humanizada: manual técnico</w:t>
      </w:r>
      <w:r w:rsidR="006565FD" w:rsidRPr="002F4768">
        <w:rPr>
          <w:rFonts w:ascii="Arial" w:hAnsi="Arial" w:cs="Arial"/>
        </w:rPr>
        <w:t xml:space="preserve">. Brasília: Ministério da Saúde; 2006. Disponível em: </w:t>
      </w:r>
      <w:hyperlink r:id="rId44" w:history="1">
        <w:r w:rsidR="006565FD" w:rsidRPr="002F4768">
          <w:rPr>
            <w:rStyle w:val="Hyperlink"/>
            <w:rFonts w:ascii="Arial" w:hAnsi="Arial" w:cs="Arial"/>
          </w:rPr>
          <w:t>https://bvsms.saude.gov.br/bvs/publicacoes/manual_pre_natal_puerperio_3ed.pdf</w:t>
        </w:r>
      </w:hyperlink>
      <w:r w:rsidR="006565FD" w:rsidRPr="002F4768">
        <w:rPr>
          <w:rFonts w:ascii="Arial" w:hAnsi="Arial" w:cs="Arial"/>
        </w:rPr>
        <w:t xml:space="preserve"> (</w:t>
      </w:r>
      <w:hyperlink r:id="rId45" w:tooltip="MINISTÉRIO DA SAÚDE" w:history="1">
        <w:r w:rsidR="006565FD" w:rsidRPr="002F4768">
          <w:rPr>
            <w:rStyle w:val="Hyperlink"/>
            <w:rFonts w:ascii="Arial" w:hAnsi="Arial" w:cs="Arial"/>
          </w:rPr>
          <w:t>bvsms.saude.gov.br</w:t>
        </w:r>
      </w:hyperlink>
      <w:r w:rsidR="006565FD" w:rsidRPr="002F4768">
        <w:rPr>
          <w:rFonts w:ascii="Arial" w:hAnsi="Arial" w:cs="Arial"/>
        </w:rPr>
        <w:t>)</w:t>
      </w:r>
    </w:p>
    <w:p w14:paraId="70C94C07" w14:textId="05967208" w:rsidR="003E72BB" w:rsidRPr="002F4768" w:rsidRDefault="002F4768" w:rsidP="006565FD">
      <w:pPr>
        <w:pStyle w:val="Ttulo6"/>
        <w:rPr>
          <w:rFonts w:ascii="Arial" w:hAnsi="Arial" w:cs="Arial"/>
        </w:rPr>
      </w:pPr>
      <w:r w:rsidRPr="002F4768">
        <w:rPr>
          <w:rFonts w:ascii="Arial" w:hAnsi="Arial" w:cs="Arial"/>
          <w:color w:val="000000" w:themeColor="text1"/>
        </w:rPr>
        <w:t>20</w:t>
      </w:r>
      <w:r w:rsidR="003E72BB" w:rsidRPr="002F4768">
        <w:rPr>
          <w:rFonts w:ascii="Arial" w:hAnsi="Arial" w:cs="Arial"/>
          <w:color w:val="000000" w:themeColor="text1"/>
        </w:rPr>
        <w:t xml:space="preserve"> </w:t>
      </w:r>
      <w:r w:rsidR="006565FD" w:rsidRPr="002F4768">
        <w:rPr>
          <w:rFonts w:ascii="Arial" w:hAnsi="Arial" w:cs="Arial"/>
          <w:color w:val="000000" w:themeColor="text1"/>
        </w:rPr>
        <w:t xml:space="preserve">Oliveira EC, Lopes JMO, Santos PCF, Magalhães SR. Atendimento odontológico a gestantes: a importância do conhecimento da saúde bucal. </w:t>
      </w:r>
      <w:r w:rsidR="006565FD" w:rsidRPr="002F4768">
        <w:rPr>
          <w:rStyle w:val="nfase"/>
          <w:rFonts w:ascii="Arial" w:hAnsi="Arial" w:cs="Arial"/>
          <w:color w:val="000000" w:themeColor="text1"/>
        </w:rPr>
        <w:t>Revista de Iniciação Científica da Universidade Vale do Rio Verde.</w:t>
      </w:r>
      <w:r w:rsidR="006565FD" w:rsidRPr="002F4768">
        <w:rPr>
          <w:rFonts w:ascii="Arial" w:hAnsi="Arial" w:cs="Arial"/>
          <w:color w:val="000000" w:themeColor="text1"/>
        </w:rPr>
        <w:t xml:space="preserve"> 2014;4(1):11-23. Disponível em: </w:t>
      </w:r>
      <w:hyperlink r:id="rId46" w:tgtFrame="_new" w:history="1">
        <w:r w:rsidR="006565FD" w:rsidRPr="002F4768">
          <w:rPr>
            <w:rStyle w:val="Hyperlink"/>
            <w:rFonts w:ascii="Arial" w:hAnsi="Arial" w:cs="Arial"/>
          </w:rPr>
          <w:t>http://periodicos.unincor.br/index.php/iniciacaocientifica/article/view/1550</w:t>
        </w:r>
      </w:hyperlink>
    </w:p>
    <w:p w14:paraId="5D603ADF" w14:textId="64F5B2DC" w:rsidR="003E72BB" w:rsidRPr="002F4768" w:rsidRDefault="002F4768" w:rsidP="00142A43">
      <w:pPr>
        <w:pStyle w:val="NormalWeb"/>
        <w:jc w:val="both"/>
        <w:rPr>
          <w:rFonts w:ascii="Arial" w:hAnsi="Arial" w:cs="Arial"/>
          <w:lang w:val="en-GB"/>
        </w:rPr>
      </w:pPr>
      <w:r w:rsidRPr="002F4768">
        <w:rPr>
          <w:rFonts w:ascii="Arial" w:hAnsi="Arial" w:cs="Arial"/>
        </w:rPr>
        <w:t>21</w:t>
      </w:r>
      <w:r w:rsidR="003E72BB" w:rsidRPr="002F4768">
        <w:rPr>
          <w:rFonts w:ascii="Arial" w:hAnsi="Arial" w:cs="Arial"/>
        </w:rPr>
        <w:t xml:space="preserve"> Lesina, L. V. et al. Nível socioeconômico, saúde bucal e fatores associados no suporte social de gestantes: estudo transversal. </w:t>
      </w:r>
      <w:r w:rsidR="003E72BB" w:rsidRPr="002F4768">
        <w:rPr>
          <w:rFonts w:ascii="Arial" w:hAnsi="Arial" w:cs="Arial"/>
          <w:lang w:val="en-GB"/>
        </w:rPr>
        <w:t>Saúde e Pesquisa, v. 13, n. 4, p. 799-808, 2020</w:t>
      </w:r>
    </w:p>
    <w:p w14:paraId="20557F8E" w14:textId="42DF2EB4" w:rsidR="008F03A7" w:rsidRPr="002F4768" w:rsidRDefault="008F03A7" w:rsidP="00142A43">
      <w:pPr>
        <w:pStyle w:val="NormalWeb"/>
        <w:jc w:val="both"/>
        <w:rPr>
          <w:rFonts w:ascii="Arial" w:hAnsi="Arial" w:cs="Arial"/>
        </w:rPr>
      </w:pPr>
      <w:r w:rsidRPr="002F4768">
        <w:rPr>
          <w:rFonts w:ascii="Arial" w:hAnsi="Arial" w:cs="Arial"/>
          <w:lang w:val="en-GB"/>
        </w:rPr>
        <w:t>2</w:t>
      </w:r>
      <w:r w:rsidR="002F4768" w:rsidRPr="002F4768">
        <w:rPr>
          <w:rFonts w:ascii="Arial" w:hAnsi="Arial" w:cs="Arial"/>
          <w:lang w:val="en-GB"/>
        </w:rPr>
        <w:t>2</w:t>
      </w:r>
      <w:r w:rsidRPr="002F4768">
        <w:rPr>
          <w:rFonts w:ascii="Arial" w:hAnsi="Arial" w:cs="Arial"/>
          <w:lang w:val="en-GB"/>
        </w:rPr>
        <w:t xml:space="preserve"> Hakeberg, M.; Wide Boman, U. Self-reported oral and general health in relation to socioeconomic position. </w:t>
      </w:r>
      <w:r w:rsidRPr="002F4768">
        <w:rPr>
          <w:rFonts w:ascii="Arial" w:hAnsi="Arial" w:cs="Arial"/>
        </w:rPr>
        <w:t xml:space="preserve">BMC Public Health, v. 18, p. 63, 2018. Disponível em: </w:t>
      </w:r>
      <w:hyperlink r:id="rId47" w:history="1">
        <w:r w:rsidRPr="002F4768">
          <w:rPr>
            <w:rStyle w:val="Hyperlink"/>
            <w:rFonts w:ascii="Arial" w:hAnsi="Arial" w:cs="Arial"/>
          </w:rPr>
          <w:t>https://doi.org/10.1186/s12889-017-4609-9</w:t>
        </w:r>
      </w:hyperlink>
      <w:r w:rsidRPr="002F4768">
        <w:rPr>
          <w:rFonts w:ascii="Arial" w:hAnsi="Arial" w:cs="Arial"/>
        </w:rPr>
        <w:t>. Acesso em: 13 abr. 2025</w:t>
      </w:r>
    </w:p>
    <w:p w14:paraId="6CD1AA14" w14:textId="7C8BB185" w:rsidR="008F03A7" w:rsidRPr="002F4768" w:rsidRDefault="008F03A7" w:rsidP="00142A43">
      <w:pPr>
        <w:pStyle w:val="NormalWeb"/>
        <w:jc w:val="both"/>
        <w:rPr>
          <w:rFonts w:ascii="Arial" w:hAnsi="Arial" w:cs="Arial"/>
        </w:rPr>
      </w:pPr>
      <w:r w:rsidRPr="002F4768">
        <w:rPr>
          <w:rFonts w:ascii="Arial" w:hAnsi="Arial" w:cs="Arial"/>
          <w:lang w:val="en-GB"/>
        </w:rPr>
        <w:t>2</w:t>
      </w:r>
      <w:r w:rsidR="002F4768" w:rsidRPr="002F4768">
        <w:rPr>
          <w:rFonts w:ascii="Arial" w:hAnsi="Arial" w:cs="Arial"/>
          <w:lang w:val="en-GB"/>
        </w:rPr>
        <w:t>3</w:t>
      </w:r>
      <w:r w:rsidRPr="002F4768">
        <w:rPr>
          <w:rFonts w:ascii="Arial" w:hAnsi="Arial" w:cs="Arial"/>
          <w:lang w:val="en-GB"/>
        </w:rPr>
        <w:t xml:space="preserve"> Pucca JR., G. A. et al. Ten years of a national oral health policy in Brazil: Innovation, boldness, and numerous challenges. Journal of Dental Research, v. 94, n. 10, p. 1333–1337, 2015. Disponível em: </w:t>
      </w:r>
      <w:hyperlink r:id="rId48" w:history="1">
        <w:r w:rsidRPr="002F4768">
          <w:rPr>
            <w:rStyle w:val="Hyperlink"/>
            <w:rFonts w:ascii="Arial" w:hAnsi="Arial" w:cs="Arial"/>
            <w:lang w:val="en-GB"/>
          </w:rPr>
          <w:t>https://doi.org/10.1177/0022034515599979</w:t>
        </w:r>
      </w:hyperlink>
      <w:r w:rsidRPr="002F4768">
        <w:rPr>
          <w:rFonts w:ascii="Arial" w:hAnsi="Arial" w:cs="Arial"/>
          <w:lang w:val="en-GB"/>
        </w:rPr>
        <w:t xml:space="preserve">. </w:t>
      </w:r>
      <w:r w:rsidRPr="002F4768">
        <w:rPr>
          <w:rFonts w:ascii="Arial" w:hAnsi="Arial" w:cs="Arial"/>
        </w:rPr>
        <w:t>Acesso em: 13 abr. 2025</w:t>
      </w:r>
    </w:p>
    <w:p w14:paraId="7703180C" w14:textId="55333EB6" w:rsidR="008F03A7" w:rsidRPr="002F4768" w:rsidRDefault="008F03A7" w:rsidP="00142A43">
      <w:pPr>
        <w:pStyle w:val="NormalWeb"/>
        <w:jc w:val="both"/>
        <w:rPr>
          <w:rFonts w:ascii="Arial" w:hAnsi="Arial" w:cs="Arial"/>
        </w:rPr>
      </w:pPr>
      <w:r w:rsidRPr="002F4768">
        <w:rPr>
          <w:rFonts w:ascii="Arial" w:hAnsi="Arial" w:cs="Arial"/>
        </w:rPr>
        <w:lastRenderedPageBreak/>
        <w:t>2</w:t>
      </w:r>
      <w:r w:rsidR="002F4768" w:rsidRPr="002F4768">
        <w:rPr>
          <w:rFonts w:ascii="Arial" w:hAnsi="Arial" w:cs="Arial"/>
        </w:rPr>
        <w:t>4</w:t>
      </w:r>
      <w:r w:rsidRPr="002F4768">
        <w:rPr>
          <w:rFonts w:ascii="Arial" w:hAnsi="Arial" w:cs="Arial"/>
        </w:rPr>
        <w:t xml:space="preserve"> </w:t>
      </w:r>
      <w:r w:rsidR="00EC7917" w:rsidRPr="002F4768">
        <w:rPr>
          <w:rFonts w:ascii="Arial" w:hAnsi="Arial" w:cs="Arial"/>
        </w:rPr>
        <w:t xml:space="preserve">Peres, M. A. et al. Epidemiologia das doenças bucais. Ciência &amp; Saúde Coletiva, v. 18, n. 9, p. 2457–2464, 2013. Disponível em: </w:t>
      </w:r>
      <w:hyperlink r:id="rId49" w:history="1">
        <w:r w:rsidR="00EC7917" w:rsidRPr="002F4768">
          <w:rPr>
            <w:rStyle w:val="Hyperlink"/>
            <w:rFonts w:ascii="Arial" w:hAnsi="Arial" w:cs="Arial"/>
          </w:rPr>
          <w:t>https://doi.org/10.1590/S1413-81232013000900007.</w:t>
        </w:r>
      </w:hyperlink>
      <w:r w:rsidR="00EC7917" w:rsidRPr="002F4768">
        <w:rPr>
          <w:rFonts w:ascii="Arial" w:hAnsi="Arial" w:cs="Arial"/>
        </w:rPr>
        <w:t xml:space="preserve"> Acesso em: 13 abr. 2025</w:t>
      </w:r>
    </w:p>
    <w:p w14:paraId="2035113D" w14:textId="6D73EABA" w:rsidR="00EC7917" w:rsidRPr="002F4768" w:rsidRDefault="00EC7917" w:rsidP="00142A43">
      <w:pPr>
        <w:pStyle w:val="NormalWeb"/>
        <w:jc w:val="both"/>
        <w:rPr>
          <w:rFonts w:ascii="Arial" w:hAnsi="Arial" w:cs="Arial"/>
        </w:rPr>
      </w:pPr>
      <w:r w:rsidRPr="002F4768">
        <w:rPr>
          <w:rFonts w:ascii="Arial" w:hAnsi="Arial" w:cs="Arial"/>
        </w:rPr>
        <w:t>2</w:t>
      </w:r>
      <w:r w:rsidR="002F4768" w:rsidRPr="002F4768">
        <w:rPr>
          <w:rFonts w:ascii="Arial" w:hAnsi="Arial" w:cs="Arial"/>
        </w:rPr>
        <w:t>5</w:t>
      </w:r>
      <w:r w:rsidRPr="002F4768">
        <w:rPr>
          <w:rFonts w:ascii="Arial" w:hAnsi="Arial" w:cs="Arial"/>
        </w:rPr>
        <w:t xml:space="preserve"> Barreto, M. L. Papel da Epidemiologia no desenvolvimento do SUS no Brasil: histórico, fundamentos e perspectivas. Revista Brasileira de Epidemiologia, 2002</w:t>
      </w:r>
    </w:p>
    <w:p w14:paraId="620A7A03" w14:textId="23D99AFE" w:rsidR="00EC7917" w:rsidRPr="002F4768" w:rsidRDefault="00EC7917" w:rsidP="00142A43">
      <w:pPr>
        <w:pStyle w:val="NormalWeb"/>
        <w:jc w:val="both"/>
        <w:rPr>
          <w:rFonts w:ascii="Arial" w:hAnsi="Arial" w:cs="Arial"/>
        </w:rPr>
      </w:pPr>
      <w:r w:rsidRPr="002F4768">
        <w:rPr>
          <w:rFonts w:ascii="Arial" w:hAnsi="Arial" w:cs="Arial"/>
        </w:rPr>
        <w:t>2</w:t>
      </w:r>
      <w:r w:rsidR="002F4768" w:rsidRPr="002F4768">
        <w:rPr>
          <w:rFonts w:ascii="Arial" w:hAnsi="Arial" w:cs="Arial"/>
        </w:rPr>
        <w:t>6</w:t>
      </w:r>
      <w:r w:rsidRPr="002F4768">
        <w:rPr>
          <w:rFonts w:ascii="Arial" w:hAnsi="Arial" w:cs="Arial"/>
        </w:rPr>
        <w:t xml:space="preserve"> Higasi, MS. Atenção odontológica à gestante: papel dos profissionais de saúde. Ciência &amp; Saúde Coletiva, Rio de Janeiro, v. 16, n. 4, p. 2297-2301, abr. 2011. Disponível em: </w:t>
      </w:r>
      <w:hyperlink r:id="rId50" w:history="1">
        <w:r w:rsidRPr="002F4768">
          <w:rPr>
            <w:rStyle w:val="Hyperlink"/>
            <w:rFonts w:ascii="Arial" w:hAnsi="Arial" w:cs="Arial"/>
          </w:rPr>
          <w:t>https://www.scielo.br/j/csc/a/Q8mF4PJdb6mnjKbzcPf6C4z.</w:t>
        </w:r>
      </w:hyperlink>
      <w:r w:rsidRPr="002F4768">
        <w:rPr>
          <w:rFonts w:ascii="Arial" w:hAnsi="Arial" w:cs="Arial"/>
        </w:rPr>
        <w:t xml:space="preserve"> Acesso em: 21 abr. 2025</w:t>
      </w:r>
    </w:p>
    <w:p w14:paraId="068BCB3C" w14:textId="39E163DC" w:rsidR="00BC6004" w:rsidRPr="002F4768" w:rsidRDefault="00EC7917" w:rsidP="002F4768">
      <w:pPr>
        <w:rPr>
          <w:rFonts w:ascii="Arial" w:hAnsi="Arial" w:cs="Arial"/>
          <w:color w:val="000000"/>
          <w:sz w:val="27"/>
          <w:szCs w:val="27"/>
        </w:rPr>
      </w:pPr>
      <w:r w:rsidRPr="002F4768">
        <w:rPr>
          <w:rFonts w:ascii="Arial" w:hAnsi="Arial" w:cs="Arial"/>
        </w:rPr>
        <w:t>2</w:t>
      </w:r>
      <w:r w:rsidR="002F4768" w:rsidRPr="002F4768">
        <w:rPr>
          <w:rFonts w:ascii="Arial" w:hAnsi="Arial" w:cs="Arial"/>
        </w:rPr>
        <w:t>7</w:t>
      </w:r>
      <w:r w:rsidRPr="002F4768">
        <w:rPr>
          <w:rFonts w:ascii="Arial" w:hAnsi="Arial" w:cs="Arial"/>
        </w:rPr>
        <w:t xml:space="preserve"> Leal, M. P. et al. Estudo dos parâmetros salivares de gestantes. Odontologia Clínica-Científica, Recife, v. 12, n. 1, p. 65-70, jan./mar. 2013. Disponível em: </w:t>
      </w:r>
      <w:hyperlink r:id="rId51" w:history="1">
        <w:r w:rsidRPr="002F4768">
          <w:rPr>
            <w:rStyle w:val="Hyperlink"/>
            <w:rFonts w:ascii="Arial" w:hAnsi="Arial" w:cs="Arial"/>
          </w:rPr>
          <w:t>http://revodonto.bvsalud.org/pdf/occ/v12n1/a09v12n1.pdf.</w:t>
        </w:r>
      </w:hyperlink>
      <w:r w:rsidRPr="002F4768">
        <w:rPr>
          <w:rFonts w:ascii="Arial" w:hAnsi="Arial" w:cs="Arial"/>
        </w:rPr>
        <w:t xml:space="preserve"> Acesso em: 13 abr. 2025</w:t>
      </w:r>
      <w:r w:rsidR="00BC6004" w:rsidRPr="002F4768">
        <w:rPr>
          <w:rFonts w:ascii="Arial" w:hAnsi="Arial" w:cs="Arial"/>
        </w:rPr>
        <w:br/>
      </w:r>
      <w:r w:rsidR="00BC6004" w:rsidRPr="002F4768">
        <w:rPr>
          <w:rFonts w:ascii="Arial" w:hAnsi="Arial" w:cs="Arial"/>
        </w:rPr>
        <w:br/>
      </w:r>
    </w:p>
    <w:p w14:paraId="3C007CDC" w14:textId="77777777" w:rsidR="00BC6004" w:rsidRPr="002F4768" w:rsidRDefault="00BC6004" w:rsidP="00BC6004">
      <w:pPr>
        <w:spacing w:before="100" w:beforeAutospacing="1" w:after="100" w:afterAutospacing="1"/>
        <w:rPr>
          <w:rFonts w:ascii="Arial" w:hAnsi="Arial" w:cs="Arial"/>
          <w:color w:val="000000"/>
          <w:sz w:val="27"/>
          <w:szCs w:val="27"/>
        </w:rPr>
      </w:pPr>
      <w:r w:rsidRPr="002F4768">
        <w:rPr>
          <w:rFonts w:ascii="Arial" w:hAnsi="Arial" w:cs="Arial"/>
          <w:color w:val="000000"/>
          <w:sz w:val="27"/>
          <w:szCs w:val="27"/>
        </w:rPr>
        <w:t>‌</w:t>
      </w:r>
    </w:p>
    <w:p w14:paraId="531D942D" w14:textId="79C2E95F" w:rsidR="00BC6004" w:rsidRPr="002F4768" w:rsidRDefault="00BC6004" w:rsidP="00BC6004">
      <w:pPr>
        <w:spacing w:before="100" w:beforeAutospacing="1" w:after="100" w:afterAutospacing="1"/>
        <w:rPr>
          <w:rFonts w:ascii="Arial" w:hAnsi="Arial" w:cs="Arial"/>
          <w:color w:val="000000"/>
          <w:sz w:val="27"/>
          <w:szCs w:val="27"/>
        </w:rPr>
      </w:pPr>
    </w:p>
    <w:p w14:paraId="414D65DD" w14:textId="30CA6900" w:rsidR="00EC7917" w:rsidRPr="002F4768" w:rsidRDefault="00EC7917" w:rsidP="00142A43">
      <w:pPr>
        <w:pStyle w:val="NormalWeb"/>
        <w:jc w:val="both"/>
        <w:rPr>
          <w:rFonts w:ascii="Arial" w:hAnsi="Arial" w:cs="Arial"/>
        </w:rPr>
      </w:pPr>
    </w:p>
    <w:p w14:paraId="0555312E" w14:textId="77777777" w:rsidR="003E72BB" w:rsidRPr="002F4768" w:rsidRDefault="003E72BB" w:rsidP="00142A43">
      <w:pPr>
        <w:pStyle w:val="NormalWeb"/>
        <w:jc w:val="both"/>
        <w:rPr>
          <w:rFonts w:ascii="Arial" w:hAnsi="Arial" w:cs="Arial"/>
        </w:rPr>
      </w:pPr>
    </w:p>
    <w:sectPr w:rsidR="003E72BB" w:rsidRPr="002F4768" w:rsidSect="0086206B">
      <w:headerReference w:type="default" r:id="rId52"/>
      <w:footerReference w:type="default" r:id="rId53"/>
      <w:type w:val="continuous"/>
      <w:pgSz w:w="11906" w:h="16838" w:code="9"/>
      <w:pgMar w:top="1134" w:right="1134" w:bottom="1134" w:left="1134" w:header="709" w:footer="709" w:gutter="0"/>
      <w:cols w:space="28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or" w:initials="A">
    <w:p w14:paraId="77B0B081" w14:textId="77777777" w:rsidR="006B6E58" w:rsidRDefault="006B6E58" w:rsidP="00DC3F2E">
      <w:pPr>
        <w:pStyle w:val="Textodecomentrio"/>
      </w:pPr>
      <w:r>
        <w:rPr>
          <w:rStyle w:val="Refdecomentrio"/>
        </w:rPr>
        <w:annotationRef/>
      </w:r>
      <w:r>
        <w:t>Qual questionário? É um instrumento validado? Se sim, citar a referência.</w:t>
      </w:r>
    </w:p>
  </w:comment>
  <w:comment w:id="3" w:author="Autor" w:initials="A">
    <w:p w14:paraId="7FEB510B" w14:textId="77777777" w:rsidR="006B6E58" w:rsidRDefault="006B6E58" w:rsidP="00DC3F2E">
      <w:pPr>
        <w:pStyle w:val="Textodecomentrio"/>
      </w:pPr>
      <w:r>
        <w:rPr>
          <w:rStyle w:val="Refdecomentrio"/>
        </w:rPr>
        <w:annotationRef/>
      </w:r>
      <w:r>
        <w:t xml:space="preserve">Qual ficha clínica foi utilizada? Do SBBrasil? Alguma outra adaptação? Sugiro colocar como material suplementar, juntamente com o questionário adotado. </w:t>
      </w:r>
    </w:p>
  </w:comment>
  <w:comment w:id="4" w:author="Autor" w:initials="A">
    <w:p w14:paraId="57986A42" w14:textId="77777777" w:rsidR="006B6E58" w:rsidRDefault="006B6E58" w:rsidP="00DC3F2E">
      <w:pPr>
        <w:pStyle w:val="Textodecomentrio"/>
      </w:pPr>
      <w:r>
        <w:rPr>
          <w:rStyle w:val="Refdecomentrio"/>
        </w:rPr>
        <w:annotationRef/>
      </w:r>
      <w:r>
        <w:t xml:space="preserve">Qual versão? </w:t>
      </w:r>
    </w:p>
  </w:comment>
  <w:comment w:id="5" w:author="Autor" w:initials="A">
    <w:p w14:paraId="781089C6" w14:textId="2D82715C" w:rsidR="006B6E58" w:rsidRDefault="006B6E58">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0B081" w15:done="1"/>
  <w15:commentEx w15:paraId="7FEB510B" w15:done="1"/>
  <w15:commentEx w15:paraId="57986A42" w15:done="1"/>
  <w15:commentEx w15:paraId="781089C6" w15:paraIdParent="57986A4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0B081" w16cid:durableId="6F2C4B77"/>
  <w16cid:commentId w16cid:paraId="7FEB510B" w16cid:durableId="51091F25"/>
  <w16cid:commentId w16cid:paraId="57986A42" w16cid:durableId="1C11842F"/>
  <w16cid:commentId w16cid:paraId="781089C6" w16cid:durableId="2D286C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A08F" w14:textId="77777777" w:rsidR="004A0946" w:rsidRDefault="004A0946" w:rsidP="009A09B2">
      <w:r>
        <w:separator/>
      </w:r>
    </w:p>
  </w:endnote>
  <w:endnote w:type="continuationSeparator" w:id="0">
    <w:p w14:paraId="288AFC93" w14:textId="77777777" w:rsidR="004A0946" w:rsidRDefault="004A0946"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Content>
      <w:p w14:paraId="7D602853" w14:textId="538C8703" w:rsidR="006B6E58" w:rsidRPr="00CA7157" w:rsidRDefault="006B6E58"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322C9C10" w:rsidR="006B6E58" w:rsidRPr="00C53EEB" w:rsidRDefault="006B6E58"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075000" w:rsidRPr="00075000">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3"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">
                  <v:rect id="Rectangle 53" o:spid="_x0000_s1034"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5"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6"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322C9C10" w:rsidR="006B6E58" w:rsidRPr="00C53EEB" w:rsidRDefault="006B6E58"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075000" w:rsidRPr="00075000">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Content>
      <w:p w14:paraId="02D2A3AD" w14:textId="31195E7D" w:rsidR="006B6E58" w:rsidRPr="00E162FF" w:rsidRDefault="006B6E58"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341E7224" w:rsidR="006B6E58" w:rsidRPr="00310B38" w:rsidRDefault="006B6E58"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075000" w:rsidRPr="00075000">
                                  <w:rPr>
                                    <w:rFonts w:ascii="Arial" w:hAnsi="Arial" w:cs="Arial"/>
                                    <w:b/>
                                    <w:bCs/>
                                    <w:iCs/>
                                    <w:noProof/>
                                    <w:color w:val="FFFFFF" w:themeColor="background1"/>
                                    <w:sz w:val="36"/>
                                    <w:szCs w:val="36"/>
                                  </w:rPr>
                                  <w:t>15</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7"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">
                  <v:rect id="Rectangle 53" o:spid="_x0000_s1038"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9"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40"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341E7224" w:rsidR="006B6E58" w:rsidRPr="00310B38" w:rsidRDefault="006B6E58"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Pr="00310B38">
                            <w:rPr>
                              <w:rFonts w:ascii="Arial" w:hAnsi="Arial" w:cs="Arial"/>
                              <w:b/>
                            </w:rPr>
                            <w:instrText>PAGE    \* MERGEFORMAT</w:instrText>
                          </w:r>
                          <w:r w:rsidRPr="00310B38">
                            <w:rPr>
                              <w:rFonts w:ascii="Arial" w:hAnsi="Arial" w:cs="Arial"/>
                              <w:b/>
                              <w:sz w:val="22"/>
                              <w:szCs w:val="22"/>
                            </w:rPr>
                            <w:fldChar w:fldCharType="separate"/>
                          </w:r>
                          <w:r w:rsidR="00075000" w:rsidRPr="00075000">
                            <w:rPr>
                              <w:rFonts w:ascii="Arial" w:hAnsi="Arial" w:cs="Arial"/>
                              <w:b/>
                              <w:bCs/>
                              <w:iCs/>
                              <w:noProof/>
                              <w:color w:val="FFFFFF" w:themeColor="background1"/>
                              <w:sz w:val="36"/>
                              <w:szCs w:val="36"/>
                            </w:rPr>
                            <w:t>15</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5C97" w14:textId="77777777" w:rsidR="004A0946" w:rsidRDefault="004A0946" w:rsidP="009A09B2">
      <w:r>
        <w:separator/>
      </w:r>
    </w:p>
  </w:footnote>
  <w:footnote w:type="continuationSeparator" w:id="0">
    <w:p w14:paraId="20B115B5" w14:textId="77777777" w:rsidR="004A0946" w:rsidRDefault="004A0946"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42BE778A" w:rsidR="006B6E58" w:rsidRDefault="006B6E58" w:rsidP="002F3981">
    <w:pPr>
      <w:pStyle w:val="Cabealho"/>
      <w:jc w:val="right"/>
      <w:rPr>
        <w:color w:val="4F81BD" w:themeColor="accent1"/>
      </w:rPr>
    </w:pPr>
    <w:r>
      <w:rPr>
        <w:noProof/>
      </w:rPr>
      <mc:AlternateContent>
        <mc:Choice Requires="wps">
          <w:drawing>
            <wp:anchor distT="0" distB="0" distL="114300" distR="114300" simplePos="0" relativeHeight="251670528" behindDoc="0" locked="0" layoutInCell="1" allowOverlap="1" wp14:anchorId="41A57A4E" wp14:editId="18477949">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6B6E58" w:rsidRPr="005E65C4" w:rsidRDefault="006B6E58"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6B6E58" w:rsidRPr="00677FEC" w:rsidRDefault="006B6E58"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6B6E58" w:rsidRPr="009A4DEE" w:rsidRDefault="006B6E58"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31"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" fillcolor="#4f81bd [3204]" stroked="f" strokeweight="2pt">
              <v:textbox>
                <w:txbxContent>
                  <w:p w14:paraId="2F50BF34" w14:textId="77777777" w:rsidR="006B6E58" w:rsidRPr="005E65C4" w:rsidRDefault="006B6E58"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6B6E58" w:rsidRPr="00677FEC" w:rsidRDefault="006B6E58"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6B6E58" w:rsidRPr="009A4DEE" w:rsidRDefault="006B6E58" w:rsidP="002F3981">
                    <w:pPr>
                      <w:jc w:val="right"/>
                      <w:rPr>
                        <w:rFonts w:ascii="Arial" w:hAnsi="Arial" w:cs="Arial"/>
                        <w:b/>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0451C986" wp14:editId="1C73BD39">
              <wp:simplePos x="0" y="0"/>
              <wp:positionH relativeFrom="column">
                <wp:posOffset>-130175</wp:posOffset>
              </wp:positionH>
              <wp:positionV relativeFrom="paragraph">
                <wp:posOffset>-242570</wp:posOffset>
              </wp:positionV>
              <wp:extent cx="2873375" cy="308610"/>
              <wp:effectExtent l="0" t="0" r="3175" b="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00337025" w:rsidR="006B6E58" w:rsidRPr="00734FFA" w:rsidRDefault="0002266D" w:rsidP="002F3981">
                          <w:pPr>
                            <w:jc w:val="center"/>
                            <w:rPr>
                              <w:rFonts w:ascii="Arial" w:hAnsi="Arial" w:cs="Arial"/>
                              <w:b/>
                              <w:color w:val="0F243E" w:themeColor="text2" w:themeShade="80"/>
                              <w:sz w:val="16"/>
                              <w:szCs w:val="16"/>
                            </w:rPr>
                          </w:pPr>
                          <w:r w:rsidRPr="0002266D">
                            <w:rPr>
                              <w:rFonts w:ascii="Arial" w:hAnsi="Arial" w:cs="Arial"/>
                              <w:b/>
                              <w:color w:val="0F243E" w:themeColor="text2" w:themeShade="80"/>
                              <w:sz w:val="16"/>
                              <w:szCs w:val="16"/>
                            </w:rPr>
                            <w:t>10.18606/2318-1419/amazonia.sci.health.v14n1p</w:t>
                          </w:r>
                          <w:r>
                            <w:rPr>
                              <w:rFonts w:ascii="Arial" w:hAnsi="Arial" w:cs="Arial"/>
                              <w:b/>
                              <w:color w:val="0F243E" w:themeColor="text2" w:themeShade="80"/>
                              <w:sz w:val="16"/>
                              <w:szCs w:val="16"/>
                            </w:rPr>
                            <w:t>93-107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32" style="position:absolute;left:0;text-align:left;margin-left:-10.25pt;margin-top:-19.1pt;width:226.25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14:paraId="6AB4C17A" w14:textId="00337025" w:rsidR="006B6E58" w:rsidRPr="00734FFA" w:rsidRDefault="0002266D" w:rsidP="002F3981">
                    <w:pPr>
                      <w:jc w:val="center"/>
                      <w:rPr>
                        <w:rFonts w:ascii="Arial" w:hAnsi="Arial" w:cs="Arial"/>
                        <w:b/>
                        <w:color w:val="0F243E" w:themeColor="text2" w:themeShade="80"/>
                        <w:sz w:val="16"/>
                        <w:szCs w:val="16"/>
                      </w:rPr>
                    </w:pPr>
                    <w:r w:rsidRPr="0002266D">
                      <w:rPr>
                        <w:rFonts w:ascii="Arial" w:hAnsi="Arial" w:cs="Arial"/>
                        <w:b/>
                        <w:color w:val="0F243E" w:themeColor="text2" w:themeShade="80"/>
                        <w:sz w:val="16"/>
                        <w:szCs w:val="16"/>
                      </w:rPr>
                      <w:t>10.18606/2318-1419/amazonia.sci.health.v14n1p</w:t>
                    </w:r>
                    <w:r>
                      <w:rPr>
                        <w:rFonts w:ascii="Arial" w:hAnsi="Arial" w:cs="Arial"/>
                        <w:b/>
                        <w:color w:val="0F243E" w:themeColor="text2" w:themeShade="80"/>
                        <w:sz w:val="16"/>
                        <w:szCs w:val="16"/>
                      </w:rPr>
                      <w:t>93-107</w:t>
                    </w:r>
                  </w:p>
                </w:txbxContent>
              </v:textbox>
            </v:shape>
          </w:pict>
        </mc:Fallback>
      </mc:AlternateContent>
    </w:r>
  </w:p>
  <w:p w14:paraId="1168918B" w14:textId="62796B4E" w:rsidR="006B6E58" w:rsidRPr="00C33545" w:rsidRDefault="006B6E58" w:rsidP="00D7386A">
    <w:pPr>
      <w:pStyle w:val="Cabealho"/>
      <w:shd w:val="clear" w:color="auto" w:fill="FFFFFF" w:themeFill="background1"/>
      <w:rPr>
        <w:color w:val="FFFFFF" w:themeColor="background1"/>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673"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287"/>
      <w:gridCol w:w="5386"/>
    </w:tblGrid>
    <w:tr w:rsidR="006B6E58" w:rsidRPr="00677FEC" w14:paraId="4AC5FD87" w14:textId="77777777" w:rsidTr="00FE0EEF">
      <w:trPr>
        <w:trHeight w:val="716"/>
      </w:trPr>
      <w:tc>
        <w:tcPr>
          <w:tcW w:w="4287" w:type="dxa"/>
        </w:tcPr>
        <w:p w14:paraId="7EF158F5" w14:textId="0F198321" w:rsidR="006B6E58" w:rsidRPr="00651574" w:rsidRDefault="006B6E58" w:rsidP="00FE0EEF">
          <w:pPr>
            <w:pStyle w:val="Cabealho"/>
            <w:ind w:left="-74" w:right="-255"/>
            <w:jc w:val="both"/>
            <w:rPr>
              <w:rFonts w:ascii="Arial" w:hAnsi="Arial" w:cs="Arial"/>
              <w:sz w:val="16"/>
              <w:szCs w:val="16"/>
            </w:rPr>
          </w:pPr>
          <w:r w:rsidRPr="00651574">
            <w:rPr>
              <w:rFonts w:ascii="Arial" w:hAnsi="Arial" w:cs="Arial"/>
              <w:sz w:val="16"/>
              <w:szCs w:val="16"/>
            </w:rPr>
            <w:t>DOI</w:t>
          </w:r>
          <w:r w:rsidR="0002266D">
            <w:rPr>
              <w:rFonts w:ascii="Arial" w:hAnsi="Arial" w:cs="Arial"/>
              <w:sz w:val="16"/>
              <w:szCs w:val="16"/>
            </w:rPr>
            <w:t>:</w:t>
          </w:r>
          <w:r w:rsidR="0002266D" w:rsidRPr="0002266D">
            <w:rPr>
              <w:rFonts w:ascii="Arial" w:hAnsi="Arial" w:cs="Arial"/>
              <w:sz w:val="16"/>
              <w:szCs w:val="16"/>
            </w:rPr>
            <w:t>10.18606/2318-</w:t>
          </w:r>
          <w:r w:rsidR="00FE0EEF">
            <w:rPr>
              <w:rFonts w:ascii="Arial" w:hAnsi="Arial" w:cs="Arial"/>
              <w:sz w:val="16"/>
              <w:szCs w:val="16"/>
            </w:rPr>
            <w:t>1</w:t>
          </w:r>
          <w:r w:rsidR="0002266D" w:rsidRPr="0002266D">
            <w:rPr>
              <w:rFonts w:ascii="Arial" w:hAnsi="Arial" w:cs="Arial"/>
              <w:sz w:val="16"/>
              <w:szCs w:val="16"/>
            </w:rPr>
            <w:t>419/amazonia.sci.health.v14n1p93-107</w:t>
          </w:r>
        </w:p>
        <w:p w14:paraId="0BEEB98D" w14:textId="77777777" w:rsidR="006B6E58" w:rsidRPr="00FE0EEF" w:rsidRDefault="006B6E58" w:rsidP="00FE0EEF">
          <w:pPr>
            <w:pStyle w:val="Cabealho"/>
            <w:ind w:left="-74" w:right="-255"/>
            <w:rPr>
              <w:rFonts w:ascii="Arial" w:hAnsi="Arial" w:cs="Arial"/>
              <w:b/>
              <w:bCs/>
              <w:sz w:val="16"/>
              <w:szCs w:val="16"/>
            </w:rPr>
          </w:pPr>
          <w:r w:rsidRPr="00FE0EEF">
            <w:rPr>
              <w:rFonts w:ascii="Arial" w:hAnsi="Arial" w:cs="Arial"/>
              <w:b/>
              <w:bCs/>
              <w:sz w:val="16"/>
              <w:szCs w:val="16"/>
            </w:rPr>
            <w:t xml:space="preserve">Revista Amazônia Science &amp; Health </w:t>
          </w:r>
        </w:p>
        <w:p w14:paraId="60510427" w14:textId="262AFCDA" w:rsidR="006B6E58" w:rsidRPr="00651574" w:rsidRDefault="00FE0EEF" w:rsidP="00FE0EEF">
          <w:pPr>
            <w:pStyle w:val="Cabealho"/>
            <w:ind w:left="-74" w:right="-255"/>
            <w:rPr>
              <w:rFonts w:ascii="Arial" w:hAnsi="Arial" w:cs="Arial"/>
              <w:sz w:val="16"/>
              <w:szCs w:val="16"/>
            </w:rPr>
          </w:pPr>
          <w:r>
            <w:rPr>
              <w:rFonts w:ascii="Arial" w:hAnsi="Arial" w:cs="Arial"/>
              <w:sz w:val="16"/>
              <w:szCs w:val="16"/>
            </w:rPr>
            <w:t>20</w:t>
          </w:r>
          <w:r w:rsidR="00E748D5">
            <w:rPr>
              <w:rFonts w:ascii="Arial" w:hAnsi="Arial" w:cs="Arial"/>
              <w:sz w:val="16"/>
              <w:szCs w:val="16"/>
            </w:rPr>
            <w:t>26 – Edição 50 – Volume 14 – Número 1</w:t>
          </w:r>
        </w:p>
      </w:tc>
      <w:tc>
        <w:tcPr>
          <w:tcW w:w="5386" w:type="dxa"/>
        </w:tcPr>
        <w:p w14:paraId="79D63F2E" w14:textId="2DBBEB70" w:rsidR="00B37A99" w:rsidRPr="000F1BC2" w:rsidRDefault="000F1BC2" w:rsidP="000F1BC2">
          <w:pPr>
            <w:rPr>
              <w:color w:val="000000" w:themeColor="text1"/>
            </w:rPr>
          </w:pPr>
          <w:r w:rsidRPr="000F1BC2">
            <w:rPr>
              <w:rFonts w:ascii="Arial" w:hAnsi="Arial" w:cs="Arial"/>
              <w:b/>
              <w:color w:val="000000" w:themeColor="text1"/>
              <w:sz w:val="16"/>
              <w:szCs w:val="16"/>
            </w:rPr>
            <w:t xml:space="preserve">CABRAL MMO, BRITO GSA, CÂNDIDO MAT, </w:t>
          </w:r>
          <w:r w:rsidR="00B37A99" w:rsidRPr="000F1BC2">
            <w:rPr>
              <w:rFonts w:ascii="Arial" w:hAnsi="Arial" w:cs="Arial"/>
              <w:b/>
              <w:color w:val="000000" w:themeColor="text1"/>
              <w:sz w:val="16"/>
              <w:szCs w:val="16"/>
            </w:rPr>
            <w:t>AGUIAR PCS; LONGATTI S; HASSUMI MY.</w:t>
          </w:r>
        </w:p>
        <w:p w14:paraId="3AEDBF62" w14:textId="5467D0A3" w:rsidR="000F1BC2" w:rsidRPr="000F1BC2" w:rsidRDefault="000F1BC2" w:rsidP="000F1BC2">
          <w:pPr>
            <w:rPr>
              <w:rFonts w:ascii="Arial" w:hAnsi="Arial" w:cs="Arial"/>
              <w:b/>
              <w:color w:val="000000" w:themeColor="text1"/>
              <w:sz w:val="16"/>
              <w:szCs w:val="16"/>
            </w:rPr>
          </w:pPr>
          <w:r w:rsidRPr="000F1BC2">
            <w:rPr>
              <w:rFonts w:ascii="Arial" w:hAnsi="Arial" w:cs="Arial"/>
              <w:b/>
              <w:color w:val="000000" w:themeColor="text1"/>
              <w:sz w:val="16"/>
              <w:szCs w:val="16"/>
            </w:rPr>
            <w:t>Avaliação do índice CPOD em Gestantes atendidas na Unidade de Saúde da Família Manoel Pedro Pires Filho em Cariri do Tocantins</w:t>
          </w:r>
        </w:p>
        <w:p w14:paraId="75D01517" w14:textId="1D43E295" w:rsidR="006B6E58" w:rsidRPr="00677FEC" w:rsidRDefault="006B6E58" w:rsidP="000F1BC2">
          <w:pPr>
            <w:spacing w:after="240"/>
            <w:ind w:left="-284" w:right="-352"/>
            <w:jc w:val="center"/>
            <w:rPr>
              <w:rFonts w:ascii="Arial" w:hAnsi="Arial" w:cs="Arial"/>
              <w:b/>
            </w:rPr>
          </w:pPr>
          <w:r w:rsidRPr="000F1BC2">
            <w:rPr>
              <w:rFonts w:ascii="Arial" w:hAnsi="Arial" w:cs="Arial"/>
              <w:sz w:val="16"/>
              <w:szCs w:val="16"/>
              <w:highlight w:val="yellow"/>
              <w:shd w:val="clear" w:color="auto" w:fill="FFFFFF"/>
            </w:rPr>
            <w:t>A</w:t>
          </w:r>
        </w:p>
      </w:tc>
    </w:tr>
  </w:tbl>
  <w:p w14:paraId="289C0CB8" w14:textId="77777777" w:rsidR="006B6E58" w:rsidRPr="00BD0623" w:rsidRDefault="006B6E58"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641576E"/>
    <w:multiLevelType w:val="hybridMultilevel"/>
    <w:tmpl w:val="ACA48B0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3"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5"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950211000">
    <w:abstractNumId w:val="18"/>
  </w:num>
  <w:num w:numId="2" w16cid:durableId="1051466553">
    <w:abstractNumId w:val="14"/>
  </w:num>
  <w:num w:numId="3" w16cid:durableId="1732458660">
    <w:abstractNumId w:val="17"/>
  </w:num>
  <w:num w:numId="4" w16cid:durableId="866136359">
    <w:abstractNumId w:val="19"/>
  </w:num>
  <w:num w:numId="5" w16cid:durableId="1373573507">
    <w:abstractNumId w:val="9"/>
  </w:num>
  <w:num w:numId="6" w16cid:durableId="404843617">
    <w:abstractNumId w:val="8"/>
  </w:num>
  <w:num w:numId="7" w16cid:durableId="1832672372">
    <w:abstractNumId w:val="10"/>
  </w:num>
  <w:num w:numId="8" w16cid:durableId="1353846656">
    <w:abstractNumId w:val="20"/>
  </w:num>
  <w:num w:numId="9" w16cid:durableId="934091673">
    <w:abstractNumId w:val="7"/>
  </w:num>
  <w:num w:numId="10" w16cid:durableId="817454125">
    <w:abstractNumId w:val="13"/>
  </w:num>
  <w:num w:numId="11" w16cid:durableId="1903759732">
    <w:abstractNumId w:val="11"/>
  </w:num>
  <w:num w:numId="12" w16cid:durableId="218903407">
    <w:abstractNumId w:val="16"/>
  </w:num>
  <w:num w:numId="13" w16cid:durableId="1822383124">
    <w:abstractNumId w:val="15"/>
  </w:num>
  <w:num w:numId="14" w16cid:durableId="1915311276">
    <w:abstractNumId w:val="0"/>
  </w:num>
  <w:num w:numId="15" w16cid:durableId="1294171595">
    <w:abstractNumId w:val="1"/>
  </w:num>
  <w:num w:numId="16" w16cid:durableId="1151754557">
    <w:abstractNumId w:val="2"/>
  </w:num>
  <w:num w:numId="17" w16cid:durableId="1686635100">
    <w:abstractNumId w:val="3"/>
  </w:num>
  <w:num w:numId="18" w16cid:durableId="1578049312">
    <w:abstractNumId w:val="4"/>
  </w:num>
  <w:num w:numId="19" w16cid:durableId="1396972505">
    <w:abstractNumId w:val="5"/>
  </w:num>
  <w:num w:numId="20" w16cid:durableId="1211457181">
    <w:abstractNumId w:val="6"/>
  </w:num>
  <w:num w:numId="21" w16cid:durableId="443232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0"/>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16"/>
    <w:rsid w:val="00002100"/>
    <w:rsid w:val="00002B36"/>
    <w:rsid w:val="00003503"/>
    <w:rsid w:val="00003EE9"/>
    <w:rsid w:val="00006F9F"/>
    <w:rsid w:val="00007287"/>
    <w:rsid w:val="000079AC"/>
    <w:rsid w:val="00007A17"/>
    <w:rsid w:val="0001060F"/>
    <w:rsid w:val="0001202A"/>
    <w:rsid w:val="000123F5"/>
    <w:rsid w:val="00013A0A"/>
    <w:rsid w:val="000157CA"/>
    <w:rsid w:val="00017373"/>
    <w:rsid w:val="0002266D"/>
    <w:rsid w:val="00022A7F"/>
    <w:rsid w:val="000235A7"/>
    <w:rsid w:val="000245A9"/>
    <w:rsid w:val="00025106"/>
    <w:rsid w:val="00026430"/>
    <w:rsid w:val="00026B9C"/>
    <w:rsid w:val="00027758"/>
    <w:rsid w:val="000311A8"/>
    <w:rsid w:val="00031E90"/>
    <w:rsid w:val="00032538"/>
    <w:rsid w:val="00034DA2"/>
    <w:rsid w:val="00035567"/>
    <w:rsid w:val="00035FAC"/>
    <w:rsid w:val="000368EA"/>
    <w:rsid w:val="00037E8E"/>
    <w:rsid w:val="00041D7B"/>
    <w:rsid w:val="000427EF"/>
    <w:rsid w:val="00050E12"/>
    <w:rsid w:val="00051E75"/>
    <w:rsid w:val="000546BD"/>
    <w:rsid w:val="000553F2"/>
    <w:rsid w:val="00055DB6"/>
    <w:rsid w:val="00061470"/>
    <w:rsid w:val="00061B6C"/>
    <w:rsid w:val="00063C09"/>
    <w:rsid w:val="00064024"/>
    <w:rsid w:val="000642BE"/>
    <w:rsid w:val="0006643D"/>
    <w:rsid w:val="00067F29"/>
    <w:rsid w:val="00070271"/>
    <w:rsid w:val="00073430"/>
    <w:rsid w:val="00075000"/>
    <w:rsid w:val="0008115D"/>
    <w:rsid w:val="000816AA"/>
    <w:rsid w:val="00082F88"/>
    <w:rsid w:val="00083A67"/>
    <w:rsid w:val="000843B7"/>
    <w:rsid w:val="00086D25"/>
    <w:rsid w:val="00087577"/>
    <w:rsid w:val="000875C1"/>
    <w:rsid w:val="0009006F"/>
    <w:rsid w:val="00090FD8"/>
    <w:rsid w:val="00091641"/>
    <w:rsid w:val="00092BBF"/>
    <w:rsid w:val="00093605"/>
    <w:rsid w:val="000A2E78"/>
    <w:rsid w:val="000A43E9"/>
    <w:rsid w:val="000A698D"/>
    <w:rsid w:val="000A7CFB"/>
    <w:rsid w:val="000B4934"/>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F1BC2"/>
    <w:rsid w:val="000F424B"/>
    <w:rsid w:val="000F5985"/>
    <w:rsid w:val="00101010"/>
    <w:rsid w:val="00101B73"/>
    <w:rsid w:val="00102050"/>
    <w:rsid w:val="0010429F"/>
    <w:rsid w:val="0010479C"/>
    <w:rsid w:val="00104863"/>
    <w:rsid w:val="00105E8A"/>
    <w:rsid w:val="00106D02"/>
    <w:rsid w:val="00112543"/>
    <w:rsid w:val="0011730B"/>
    <w:rsid w:val="00117D98"/>
    <w:rsid w:val="00117E5F"/>
    <w:rsid w:val="001209B5"/>
    <w:rsid w:val="001216B8"/>
    <w:rsid w:val="00124B3E"/>
    <w:rsid w:val="00125CDE"/>
    <w:rsid w:val="001267D3"/>
    <w:rsid w:val="0013368F"/>
    <w:rsid w:val="00133D33"/>
    <w:rsid w:val="001340BE"/>
    <w:rsid w:val="00134B76"/>
    <w:rsid w:val="001350D8"/>
    <w:rsid w:val="001368FB"/>
    <w:rsid w:val="00136CFD"/>
    <w:rsid w:val="00140F70"/>
    <w:rsid w:val="00141446"/>
    <w:rsid w:val="00142A43"/>
    <w:rsid w:val="00142E25"/>
    <w:rsid w:val="00143363"/>
    <w:rsid w:val="00147A4F"/>
    <w:rsid w:val="0015091C"/>
    <w:rsid w:val="00151AB2"/>
    <w:rsid w:val="00152F32"/>
    <w:rsid w:val="00155285"/>
    <w:rsid w:val="00156546"/>
    <w:rsid w:val="00157A19"/>
    <w:rsid w:val="00160825"/>
    <w:rsid w:val="00161390"/>
    <w:rsid w:val="00162DB0"/>
    <w:rsid w:val="0016317F"/>
    <w:rsid w:val="00163266"/>
    <w:rsid w:val="00164E46"/>
    <w:rsid w:val="0016796C"/>
    <w:rsid w:val="00167C6B"/>
    <w:rsid w:val="00171C3A"/>
    <w:rsid w:val="00173705"/>
    <w:rsid w:val="00174397"/>
    <w:rsid w:val="00176842"/>
    <w:rsid w:val="00176FEB"/>
    <w:rsid w:val="00180340"/>
    <w:rsid w:val="00180955"/>
    <w:rsid w:val="00180A64"/>
    <w:rsid w:val="00180BBB"/>
    <w:rsid w:val="00182665"/>
    <w:rsid w:val="00183A58"/>
    <w:rsid w:val="00183BE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B1D8A"/>
    <w:rsid w:val="001B1EA6"/>
    <w:rsid w:val="001B3062"/>
    <w:rsid w:val="001B5345"/>
    <w:rsid w:val="001B6735"/>
    <w:rsid w:val="001C09CD"/>
    <w:rsid w:val="001C0B5D"/>
    <w:rsid w:val="001C1984"/>
    <w:rsid w:val="001C2D5E"/>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4D5"/>
    <w:rsid w:val="001F1C70"/>
    <w:rsid w:val="001F3346"/>
    <w:rsid w:val="001F5AF4"/>
    <w:rsid w:val="001F5F9F"/>
    <w:rsid w:val="002008A4"/>
    <w:rsid w:val="002031B2"/>
    <w:rsid w:val="00204DD4"/>
    <w:rsid w:val="002058FB"/>
    <w:rsid w:val="002062BC"/>
    <w:rsid w:val="00207813"/>
    <w:rsid w:val="00207E90"/>
    <w:rsid w:val="0021115B"/>
    <w:rsid w:val="0021255D"/>
    <w:rsid w:val="00212930"/>
    <w:rsid w:val="002145EB"/>
    <w:rsid w:val="002147F0"/>
    <w:rsid w:val="002208A5"/>
    <w:rsid w:val="002210AC"/>
    <w:rsid w:val="002213B9"/>
    <w:rsid w:val="002221A6"/>
    <w:rsid w:val="00223EEA"/>
    <w:rsid w:val="00224271"/>
    <w:rsid w:val="00224600"/>
    <w:rsid w:val="00231B49"/>
    <w:rsid w:val="00232676"/>
    <w:rsid w:val="00233318"/>
    <w:rsid w:val="002341DE"/>
    <w:rsid w:val="002352C6"/>
    <w:rsid w:val="002358F8"/>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50A4"/>
    <w:rsid w:val="0026737C"/>
    <w:rsid w:val="002728C5"/>
    <w:rsid w:val="002728F8"/>
    <w:rsid w:val="00272C92"/>
    <w:rsid w:val="00273751"/>
    <w:rsid w:val="002738DF"/>
    <w:rsid w:val="00277288"/>
    <w:rsid w:val="00277AC9"/>
    <w:rsid w:val="002857A6"/>
    <w:rsid w:val="00285866"/>
    <w:rsid w:val="00286896"/>
    <w:rsid w:val="00286CE5"/>
    <w:rsid w:val="00286FED"/>
    <w:rsid w:val="00291C30"/>
    <w:rsid w:val="002936D2"/>
    <w:rsid w:val="00296965"/>
    <w:rsid w:val="002977D3"/>
    <w:rsid w:val="002A08FA"/>
    <w:rsid w:val="002A0CDE"/>
    <w:rsid w:val="002A1AB1"/>
    <w:rsid w:val="002A24B4"/>
    <w:rsid w:val="002A43B2"/>
    <w:rsid w:val="002A54AC"/>
    <w:rsid w:val="002A6E8E"/>
    <w:rsid w:val="002A738E"/>
    <w:rsid w:val="002A7E6C"/>
    <w:rsid w:val="002B0069"/>
    <w:rsid w:val="002B26B9"/>
    <w:rsid w:val="002B2EFC"/>
    <w:rsid w:val="002B3504"/>
    <w:rsid w:val="002B371A"/>
    <w:rsid w:val="002B5FD8"/>
    <w:rsid w:val="002B602D"/>
    <w:rsid w:val="002C0107"/>
    <w:rsid w:val="002C019D"/>
    <w:rsid w:val="002C0544"/>
    <w:rsid w:val="002C0C52"/>
    <w:rsid w:val="002C1141"/>
    <w:rsid w:val="002C14D8"/>
    <w:rsid w:val="002C3221"/>
    <w:rsid w:val="002C323D"/>
    <w:rsid w:val="002C3E92"/>
    <w:rsid w:val="002C550B"/>
    <w:rsid w:val="002C55C6"/>
    <w:rsid w:val="002C6E98"/>
    <w:rsid w:val="002D08C8"/>
    <w:rsid w:val="002D14CA"/>
    <w:rsid w:val="002D1D77"/>
    <w:rsid w:val="002D32D7"/>
    <w:rsid w:val="002D67AB"/>
    <w:rsid w:val="002E1165"/>
    <w:rsid w:val="002E36DB"/>
    <w:rsid w:val="002E4C31"/>
    <w:rsid w:val="002E61E6"/>
    <w:rsid w:val="002E6670"/>
    <w:rsid w:val="002F0EC8"/>
    <w:rsid w:val="002F19C3"/>
    <w:rsid w:val="002F2AA8"/>
    <w:rsid w:val="002F3981"/>
    <w:rsid w:val="002F4768"/>
    <w:rsid w:val="002F5AF1"/>
    <w:rsid w:val="002F70AB"/>
    <w:rsid w:val="00301E6E"/>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26B71"/>
    <w:rsid w:val="00330174"/>
    <w:rsid w:val="00332B86"/>
    <w:rsid w:val="003331C7"/>
    <w:rsid w:val="0033379B"/>
    <w:rsid w:val="0033647B"/>
    <w:rsid w:val="00336AF3"/>
    <w:rsid w:val="00337FF1"/>
    <w:rsid w:val="003429F2"/>
    <w:rsid w:val="00342ACC"/>
    <w:rsid w:val="00344599"/>
    <w:rsid w:val="00345342"/>
    <w:rsid w:val="00350A34"/>
    <w:rsid w:val="00352064"/>
    <w:rsid w:val="0035408E"/>
    <w:rsid w:val="003563AB"/>
    <w:rsid w:val="003564E4"/>
    <w:rsid w:val="00371B18"/>
    <w:rsid w:val="00371D9A"/>
    <w:rsid w:val="00372DE9"/>
    <w:rsid w:val="00373688"/>
    <w:rsid w:val="00377049"/>
    <w:rsid w:val="003773A0"/>
    <w:rsid w:val="003779E9"/>
    <w:rsid w:val="003813C3"/>
    <w:rsid w:val="003875E0"/>
    <w:rsid w:val="00391768"/>
    <w:rsid w:val="00395233"/>
    <w:rsid w:val="00395390"/>
    <w:rsid w:val="003A178E"/>
    <w:rsid w:val="003A182C"/>
    <w:rsid w:val="003A23B8"/>
    <w:rsid w:val="003B0656"/>
    <w:rsid w:val="003B0B67"/>
    <w:rsid w:val="003B0DE8"/>
    <w:rsid w:val="003B1339"/>
    <w:rsid w:val="003B228F"/>
    <w:rsid w:val="003B498D"/>
    <w:rsid w:val="003B5C90"/>
    <w:rsid w:val="003B62A1"/>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2BB"/>
    <w:rsid w:val="003E79CF"/>
    <w:rsid w:val="003F09B8"/>
    <w:rsid w:val="003F148B"/>
    <w:rsid w:val="003F227F"/>
    <w:rsid w:val="003F4C5F"/>
    <w:rsid w:val="003F6C97"/>
    <w:rsid w:val="003F74AD"/>
    <w:rsid w:val="004024E6"/>
    <w:rsid w:val="004035B5"/>
    <w:rsid w:val="0040521E"/>
    <w:rsid w:val="00405C0B"/>
    <w:rsid w:val="00406CE8"/>
    <w:rsid w:val="004077BC"/>
    <w:rsid w:val="00410A96"/>
    <w:rsid w:val="00411EF3"/>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483D"/>
    <w:rsid w:val="004551BF"/>
    <w:rsid w:val="00457617"/>
    <w:rsid w:val="00460676"/>
    <w:rsid w:val="004607DB"/>
    <w:rsid w:val="0046118B"/>
    <w:rsid w:val="004622DA"/>
    <w:rsid w:val="00462A98"/>
    <w:rsid w:val="004640F9"/>
    <w:rsid w:val="004705D3"/>
    <w:rsid w:val="0047229C"/>
    <w:rsid w:val="00473B60"/>
    <w:rsid w:val="00473F7F"/>
    <w:rsid w:val="0047732B"/>
    <w:rsid w:val="00481FE4"/>
    <w:rsid w:val="0048246B"/>
    <w:rsid w:val="004836EA"/>
    <w:rsid w:val="004841F0"/>
    <w:rsid w:val="00485875"/>
    <w:rsid w:val="00487453"/>
    <w:rsid w:val="00490C6E"/>
    <w:rsid w:val="0049107D"/>
    <w:rsid w:val="0049145D"/>
    <w:rsid w:val="00492D09"/>
    <w:rsid w:val="0049383A"/>
    <w:rsid w:val="0049384E"/>
    <w:rsid w:val="00495376"/>
    <w:rsid w:val="00497219"/>
    <w:rsid w:val="00497EED"/>
    <w:rsid w:val="004A0384"/>
    <w:rsid w:val="004A0946"/>
    <w:rsid w:val="004A2F25"/>
    <w:rsid w:val="004A486B"/>
    <w:rsid w:val="004A4FC1"/>
    <w:rsid w:val="004A5F5E"/>
    <w:rsid w:val="004A639B"/>
    <w:rsid w:val="004A78BD"/>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D142F"/>
    <w:rsid w:val="004D18CA"/>
    <w:rsid w:val="004D23DA"/>
    <w:rsid w:val="004D272B"/>
    <w:rsid w:val="004D4077"/>
    <w:rsid w:val="004D4420"/>
    <w:rsid w:val="004D5A01"/>
    <w:rsid w:val="004D5B1F"/>
    <w:rsid w:val="004E21C6"/>
    <w:rsid w:val="004E48D6"/>
    <w:rsid w:val="004E627F"/>
    <w:rsid w:val="004E7C94"/>
    <w:rsid w:val="004F16CF"/>
    <w:rsid w:val="004F245D"/>
    <w:rsid w:val="004F3915"/>
    <w:rsid w:val="004F46C4"/>
    <w:rsid w:val="004F54D7"/>
    <w:rsid w:val="004F566D"/>
    <w:rsid w:val="004F56F0"/>
    <w:rsid w:val="004F7BA8"/>
    <w:rsid w:val="005001A6"/>
    <w:rsid w:val="0050027C"/>
    <w:rsid w:val="0050487D"/>
    <w:rsid w:val="0050513D"/>
    <w:rsid w:val="00505CE6"/>
    <w:rsid w:val="00507486"/>
    <w:rsid w:val="00511206"/>
    <w:rsid w:val="005123B8"/>
    <w:rsid w:val="00512AB4"/>
    <w:rsid w:val="005164F0"/>
    <w:rsid w:val="00516FC1"/>
    <w:rsid w:val="00517A91"/>
    <w:rsid w:val="005202FC"/>
    <w:rsid w:val="005208A9"/>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67317"/>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4E8B"/>
    <w:rsid w:val="005A6071"/>
    <w:rsid w:val="005A70FF"/>
    <w:rsid w:val="005B10B8"/>
    <w:rsid w:val="005B1A5C"/>
    <w:rsid w:val="005B2743"/>
    <w:rsid w:val="005B37D9"/>
    <w:rsid w:val="005B48E9"/>
    <w:rsid w:val="005B4BE8"/>
    <w:rsid w:val="005B6116"/>
    <w:rsid w:val="005B6D06"/>
    <w:rsid w:val="005B7DBC"/>
    <w:rsid w:val="005C1FFC"/>
    <w:rsid w:val="005C337A"/>
    <w:rsid w:val="005C390E"/>
    <w:rsid w:val="005C442A"/>
    <w:rsid w:val="005C642F"/>
    <w:rsid w:val="005C6483"/>
    <w:rsid w:val="005C7111"/>
    <w:rsid w:val="005C7412"/>
    <w:rsid w:val="005D0550"/>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302E"/>
    <w:rsid w:val="00606BBC"/>
    <w:rsid w:val="00610206"/>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0ACA"/>
    <w:rsid w:val="00641D77"/>
    <w:rsid w:val="00642623"/>
    <w:rsid w:val="00642A77"/>
    <w:rsid w:val="006454B2"/>
    <w:rsid w:val="00645C7D"/>
    <w:rsid w:val="006471D5"/>
    <w:rsid w:val="006474DB"/>
    <w:rsid w:val="00651574"/>
    <w:rsid w:val="00651EB0"/>
    <w:rsid w:val="006524E3"/>
    <w:rsid w:val="00652838"/>
    <w:rsid w:val="00653CEB"/>
    <w:rsid w:val="00653D40"/>
    <w:rsid w:val="00655D6B"/>
    <w:rsid w:val="006565FD"/>
    <w:rsid w:val="006600E0"/>
    <w:rsid w:val="00660756"/>
    <w:rsid w:val="00661756"/>
    <w:rsid w:val="00661AED"/>
    <w:rsid w:val="0066227E"/>
    <w:rsid w:val="006648EF"/>
    <w:rsid w:val="00667124"/>
    <w:rsid w:val="00670FBC"/>
    <w:rsid w:val="00672539"/>
    <w:rsid w:val="00672A50"/>
    <w:rsid w:val="00673D45"/>
    <w:rsid w:val="006776BD"/>
    <w:rsid w:val="00677AC7"/>
    <w:rsid w:val="00677FEC"/>
    <w:rsid w:val="00680C9F"/>
    <w:rsid w:val="00681DD8"/>
    <w:rsid w:val="00681F77"/>
    <w:rsid w:val="006849AE"/>
    <w:rsid w:val="0068515E"/>
    <w:rsid w:val="00686106"/>
    <w:rsid w:val="0068641F"/>
    <w:rsid w:val="006878A1"/>
    <w:rsid w:val="006900CF"/>
    <w:rsid w:val="0069221A"/>
    <w:rsid w:val="00692433"/>
    <w:rsid w:val="006927D6"/>
    <w:rsid w:val="0069489D"/>
    <w:rsid w:val="006A10C0"/>
    <w:rsid w:val="006A6993"/>
    <w:rsid w:val="006B4E7C"/>
    <w:rsid w:val="006B6E58"/>
    <w:rsid w:val="006B73F0"/>
    <w:rsid w:val="006B75D0"/>
    <w:rsid w:val="006B7875"/>
    <w:rsid w:val="006B7AF9"/>
    <w:rsid w:val="006C0337"/>
    <w:rsid w:val="006C233E"/>
    <w:rsid w:val="006C252C"/>
    <w:rsid w:val="006C3218"/>
    <w:rsid w:val="006C36D8"/>
    <w:rsid w:val="006C386B"/>
    <w:rsid w:val="006C4885"/>
    <w:rsid w:val="006C507D"/>
    <w:rsid w:val="006C5626"/>
    <w:rsid w:val="006C5ABB"/>
    <w:rsid w:val="006D1478"/>
    <w:rsid w:val="006D2430"/>
    <w:rsid w:val="006D486C"/>
    <w:rsid w:val="006D62C2"/>
    <w:rsid w:val="006D6E2A"/>
    <w:rsid w:val="006E05DA"/>
    <w:rsid w:val="006E2609"/>
    <w:rsid w:val="006E398C"/>
    <w:rsid w:val="006E3FCA"/>
    <w:rsid w:val="006F28BE"/>
    <w:rsid w:val="006F2C4C"/>
    <w:rsid w:val="006F3E68"/>
    <w:rsid w:val="006F47E7"/>
    <w:rsid w:val="006F49BF"/>
    <w:rsid w:val="006F4D14"/>
    <w:rsid w:val="006F57C3"/>
    <w:rsid w:val="00700197"/>
    <w:rsid w:val="00701F41"/>
    <w:rsid w:val="00704896"/>
    <w:rsid w:val="00704FBA"/>
    <w:rsid w:val="007053CE"/>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799D"/>
    <w:rsid w:val="007517DE"/>
    <w:rsid w:val="00754835"/>
    <w:rsid w:val="00757709"/>
    <w:rsid w:val="00760473"/>
    <w:rsid w:val="0076117B"/>
    <w:rsid w:val="00763D1A"/>
    <w:rsid w:val="00765B8D"/>
    <w:rsid w:val="00765F8A"/>
    <w:rsid w:val="00771401"/>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A1C2D"/>
    <w:rsid w:val="007B077F"/>
    <w:rsid w:val="007B0B41"/>
    <w:rsid w:val="007B14C2"/>
    <w:rsid w:val="007B1DCD"/>
    <w:rsid w:val="007B2067"/>
    <w:rsid w:val="007B4533"/>
    <w:rsid w:val="007B4A6C"/>
    <w:rsid w:val="007B5C33"/>
    <w:rsid w:val="007B6285"/>
    <w:rsid w:val="007B6451"/>
    <w:rsid w:val="007B64D0"/>
    <w:rsid w:val="007B6DDC"/>
    <w:rsid w:val="007B720F"/>
    <w:rsid w:val="007C186A"/>
    <w:rsid w:val="007C2018"/>
    <w:rsid w:val="007D0CBA"/>
    <w:rsid w:val="007D1DEE"/>
    <w:rsid w:val="007D6DCA"/>
    <w:rsid w:val="007E1703"/>
    <w:rsid w:val="007E3819"/>
    <w:rsid w:val="007E7520"/>
    <w:rsid w:val="007F370E"/>
    <w:rsid w:val="007F4445"/>
    <w:rsid w:val="007F566C"/>
    <w:rsid w:val="007F5F34"/>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8E5"/>
    <w:rsid w:val="008259BA"/>
    <w:rsid w:val="00836C41"/>
    <w:rsid w:val="008370DB"/>
    <w:rsid w:val="008400E9"/>
    <w:rsid w:val="00840157"/>
    <w:rsid w:val="008407A4"/>
    <w:rsid w:val="00843C86"/>
    <w:rsid w:val="008463CA"/>
    <w:rsid w:val="00850D75"/>
    <w:rsid w:val="00851851"/>
    <w:rsid w:val="00851AEE"/>
    <w:rsid w:val="00853110"/>
    <w:rsid w:val="00854301"/>
    <w:rsid w:val="0085688B"/>
    <w:rsid w:val="00860E12"/>
    <w:rsid w:val="0086206B"/>
    <w:rsid w:val="0086723A"/>
    <w:rsid w:val="00870CFF"/>
    <w:rsid w:val="00870EB0"/>
    <w:rsid w:val="00870EF6"/>
    <w:rsid w:val="00872174"/>
    <w:rsid w:val="00872C95"/>
    <w:rsid w:val="00872CDC"/>
    <w:rsid w:val="00874BC7"/>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3E87"/>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790D"/>
    <w:rsid w:val="008D7BE1"/>
    <w:rsid w:val="008E1603"/>
    <w:rsid w:val="008E1B2E"/>
    <w:rsid w:val="008E1F7A"/>
    <w:rsid w:val="008E33A9"/>
    <w:rsid w:val="008E404E"/>
    <w:rsid w:val="008E559F"/>
    <w:rsid w:val="008E5C71"/>
    <w:rsid w:val="008F03A7"/>
    <w:rsid w:val="008F1A75"/>
    <w:rsid w:val="008F2302"/>
    <w:rsid w:val="008F3645"/>
    <w:rsid w:val="008F4A5A"/>
    <w:rsid w:val="008F5F4C"/>
    <w:rsid w:val="00901565"/>
    <w:rsid w:val="0091125E"/>
    <w:rsid w:val="009116D4"/>
    <w:rsid w:val="00913BCE"/>
    <w:rsid w:val="00914B8C"/>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57C54"/>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057"/>
    <w:rsid w:val="0099180D"/>
    <w:rsid w:val="0099673F"/>
    <w:rsid w:val="00996C1B"/>
    <w:rsid w:val="0099709B"/>
    <w:rsid w:val="00997E67"/>
    <w:rsid w:val="009A09B2"/>
    <w:rsid w:val="009A4DEE"/>
    <w:rsid w:val="009A5739"/>
    <w:rsid w:val="009A7490"/>
    <w:rsid w:val="009B3BC4"/>
    <w:rsid w:val="009B5597"/>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2507"/>
    <w:rsid w:val="00A249F3"/>
    <w:rsid w:val="00A30B98"/>
    <w:rsid w:val="00A32425"/>
    <w:rsid w:val="00A358D3"/>
    <w:rsid w:val="00A36039"/>
    <w:rsid w:val="00A37A34"/>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2CC1"/>
    <w:rsid w:val="00A63FEE"/>
    <w:rsid w:val="00A661F8"/>
    <w:rsid w:val="00A6669B"/>
    <w:rsid w:val="00A67DF5"/>
    <w:rsid w:val="00A71560"/>
    <w:rsid w:val="00A71B37"/>
    <w:rsid w:val="00A72A65"/>
    <w:rsid w:val="00A7493D"/>
    <w:rsid w:val="00A76631"/>
    <w:rsid w:val="00A804EE"/>
    <w:rsid w:val="00A80705"/>
    <w:rsid w:val="00A80CA7"/>
    <w:rsid w:val="00A80D10"/>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B3553"/>
    <w:rsid w:val="00AC38A8"/>
    <w:rsid w:val="00AC4A4B"/>
    <w:rsid w:val="00AC5571"/>
    <w:rsid w:val="00AD1094"/>
    <w:rsid w:val="00AD2901"/>
    <w:rsid w:val="00AD2F79"/>
    <w:rsid w:val="00AE00D9"/>
    <w:rsid w:val="00AE281B"/>
    <w:rsid w:val="00AE3EE8"/>
    <w:rsid w:val="00AE6A95"/>
    <w:rsid w:val="00AE6F29"/>
    <w:rsid w:val="00AF1F37"/>
    <w:rsid w:val="00AF35A9"/>
    <w:rsid w:val="00B00917"/>
    <w:rsid w:val="00B01214"/>
    <w:rsid w:val="00B02848"/>
    <w:rsid w:val="00B035D1"/>
    <w:rsid w:val="00B1017A"/>
    <w:rsid w:val="00B11AC2"/>
    <w:rsid w:val="00B12BD7"/>
    <w:rsid w:val="00B13DC9"/>
    <w:rsid w:val="00B15673"/>
    <w:rsid w:val="00B158E9"/>
    <w:rsid w:val="00B16452"/>
    <w:rsid w:val="00B21D3B"/>
    <w:rsid w:val="00B220DC"/>
    <w:rsid w:val="00B230E3"/>
    <w:rsid w:val="00B2778C"/>
    <w:rsid w:val="00B27ABF"/>
    <w:rsid w:val="00B300F0"/>
    <w:rsid w:val="00B34B68"/>
    <w:rsid w:val="00B35591"/>
    <w:rsid w:val="00B3666C"/>
    <w:rsid w:val="00B37A99"/>
    <w:rsid w:val="00B37E7F"/>
    <w:rsid w:val="00B40CE8"/>
    <w:rsid w:val="00B4190D"/>
    <w:rsid w:val="00B4278C"/>
    <w:rsid w:val="00B42CA1"/>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16C9"/>
    <w:rsid w:val="00B634C2"/>
    <w:rsid w:val="00B638C4"/>
    <w:rsid w:val="00B66FDF"/>
    <w:rsid w:val="00B70B50"/>
    <w:rsid w:val="00B744F8"/>
    <w:rsid w:val="00B75912"/>
    <w:rsid w:val="00B75A6E"/>
    <w:rsid w:val="00B81531"/>
    <w:rsid w:val="00B8194D"/>
    <w:rsid w:val="00B82C8A"/>
    <w:rsid w:val="00B82E3F"/>
    <w:rsid w:val="00B83E7D"/>
    <w:rsid w:val="00B86620"/>
    <w:rsid w:val="00B909A8"/>
    <w:rsid w:val="00B92915"/>
    <w:rsid w:val="00B961BB"/>
    <w:rsid w:val="00B97012"/>
    <w:rsid w:val="00B97855"/>
    <w:rsid w:val="00BA0FE7"/>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C6004"/>
    <w:rsid w:val="00BD0623"/>
    <w:rsid w:val="00BD2894"/>
    <w:rsid w:val="00BD29F3"/>
    <w:rsid w:val="00BD3538"/>
    <w:rsid w:val="00BE03BB"/>
    <w:rsid w:val="00BE1400"/>
    <w:rsid w:val="00BE1FFE"/>
    <w:rsid w:val="00BE33A3"/>
    <w:rsid w:val="00BE4302"/>
    <w:rsid w:val="00BE4451"/>
    <w:rsid w:val="00BE492C"/>
    <w:rsid w:val="00BE5783"/>
    <w:rsid w:val="00BE5ADB"/>
    <w:rsid w:val="00BF04AD"/>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2848"/>
    <w:rsid w:val="00C14776"/>
    <w:rsid w:val="00C17FB6"/>
    <w:rsid w:val="00C20F83"/>
    <w:rsid w:val="00C22138"/>
    <w:rsid w:val="00C22970"/>
    <w:rsid w:val="00C25502"/>
    <w:rsid w:val="00C25999"/>
    <w:rsid w:val="00C27565"/>
    <w:rsid w:val="00C27BA5"/>
    <w:rsid w:val="00C319AC"/>
    <w:rsid w:val="00C33545"/>
    <w:rsid w:val="00C33A6D"/>
    <w:rsid w:val="00C354B7"/>
    <w:rsid w:val="00C37451"/>
    <w:rsid w:val="00C4446A"/>
    <w:rsid w:val="00C44C6E"/>
    <w:rsid w:val="00C45710"/>
    <w:rsid w:val="00C50825"/>
    <w:rsid w:val="00C520C9"/>
    <w:rsid w:val="00C53BD6"/>
    <w:rsid w:val="00C53EEB"/>
    <w:rsid w:val="00C609C4"/>
    <w:rsid w:val="00C61470"/>
    <w:rsid w:val="00C614FA"/>
    <w:rsid w:val="00C62515"/>
    <w:rsid w:val="00C62D80"/>
    <w:rsid w:val="00C63A0C"/>
    <w:rsid w:val="00C657F9"/>
    <w:rsid w:val="00C66584"/>
    <w:rsid w:val="00C67717"/>
    <w:rsid w:val="00C7006B"/>
    <w:rsid w:val="00C701A7"/>
    <w:rsid w:val="00C70344"/>
    <w:rsid w:val="00C715ED"/>
    <w:rsid w:val="00C72A63"/>
    <w:rsid w:val="00C72E1E"/>
    <w:rsid w:val="00C74A98"/>
    <w:rsid w:val="00C74DF9"/>
    <w:rsid w:val="00C75DF4"/>
    <w:rsid w:val="00C76E40"/>
    <w:rsid w:val="00C800E4"/>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18F8"/>
    <w:rsid w:val="00CA2747"/>
    <w:rsid w:val="00CA5205"/>
    <w:rsid w:val="00CA7157"/>
    <w:rsid w:val="00CB1F46"/>
    <w:rsid w:val="00CB26AA"/>
    <w:rsid w:val="00CB2EA0"/>
    <w:rsid w:val="00CB2F2E"/>
    <w:rsid w:val="00CB4DA6"/>
    <w:rsid w:val="00CB65B3"/>
    <w:rsid w:val="00CB6712"/>
    <w:rsid w:val="00CB680E"/>
    <w:rsid w:val="00CB7DDF"/>
    <w:rsid w:val="00CC1022"/>
    <w:rsid w:val="00CC2D5A"/>
    <w:rsid w:val="00CC2FBE"/>
    <w:rsid w:val="00CC350C"/>
    <w:rsid w:val="00CC4E3B"/>
    <w:rsid w:val="00CC6F70"/>
    <w:rsid w:val="00CD0A4F"/>
    <w:rsid w:val="00CD23E6"/>
    <w:rsid w:val="00CD292D"/>
    <w:rsid w:val="00CD4A74"/>
    <w:rsid w:val="00CD55FB"/>
    <w:rsid w:val="00CD5E0C"/>
    <w:rsid w:val="00CE0A06"/>
    <w:rsid w:val="00CE19FA"/>
    <w:rsid w:val="00CE5A92"/>
    <w:rsid w:val="00CF0661"/>
    <w:rsid w:val="00CF07D0"/>
    <w:rsid w:val="00CF0933"/>
    <w:rsid w:val="00CF177A"/>
    <w:rsid w:val="00CF3015"/>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0380"/>
    <w:rsid w:val="00D21717"/>
    <w:rsid w:val="00D22A4E"/>
    <w:rsid w:val="00D236D3"/>
    <w:rsid w:val="00D245FC"/>
    <w:rsid w:val="00D313F3"/>
    <w:rsid w:val="00D3240A"/>
    <w:rsid w:val="00D32918"/>
    <w:rsid w:val="00D35B6C"/>
    <w:rsid w:val="00D368F1"/>
    <w:rsid w:val="00D36BF9"/>
    <w:rsid w:val="00D37BB6"/>
    <w:rsid w:val="00D40156"/>
    <w:rsid w:val="00D40465"/>
    <w:rsid w:val="00D404A5"/>
    <w:rsid w:val="00D4159C"/>
    <w:rsid w:val="00D4666E"/>
    <w:rsid w:val="00D47093"/>
    <w:rsid w:val="00D50B94"/>
    <w:rsid w:val="00D52AD4"/>
    <w:rsid w:val="00D534B9"/>
    <w:rsid w:val="00D56CBB"/>
    <w:rsid w:val="00D57568"/>
    <w:rsid w:val="00D57677"/>
    <w:rsid w:val="00D602D3"/>
    <w:rsid w:val="00D60575"/>
    <w:rsid w:val="00D6148C"/>
    <w:rsid w:val="00D62519"/>
    <w:rsid w:val="00D646EE"/>
    <w:rsid w:val="00D6702E"/>
    <w:rsid w:val="00D71916"/>
    <w:rsid w:val="00D71C5E"/>
    <w:rsid w:val="00D71CF6"/>
    <w:rsid w:val="00D7386A"/>
    <w:rsid w:val="00D74ACF"/>
    <w:rsid w:val="00D7667C"/>
    <w:rsid w:val="00D7795C"/>
    <w:rsid w:val="00D81AC5"/>
    <w:rsid w:val="00D82356"/>
    <w:rsid w:val="00D82D53"/>
    <w:rsid w:val="00D86219"/>
    <w:rsid w:val="00D86A30"/>
    <w:rsid w:val="00D87B02"/>
    <w:rsid w:val="00D904FE"/>
    <w:rsid w:val="00D9203D"/>
    <w:rsid w:val="00D954BA"/>
    <w:rsid w:val="00D96921"/>
    <w:rsid w:val="00D979A5"/>
    <w:rsid w:val="00DA00A0"/>
    <w:rsid w:val="00DA176E"/>
    <w:rsid w:val="00DA1F21"/>
    <w:rsid w:val="00DA2939"/>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3F2E"/>
    <w:rsid w:val="00DC4875"/>
    <w:rsid w:val="00DC58B5"/>
    <w:rsid w:val="00DC5FAD"/>
    <w:rsid w:val="00DD139C"/>
    <w:rsid w:val="00DD620E"/>
    <w:rsid w:val="00DD6B14"/>
    <w:rsid w:val="00DE030C"/>
    <w:rsid w:val="00DE16CA"/>
    <w:rsid w:val="00DE2119"/>
    <w:rsid w:val="00DE2566"/>
    <w:rsid w:val="00DE7B67"/>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1B1"/>
    <w:rsid w:val="00E40AAD"/>
    <w:rsid w:val="00E41281"/>
    <w:rsid w:val="00E41EC2"/>
    <w:rsid w:val="00E43172"/>
    <w:rsid w:val="00E43238"/>
    <w:rsid w:val="00E44525"/>
    <w:rsid w:val="00E447EA"/>
    <w:rsid w:val="00E479C8"/>
    <w:rsid w:val="00E47A2D"/>
    <w:rsid w:val="00E50F13"/>
    <w:rsid w:val="00E51E13"/>
    <w:rsid w:val="00E523FA"/>
    <w:rsid w:val="00E53C10"/>
    <w:rsid w:val="00E55564"/>
    <w:rsid w:val="00E55D44"/>
    <w:rsid w:val="00E55EF0"/>
    <w:rsid w:val="00E57D91"/>
    <w:rsid w:val="00E62392"/>
    <w:rsid w:val="00E62C31"/>
    <w:rsid w:val="00E674F2"/>
    <w:rsid w:val="00E70050"/>
    <w:rsid w:val="00E72B9D"/>
    <w:rsid w:val="00E748D5"/>
    <w:rsid w:val="00E756D5"/>
    <w:rsid w:val="00E809DB"/>
    <w:rsid w:val="00E80CD8"/>
    <w:rsid w:val="00E817A1"/>
    <w:rsid w:val="00E829E0"/>
    <w:rsid w:val="00E82D08"/>
    <w:rsid w:val="00E82F6D"/>
    <w:rsid w:val="00E851B4"/>
    <w:rsid w:val="00E8536D"/>
    <w:rsid w:val="00E85C5D"/>
    <w:rsid w:val="00E85EBC"/>
    <w:rsid w:val="00E9004A"/>
    <w:rsid w:val="00E908A2"/>
    <w:rsid w:val="00E92D89"/>
    <w:rsid w:val="00E949F1"/>
    <w:rsid w:val="00E957AE"/>
    <w:rsid w:val="00E97520"/>
    <w:rsid w:val="00EA0330"/>
    <w:rsid w:val="00EA310A"/>
    <w:rsid w:val="00EA3F01"/>
    <w:rsid w:val="00EA48E4"/>
    <w:rsid w:val="00EA7CDC"/>
    <w:rsid w:val="00EB01B4"/>
    <w:rsid w:val="00EB14D7"/>
    <w:rsid w:val="00EB1909"/>
    <w:rsid w:val="00EB2837"/>
    <w:rsid w:val="00EB2A31"/>
    <w:rsid w:val="00EB3243"/>
    <w:rsid w:val="00EB3714"/>
    <w:rsid w:val="00EB6B1A"/>
    <w:rsid w:val="00EB7017"/>
    <w:rsid w:val="00EC210D"/>
    <w:rsid w:val="00EC2AC7"/>
    <w:rsid w:val="00EC77C7"/>
    <w:rsid w:val="00EC7917"/>
    <w:rsid w:val="00ED10A1"/>
    <w:rsid w:val="00ED1C48"/>
    <w:rsid w:val="00ED2A76"/>
    <w:rsid w:val="00ED457C"/>
    <w:rsid w:val="00ED7860"/>
    <w:rsid w:val="00EE06AA"/>
    <w:rsid w:val="00EE0726"/>
    <w:rsid w:val="00EE1506"/>
    <w:rsid w:val="00EE2436"/>
    <w:rsid w:val="00EE31B8"/>
    <w:rsid w:val="00EE3C20"/>
    <w:rsid w:val="00EE5BE8"/>
    <w:rsid w:val="00EE6009"/>
    <w:rsid w:val="00EE77B4"/>
    <w:rsid w:val="00EF359E"/>
    <w:rsid w:val="00EF449D"/>
    <w:rsid w:val="00EF6B69"/>
    <w:rsid w:val="00F013A7"/>
    <w:rsid w:val="00F02662"/>
    <w:rsid w:val="00F03465"/>
    <w:rsid w:val="00F06089"/>
    <w:rsid w:val="00F06FA7"/>
    <w:rsid w:val="00F11686"/>
    <w:rsid w:val="00F1464B"/>
    <w:rsid w:val="00F14C7B"/>
    <w:rsid w:val="00F14CC5"/>
    <w:rsid w:val="00F15582"/>
    <w:rsid w:val="00F15C85"/>
    <w:rsid w:val="00F1601F"/>
    <w:rsid w:val="00F16988"/>
    <w:rsid w:val="00F20471"/>
    <w:rsid w:val="00F21061"/>
    <w:rsid w:val="00F22033"/>
    <w:rsid w:val="00F22D44"/>
    <w:rsid w:val="00F26869"/>
    <w:rsid w:val="00F271C0"/>
    <w:rsid w:val="00F35128"/>
    <w:rsid w:val="00F3588D"/>
    <w:rsid w:val="00F36C2E"/>
    <w:rsid w:val="00F41172"/>
    <w:rsid w:val="00F415CF"/>
    <w:rsid w:val="00F42783"/>
    <w:rsid w:val="00F44A09"/>
    <w:rsid w:val="00F4697B"/>
    <w:rsid w:val="00F46AAD"/>
    <w:rsid w:val="00F502A0"/>
    <w:rsid w:val="00F57D0A"/>
    <w:rsid w:val="00F60460"/>
    <w:rsid w:val="00F607BC"/>
    <w:rsid w:val="00F63964"/>
    <w:rsid w:val="00F67B68"/>
    <w:rsid w:val="00F71D37"/>
    <w:rsid w:val="00F73FCF"/>
    <w:rsid w:val="00F743CA"/>
    <w:rsid w:val="00F75C0B"/>
    <w:rsid w:val="00F770B0"/>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0EEF"/>
    <w:rsid w:val="00FE1C48"/>
    <w:rsid w:val="00FE311E"/>
    <w:rsid w:val="00FE3489"/>
    <w:rsid w:val="00FE4BFC"/>
    <w:rsid w:val="00FE5A8F"/>
    <w:rsid w:val="00FE6F68"/>
    <w:rsid w:val="00FE7627"/>
    <w:rsid w:val="00FF2638"/>
    <w:rsid w:val="00FF3ACD"/>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F5F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unhideWhenUsed/>
    <w:qFormat/>
    <w:rsid w:val="006565FD"/>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character" w:customStyle="1" w:styleId="MenoPendente1">
    <w:name w:val="Menção Pendente1"/>
    <w:basedOn w:val="Fontepargpadro"/>
    <w:uiPriority w:val="99"/>
    <w:semiHidden/>
    <w:unhideWhenUsed/>
    <w:rsid w:val="004D5B1F"/>
    <w:rPr>
      <w:color w:val="605E5C"/>
      <w:shd w:val="clear" w:color="auto" w:fill="E1DFDD"/>
    </w:rPr>
  </w:style>
  <w:style w:type="character" w:styleId="HiperlinkVisitado">
    <w:name w:val="FollowedHyperlink"/>
    <w:basedOn w:val="Fontepargpadro"/>
    <w:uiPriority w:val="99"/>
    <w:semiHidden/>
    <w:unhideWhenUsed/>
    <w:rsid w:val="004D5B1F"/>
    <w:rPr>
      <w:color w:val="800080" w:themeColor="followedHyperlink"/>
      <w:u w:val="single"/>
    </w:rPr>
  </w:style>
  <w:style w:type="character" w:customStyle="1" w:styleId="Ttulo6Char">
    <w:name w:val="Título 6 Char"/>
    <w:basedOn w:val="Fontepargpadro"/>
    <w:link w:val="Ttulo6"/>
    <w:uiPriority w:val="9"/>
    <w:rsid w:val="006565FD"/>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7F5F34"/>
    <w:rPr>
      <w:rFonts w:asciiTheme="majorHAnsi" w:eastAsiaTheme="majorEastAsia" w:hAnsiTheme="majorHAnsi" w:cstheme="majorBidi"/>
      <w:i/>
      <w:iCs/>
      <w:color w:val="365F91"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796">
      <w:bodyDiv w:val="1"/>
      <w:marLeft w:val="0"/>
      <w:marRight w:val="0"/>
      <w:marTop w:val="0"/>
      <w:marBottom w:val="0"/>
      <w:divBdr>
        <w:top w:val="none" w:sz="0" w:space="0" w:color="auto"/>
        <w:left w:val="none" w:sz="0" w:space="0" w:color="auto"/>
        <w:bottom w:val="none" w:sz="0" w:space="0" w:color="auto"/>
        <w:right w:val="none" w:sz="0" w:space="0" w:color="auto"/>
      </w:divBdr>
    </w:div>
    <w:div w:id="252014439">
      <w:bodyDiv w:val="1"/>
      <w:marLeft w:val="0"/>
      <w:marRight w:val="0"/>
      <w:marTop w:val="0"/>
      <w:marBottom w:val="0"/>
      <w:divBdr>
        <w:top w:val="none" w:sz="0" w:space="0" w:color="auto"/>
        <w:left w:val="none" w:sz="0" w:space="0" w:color="auto"/>
        <w:bottom w:val="none" w:sz="0" w:space="0" w:color="auto"/>
        <w:right w:val="none" w:sz="0" w:space="0" w:color="auto"/>
      </w:divBdr>
    </w:div>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338433925">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sChild>
        <w:div w:id="557908629">
          <w:marLeft w:val="0"/>
          <w:marRight w:val="720"/>
          <w:marTop w:val="0"/>
          <w:marBottom w:val="0"/>
          <w:divBdr>
            <w:top w:val="none" w:sz="0" w:space="0" w:color="auto"/>
            <w:left w:val="none" w:sz="0" w:space="0" w:color="auto"/>
            <w:bottom w:val="none" w:sz="0" w:space="0" w:color="auto"/>
            <w:right w:val="none" w:sz="0" w:space="0" w:color="auto"/>
          </w:divBdr>
        </w:div>
        <w:div w:id="218441825">
          <w:marLeft w:val="0"/>
          <w:marRight w:val="0"/>
          <w:marTop w:val="0"/>
          <w:marBottom w:val="0"/>
          <w:divBdr>
            <w:top w:val="none" w:sz="0" w:space="0" w:color="auto"/>
            <w:left w:val="none" w:sz="0" w:space="0" w:color="auto"/>
            <w:bottom w:val="none" w:sz="0" w:space="0" w:color="auto"/>
            <w:right w:val="none" w:sz="0" w:space="0" w:color="auto"/>
          </w:divBdr>
        </w:div>
      </w:divsChild>
    </w:div>
    <w:div w:id="369259855">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649208371">
      <w:bodyDiv w:val="1"/>
      <w:marLeft w:val="0"/>
      <w:marRight w:val="0"/>
      <w:marTop w:val="0"/>
      <w:marBottom w:val="0"/>
      <w:divBdr>
        <w:top w:val="none" w:sz="0" w:space="0" w:color="auto"/>
        <w:left w:val="none" w:sz="0" w:space="0" w:color="auto"/>
        <w:bottom w:val="none" w:sz="0" w:space="0" w:color="auto"/>
        <w:right w:val="none" w:sz="0" w:space="0" w:color="auto"/>
      </w:divBdr>
      <w:divsChild>
        <w:div w:id="793905150">
          <w:marLeft w:val="0"/>
          <w:marRight w:val="0"/>
          <w:marTop w:val="0"/>
          <w:marBottom w:val="0"/>
          <w:divBdr>
            <w:top w:val="none" w:sz="0" w:space="0" w:color="auto"/>
            <w:left w:val="none" w:sz="0" w:space="0" w:color="auto"/>
            <w:bottom w:val="none" w:sz="0" w:space="0" w:color="auto"/>
            <w:right w:val="none" w:sz="0" w:space="0" w:color="auto"/>
          </w:divBdr>
          <w:divsChild>
            <w:div w:id="933786296">
              <w:marLeft w:val="0"/>
              <w:marRight w:val="0"/>
              <w:marTop w:val="0"/>
              <w:marBottom w:val="0"/>
              <w:divBdr>
                <w:top w:val="none" w:sz="0" w:space="0" w:color="auto"/>
                <w:left w:val="none" w:sz="0" w:space="0" w:color="auto"/>
                <w:bottom w:val="none" w:sz="0" w:space="0" w:color="auto"/>
                <w:right w:val="none" w:sz="0" w:space="0" w:color="auto"/>
              </w:divBdr>
              <w:divsChild>
                <w:div w:id="1640260686">
                  <w:marLeft w:val="0"/>
                  <w:marRight w:val="0"/>
                  <w:marTop w:val="0"/>
                  <w:marBottom w:val="0"/>
                  <w:divBdr>
                    <w:top w:val="none" w:sz="0" w:space="0" w:color="auto"/>
                    <w:left w:val="none" w:sz="0" w:space="0" w:color="auto"/>
                    <w:bottom w:val="none" w:sz="0" w:space="0" w:color="auto"/>
                    <w:right w:val="none" w:sz="0" w:space="0" w:color="auto"/>
                  </w:divBdr>
                  <w:divsChild>
                    <w:div w:id="1070348444">
                      <w:marLeft w:val="0"/>
                      <w:marRight w:val="0"/>
                      <w:marTop w:val="0"/>
                      <w:marBottom w:val="0"/>
                      <w:divBdr>
                        <w:top w:val="none" w:sz="0" w:space="0" w:color="auto"/>
                        <w:left w:val="none" w:sz="0" w:space="0" w:color="auto"/>
                        <w:bottom w:val="none" w:sz="0" w:space="0" w:color="auto"/>
                        <w:right w:val="none" w:sz="0" w:space="0" w:color="auto"/>
                      </w:divBdr>
                      <w:divsChild>
                        <w:div w:id="797067501">
                          <w:marLeft w:val="0"/>
                          <w:marRight w:val="0"/>
                          <w:marTop w:val="0"/>
                          <w:marBottom w:val="0"/>
                          <w:divBdr>
                            <w:top w:val="none" w:sz="0" w:space="0" w:color="auto"/>
                            <w:left w:val="none" w:sz="0" w:space="0" w:color="auto"/>
                            <w:bottom w:val="none" w:sz="0" w:space="0" w:color="auto"/>
                            <w:right w:val="none" w:sz="0" w:space="0" w:color="auto"/>
                          </w:divBdr>
                          <w:divsChild>
                            <w:div w:id="5625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148238">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013655410">
      <w:bodyDiv w:val="1"/>
      <w:marLeft w:val="0"/>
      <w:marRight w:val="0"/>
      <w:marTop w:val="0"/>
      <w:marBottom w:val="0"/>
      <w:divBdr>
        <w:top w:val="none" w:sz="0" w:space="0" w:color="auto"/>
        <w:left w:val="none" w:sz="0" w:space="0" w:color="auto"/>
        <w:bottom w:val="none" w:sz="0" w:space="0" w:color="auto"/>
        <w:right w:val="none" w:sz="0" w:space="0" w:color="auto"/>
      </w:divBdr>
      <w:divsChild>
        <w:div w:id="1803961903">
          <w:marLeft w:val="0"/>
          <w:marRight w:val="720"/>
          <w:marTop w:val="0"/>
          <w:marBottom w:val="0"/>
          <w:divBdr>
            <w:top w:val="none" w:sz="0" w:space="0" w:color="auto"/>
            <w:left w:val="none" w:sz="0" w:space="0" w:color="auto"/>
            <w:bottom w:val="none" w:sz="0" w:space="0" w:color="auto"/>
            <w:right w:val="none" w:sz="0" w:space="0" w:color="auto"/>
          </w:divBdr>
        </w:div>
        <w:div w:id="679354455">
          <w:marLeft w:val="0"/>
          <w:marRight w:val="0"/>
          <w:marTop w:val="0"/>
          <w:marBottom w:val="0"/>
          <w:divBdr>
            <w:top w:val="none" w:sz="0" w:space="0" w:color="auto"/>
            <w:left w:val="none" w:sz="0" w:space="0" w:color="auto"/>
            <w:bottom w:val="none" w:sz="0" w:space="0" w:color="auto"/>
            <w:right w:val="none" w:sz="0" w:space="0" w:color="auto"/>
          </w:divBdr>
        </w:div>
      </w:divsChild>
    </w:div>
    <w:div w:id="1040277212">
      <w:bodyDiv w:val="1"/>
      <w:marLeft w:val="0"/>
      <w:marRight w:val="0"/>
      <w:marTop w:val="0"/>
      <w:marBottom w:val="0"/>
      <w:divBdr>
        <w:top w:val="none" w:sz="0" w:space="0" w:color="auto"/>
        <w:left w:val="none" w:sz="0" w:space="0" w:color="auto"/>
        <w:bottom w:val="none" w:sz="0" w:space="0" w:color="auto"/>
        <w:right w:val="none" w:sz="0" w:space="0" w:color="auto"/>
      </w:divBdr>
    </w:div>
    <w:div w:id="1092093939">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37125543">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8922">
      <w:bodyDiv w:val="1"/>
      <w:marLeft w:val="0"/>
      <w:marRight w:val="0"/>
      <w:marTop w:val="0"/>
      <w:marBottom w:val="0"/>
      <w:divBdr>
        <w:top w:val="none" w:sz="0" w:space="0" w:color="auto"/>
        <w:left w:val="none" w:sz="0" w:space="0" w:color="auto"/>
        <w:bottom w:val="none" w:sz="0" w:space="0" w:color="auto"/>
        <w:right w:val="none" w:sz="0" w:space="0" w:color="auto"/>
      </w:divBdr>
    </w:div>
    <w:div w:id="1687829797">
      <w:bodyDiv w:val="1"/>
      <w:marLeft w:val="0"/>
      <w:marRight w:val="0"/>
      <w:marTop w:val="0"/>
      <w:marBottom w:val="0"/>
      <w:divBdr>
        <w:top w:val="none" w:sz="0" w:space="0" w:color="auto"/>
        <w:left w:val="none" w:sz="0" w:space="0" w:color="auto"/>
        <w:bottom w:val="none" w:sz="0" w:space="0" w:color="auto"/>
        <w:right w:val="none" w:sz="0" w:space="0" w:color="auto"/>
      </w:divBdr>
    </w:div>
    <w:div w:id="1716732403">
      <w:bodyDiv w:val="1"/>
      <w:marLeft w:val="0"/>
      <w:marRight w:val="0"/>
      <w:marTop w:val="0"/>
      <w:marBottom w:val="0"/>
      <w:divBdr>
        <w:top w:val="none" w:sz="0" w:space="0" w:color="auto"/>
        <w:left w:val="none" w:sz="0" w:space="0" w:color="auto"/>
        <w:bottom w:val="none" w:sz="0" w:space="0" w:color="auto"/>
        <w:right w:val="none" w:sz="0" w:space="0" w:color="auto"/>
      </w:divBdr>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40468413">
      <w:bodyDiv w:val="1"/>
      <w:marLeft w:val="0"/>
      <w:marRight w:val="0"/>
      <w:marTop w:val="0"/>
      <w:marBottom w:val="0"/>
      <w:divBdr>
        <w:top w:val="none" w:sz="0" w:space="0" w:color="auto"/>
        <w:left w:val="none" w:sz="0" w:space="0" w:color="auto"/>
        <w:bottom w:val="none" w:sz="0" w:space="0" w:color="auto"/>
        <w:right w:val="none" w:sz="0" w:space="0" w:color="auto"/>
      </w:divBdr>
      <w:divsChild>
        <w:div w:id="777330253">
          <w:marLeft w:val="0"/>
          <w:marRight w:val="0"/>
          <w:marTop w:val="0"/>
          <w:marBottom w:val="0"/>
          <w:divBdr>
            <w:top w:val="none" w:sz="0" w:space="0" w:color="auto"/>
            <w:left w:val="none" w:sz="0" w:space="0" w:color="auto"/>
            <w:bottom w:val="none" w:sz="0" w:space="0" w:color="auto"/>
            <w:right w:val="none" w:sz="0" w:space="0" w:color="auto"/>
          </w:divBdr>
          <w:divsChild>
            <w:div w:id="1659461366">
              <w:marLeft w:val="0"/>
              <w:marRight w:val="0"/>
              <w:marTop w:val="0"/>
              <w:marBottom w:val="0"/>
              <w:divBdr>
                <w:top w:val="none" w:sz="0" w:space="0" w:color="auto"/>
                <w:left w:val="none" w:sz="0" w:space="0" w:color="auto"/>
                <w:bottom w:val="none" w:sz="0" w:space="0" w:color="auto"/>
                <w:right w:val="none" w:sz="0" w:space="0" w:color="auto"/>
              </w:divBdr>
              <w:divsChild>
                <w:div w:id="487668169">
                  <w:marLeft w:val="0"/>
                  <w:marRight w:val="0"/>
                  <w:marTop w:val="0"/>
                  <w:marBottom w:val="0"/>
                  <w:divBdr>
                    <w:top w:val="none" w:sz="0" w:space="0" w:color="auto"/>
                    <w:left w:val="none" w:sz="0" w:space="0" w:color="auto"/>
                    <w:bottom w:val="none" w:sz="0" w:space="0" w:color="auto"/>
                    <w:right w:val="none" w:sz="0" w:space="0" w:color="auto"/>
                  </w:divBdr>
                  <w:divsChild>
                    <w:div w:id="104618104">
                      <w:marLeft w:val="0"/>
                      <w:marRight w:val="0"/>
                      <w:marTop w:val="0"/>
                      <w:marBottom w:val="0"/>
                      <w:divBdr>
                        <w:top w:val="none" w:sz="0" w:space="0" w:color="auto"/>
                        <w:left w:val="none" w:sz="0" w:space="0" w:color="auto"/>
                        <w:bottom w:val="none" w:sz="0" w:space="0" w:color="auto"/>
                        <w:right w:val="none" w:sz="0" w:space="0" w:color="auto"/>
                      </w:divBdr>
                      <w:divsChild>
                        <w:div w:id="352222547">
                          <w:marLeft w:val="0"/>
                          <w:marRight w:val="0"/>
                          <w:marTop w:val="0"/>
                          <w:marBottom w:val="0"/>
                          <w:divBdr>
                            <w:top w:val="none" w:sz="0" w:space="0" w:color="auto"/>
                            <w:left w:val="none" w:sz="0" w:space="0" w:color="auto"/>
                            <w:bottom w:val="none" w:sz="0" w:space="0" w:color="auto"/>
                            <w:right w:val="none" w:sz="0" w:space="0" w:color="auto"/>
                          </w:divBdr>
                          <w:divsChild>
                            <w:div w:id="1562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99047">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hyperlink" Target="https://www.scielo.br/j/csp/a/FZ6Ymj43GcCvRpkxxGFDZQG/?lang=en" TargetMode="External"/><Relationship Id="rId39" Type="http://schemas.openxmlformats.org/officeDocument/2006/relationships/hyperlink" Target="https://www.elsevier.es/en-revista-revista-portuguesa-estomatologia-medicina-dentaria-e-cirurgia-maxilofacial-330-articulo-determinacao-do-cpod-e-comportamentos-saude-oral-numa-S1646289013000046" TargetMode="External"/><Relationship Id="rId21" Type="http://schemas.openxmlformats.org/officeDocument/2006/relationships/image" Target="media/image8.png"/><Relationship Id="rId34" Type="http://schemas.openxmlformats.org/officeDocument/2006/relationships/hyperlink" Target="https://www.scielo.br/j/medical/a/XjNQ5wYrKRcSKQxLQ67ZhMr/.%20" TargetMode="External"/><Relationship Id="rId42" Type="http://schemas.openxmlformats.org/officeDocument/2006/relationships/hyperlink" Target="https://www.sbp.com.br/fileadmin/user_upload/Guia-de-Saude_Oral-Materno-Infantil.pdf" TargetMode="External"/><Relationship Id="rId47" Type="http://schemas.openxmlformats.org/officeDocument/2006/relationships/hyperlink" Target="https://doi.org/10.1186/s12889-017-4609-9" TargetMode="External"/><Relationship Id="rId50" Type="http://schemas.openxmlformats.org/officeDocument/2006/relationships/hyperlink" Target="https://www.scielo.br/j/csc/a/Q8mF4PJdb6mnjKbzcPf6C4z.%20"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7267/2596-3368dentistry.v10i2.2454" TargetMode="External"/><Relationship Id="rId11" Type="http://schemas.openxmlformats.org/officeDocument/2006/relationships/header" Target="header1.xml"/><Relationship Id="rId24" Type="http://schemas.openxmlformats.org/officeDocument/2006/relationships/hyperlink" Target="https://www.gov.br/saude/pt-br/centrais-de-conteudo/publicacoes/cartilhas/2022/cartilha-a-saude-bucal-da-gestante.pdf?utm_source=chatgpt.com" TargetMode="External"/><Relationship Id="rId32" Type="http://schemas.openxmlformats.org/officeDocument/2006/relationships/hyperlink" Target="https://website.cfo.org.br/falta-de-higiene-bucal-pode-causar-parto-prematuro/?utm_source=chatgpt.com" TargetMode="External"/><Relationship Id="rId37" Type="http://schemas.openxmlformats.org/officeDocument/2006/relationships/hyperlink" Target="https://pmc.ncbi.nlm.nih.gov/articles/PMC4975590/?utm_source=chatgpt.com" TargetMode="External"/><Relationship Id="rId40" Type="http://schemas.openxmlformats.org/officeDocument/2006/relationships/hyperlink" Target="https://www.elsevier.es/en-revista-revista-portuguesa-estomatologia-medicina-dentaria-e-cirurgia-maxilofacial-330-articulo-determinacao-do-cpod-e-comportamentos-saude-oral-numa-S1646289013000046?utm_source=chatgpt.com" TargetMode="External"/><Relationship Id="rId45" Type="http://schemas.openxmlformats.org/officeDocument/2006/relationships/hyperlink" Target="https://bvsms.saude.gov.br/bvs/publicacoes/manual_pre_natal_puerperio_3ed.pdf?utm_source=chatgpt.com" TargetMode="External"/><Relationship Id="rId53" Type="http://schemas.openxmlformats.org/officeDocument/2006/relationships/footer" Target="footer2.xml"/><Relationship Id="rId5" Type="http://schemas.openxmlformats.org/officeDocument/2006/relationships/webSettings" Target="webSettings.xml"/><Relationship Id="rId10" Type="http://schemas.microsoft.com/office/2007/relationships/hdphoto" Target="media/hdphoto1.wdp"/><Relationship Id="rId19" Type="http://schemas.openxmlformats.org/officeDocument/2006/relationships/image" Target="media/image6.png"/><Relationship Id="rId31" Type="http://schemas.openxmlformats.org/officeDocument/2006/relationships/hyperlink" Target="http://cathedral.ojs.galoa.com.br/index.php/cathedral/article/view/198/62" TargetMode="External"/><Relationship Id="rId44" Type="http://schemas.openxmlformats.org/officeDocument/2006/relationships/hyperlink" Target="https://bvsms.saude.gov.br/bvs/publicacoes/manual_pre_natal_puerperio_3ed.pdf"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image" Target="media/image9.png"/><Relationship Id="rId27" Type="http://schemas.openxmlformats.org/officeDocument/2006/relationships/hyperlink" Target="https://www.scielo.br/j/csp/a/FZ6Ymj43GcCvRpkxxGFDZQG/?lang=en" TargetMode="External"/><Relationship Id="rId30" Type="http://schemas.openxmlformats.org/officeDocument/2006/relationships/hyperlink" Target="http://revodonto.bvsalud.org/scielo.php?script=sci_arttext&amp;pid=S1677-38882010000200013" TargetMode="External"/><Relationship Id="rId35" Type="http://schemas.openxmlformats.org/officeDocument/2006/relationships/hyperlink" Target="https://doi.org/10.1371/journal.pone.0137249" TargetMode="External"/><Relationship Id="rId43" Type="http://schemas.openxmlformats.org/officeDocument/2006/relationships/hyperlink" Target="https://www.sbp.com.br/fileadmin/user_upload/Guia-de-Saude_Oral-Materno-Infantil.pdf?utm_source=chatgpt.com" TargetMode="External"/><Relationship Id="rId48" Type="http://schemas.openxmlformats.org/officeDocument/2006/relationships/hyperlink" Target="https://doi.org/10.1177/0022034515599979" TargetMode="External"/><Relationship Id="rId8" Type="http://schemas.openxmlformats.org/officeDocument/2006/relationships/image" Target="media/image1.png"/><Relationship Id="rId51" Type="http://schemas.openxmlformats.org/officeDocument/2006/relationships/hyperlink" Target="http://revodonto.bvsalud.org/pdf/occ/v12n1/a09v12n1.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dx.doi.org/10.29057/mjmr.v12i23.10653" TargetMode="External"/><Relationship Id="rId33" Type="http://schemas.openxmlformats.org/officeDocument/2006/relationships/hyperlink" Target="https://www.scielo.br/j/rounesp/a/RqCvtT8pkfcbGrSzcgSKSdC/abstract/?lang=pt" TargetMode="External"/><Relationship Id="rId38" Type="http://schemas.openxmlformats.org/officeDocument/2006/relationships/hyperlink" Target="https://adventista.emnuvens.com.br/RBSF/article/download/1527/1089?utm_source=chatgpt.com" TargetMode="External"/><Relationship Id="rId46" Type="http://schemas.openxmlformats.org/officeDocument/2006/relationships/hyperlink" Target="http://periodicos.unincor.br/index.php/iniciacaocientifica/article/view/1550" TargetMode="External"/><Relationship Id="rId20" Type="http://schemas.openxmlformats.org/officeDocument/2006/relationships/image" Target="media/image7.png"/><Relationship Id="rId41" Type="http://schemas.openxmlformats.org/officeDocument/2006/relationships/hyperlink" Target="https://periodicos.ufjf.br/index.php/aps/article/view/37418/2573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www.scielo.br/j/csc/a/Q8mF4PJdb6mnjKbzcPf6C4z/?utm_source=chatgpt.com" TargetMode="External"/><Relationship Id="rId28" Type="http://schemas.openxmlformats.org/officeDocument/2006/relationships/hyperlink" Target="https://www.scielo.br/j/csc/a/CX5kBKsHT8DmZckSvqThqBw/" TargetMode="External"/><Relationship Id="rId36" Type="http://schemas.openxmlformats.org/officeDocument/2006/relationships/hyperlink" Target="https://www.ncbi.nlm.nih.gov/pmc/articles/PMC4975590/" TargetMode="External"/><Relationship Id="rId49" Type="http://schemas.openxmlformats.org/officeDocument/2006/relationships/hyperlink" Target="https://doi.org/10.1590/S1413-8123201300090000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C6EABF-C071-486C-AAD1-00902FBE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4045</Words>
  <Characters>25568</Characters>
  <Application>Microsoft Office Word</Application>
  <DocSecurity>0</DocSecurity>
  <Lines>555</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2026-03-14T00:03:00Z</dcterms:created>
  <dcterms:modified xsi:type="dcterms:W3CDTF">2026-03-17T19:56:00Z</dcterms:modified>
</cp:coreProperties>
</file>