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548BF" w14:textId="1EB53C06" w:rsidR="001E5C32" w:rsidRDefault="00DA00A0" w:rsidP="001E5C32">
      <w:pPr>
        <w:jc w:val="center"/>
        <w:rPr>
          <w:rFonts w:ascii="Arial" w:hAnsi="Arial" w:cs="Arial"/>
          <w:b/>
          <w:color w:val="1F497D" w:themeColor="text2"/>
          <w:szCs w:val="28"/>
        </w:rPr>
      </w:pPr>
      <w:r>
        <w:rPr>
          <w:noProof/>
        </w:rPr>
        <w:drawing>
          <wp:anchor distT="0" distB="0" distL="114300" distR="114300" simplePos="0" relativeHeight="251663360" behindDoc="0" locked="0" layoutInCell="1" allowOverlap="1" wp14:anchorId="65938990" wp14:editId="5EDBF78B">
            <wp:simplePos x="0" y="0"/>
            <wp:positionH relativeFrom="margin">
              <wp:posOffset>4499610</wp:posOffset>
            </wp:positionH>
            <wp:positionV relativeFrom="paragraph">
              <wp:posOffset>-1091565</wp:posOffset>
            </wp:positionV>
            <wp:extent cx="2236364" cy="1257300"/>
            <wp:effectExtent l="0" t="0" r="0" b="0"/>
            <wp:wrapNone/>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a:extLst>
                        <a:ext uri="{28A0092B-C50C-407E-A947-70E740481C1C}">
                          <a14:useLocalDpi xmlns:a14="http://schemas.microsoft.com/office/drawing/2010/main" val="0"/>
                        </a:ext>
                      </a:extLst>
                    </a:blip>
                    <a:srcRect b="23670"/>
                    <a:stretch/>
                  </pic:blipFill>
                  <pic:spPr bwMode="auto">
                    <a:xfrm>
                      <a:off x="0" y="0"/>
                      <a:ext cx="2237105" cy="125771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FE49204" w14:textId="543047DF" w:rsidR="00F14C7B" w:rsidRPr="00AA337C" w:rsidRDefault="00AA337C" w:rsidP="00AA337C">
      <w:pPr>
        <w:jc w:val="center"/>
        <w:rPr>
          <w:rFonts w:ascii="Arial" w:hAnsi="Arial" w:cs="Arial"/>
          <w:b/>
          <w:bCs/>
          <w:color w:val="1F497D" w:themeColor="text2"/>
          <w:szCs w:val="28"/>
        </w:rPr>
      </w:pPr>
      <w:r w:rsidRPr="00AA337C">
        <w:rPr>
          <w:rFonts w:ascii="Arial" w:hAnsi="Arial" w:cs="Arial"/>
          <w:b/>
          <w:bCs/>
          <w:color w:val="1F497D" w:themeColor="text2"/>
          <w:szCs w:val="28"/>
        </w:rPr>
        <w:t>Entre a teoria e a prática: uma análise comparativa do conhecimento do protocolo spikes na transmissão de más notícias.</w:t>
      </w:r>
    </w:p>
    <w:p w14:paraId="6EC279FE" w14:textId="2F29EBF2" w:rsidR="00164E46" w:rsidRPr="00AA337C" w:rsidRDefault="00AA337C" w:rsidP="00164E46">
      <w:pPr>
        <w:spacing w:before="240" w:after="240"/>
        <w:jc w:val="center"/>
        <w:rPr>
          <w:rFonts w:ascii="Arial" w:hAnsi="Arial" w:cs="Arial"/>
          <w:i/>
          <w:color w:val="1F497D" w:themeColor="text2"/>
          <w:szCs w:val="28"/>
          <w:lang w:val="en-US"/>
        </w:rPr>
      </w:pPr>
      <w:r w:rsidRPr="00AA337C">
        <w:rPr>
          <w:rFonts w:ascii="Arial" w:hAnsi="Arial" w:cs="Arial"/>
          <w:i/>
          <w:iCs/>
          <w:color w:val="1F497D" w:themeColor="text2"/>
          <w:szCs w:val="28"/>
          <w:lang w:val="en-US"/>
        </w:rPr>
        <w:t>Between Theory and Practice: a comparative analysis of knowledge of the SPIKES Protocol in the delivery of bad news</w:t>
      </w:r>
    </w:p>
    <w:p w14:paraId="35CEFD9C" w14:textId="764D6A3E" w:rsidR="00DD6B14" w:rsidRDefault="003B22FC" w:rsidP="005D60F0">
      <w:pPr>
        <w:ind w:left="-426"/>
        <w:jc w:val="both"/>
        <w:rPr>
          <w:rFonts w:ascii="Arial" w:hAnsi="Arial" w:cs="Arial"/>
          <w:color w:val="1F497D" w:themeColor="text2"/>
          <w:lang w:val="en-US"/>
        </w:rPr>
      </w:pPr>
      <w:r>
        <w:rPr>
          <w:rFonts w:ascii="Arial" w:hAnsi="Arial" w:cs="Arial"/>
          <w:noProof/>
          <w:color w:val="1F497D" w:themeColor="text2"/>
        </w:rPr>
        <mc:AlternateContent>
          <mc:Choice Requires="wps">
            <w:drawing>
              <wp:anchor distT="0" distB="0" distL="114300" distR="114300" simplePos="0" relativeHeight="251661312" behindDoc="0" locked="0" layoutInCell="0" allowOverlap="1" wp14:anchorId="2700C984" wp14:editId="52CE3B67">
                <wp:simplePos x="0" y="0"/>
                <wp:positionH relativeFrom="margin">
                  <wp:posOffset>5022850</wp:posOffset>
                </wp:positionH>
                <wp:positionV relativeFrom="margin">
                  <wp:posOffset>1336675</wp:posOffset>
                </wp:positionV>
                <wp:extent cx="1851025" cy="6365240"/>
                <wp:effectExtent l="0" t="133350" r="206375" b="16510"/>
                <wp:wrapSquare wrapText="bothSides"/>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1025" cy="6365240"/>
                        </a:xfrm>
                        <a:prstGeom prst="roundRect">
                          <a:avLst>
                            <a:gd name="adj" fmla="val 10394"/>
                          </a:avLst>
                        </a:prstGeom>
                        <a:solidFill>
                          <a:schemeClr val="accent1">
                            <a:lumMod val="100000"/>
                            <a:lumOff val="0"/>
                          </a:schemeClr>
                        </a:solidFill>
                        <a:ln w="9525">
                          <a:solidFill>
                            <a:srgbClr val="4F81BD"/>
                          </a:solidFill>
                          <a:round/>
                          <a:headEnd/>
                          <a:tailEnd/>
                        </a:ln>
                        <a:effectLst>
                          <a:outerShdw dist="660034" dir="20934377" sx="75000" sy="75000" algn="tl" rotWithShape="0">
                            <a:srgbClr val="BFBFBF">
                              <a:alpha val="50000"/>
                            </a:srgbClr>
                          </a:outerShdw>
                        </a:effectLst>
                      </wps:spPr>
                      <wps:txbx>
                        <w:txbxContent>
                          <w:p w14:paraId="3FA6ADFE" w14:textId="18C372A7" w:rsidR="00AC38A8" w:rsidRPr="00787B27" w:rsidRDefault="00AC38A8" w:rsidP="00AC38A8">
                            <w:pPr>
                              <w:spacing w:after="120"/>
                              <w:ind w:left="-284" w:right="-352"/>
                              <w:rPr>
                                <w:rFonts w:ascii="Arial" w:hAnsi="Arial" w:cs="Arial"/>
                                <w:b/>
                                <w:color w:val="FFFFFF" w:themeColor="background1"/>
                                <w:sz w:val="16"/>
                                <w:szCs w:val="16"/>
                              </w:rPr>
                            </w:pPr>
                            <w:r w:rsidRPr="00787B27">
                              <w:rPr>
                                <w:rFonts w:ascii="Arial" w:hAnsi="Arial" w:cs="Arial"/>
                                <w:b/>
                                <w:color w:val="FFFFFF" w:themeColor="background1"/>
                                <w:sz w:val="16"/>
                                <w:szCs w:val="16"/>
                                <w:vertAlign w:val="superscript"/>
                              </w:rPr>
                              <w:t xml:space="preserve">1 </w:t>
                            </w:r>
                            <w:r w:rsidR="003B22FC" w:rsidRPr="003B22FC">
                              <w:rPr>
                                <w:rFonts w:ascii="Arial" w:hAnsi="Arial" w:cs="Arial"/>
                                <w:b/>
                                <w:color w:val="FFFFFF" w:themeColor="background1"/>
                                <w:sz w:val="16"/>
                                <w:szCs w:val="16"/>
                              </w:rPr>
                              <w:t>Graduanda de Medicina pela Universidade de Gurupi (UnirG)</w:t>
                            </w:r>
                            <w:r w:rsidRPr="00787B27">
                              <w:rPr>
                                <w:rFonts w:ascii="Arial" w:hAnsi="Arial" w:cs="Arial"/>
                                <w:b/>
                                <w:color w:val="FFFFFF" w:themeColor="background1"/>
                                <w:sz w:val="16"/>
                                <w:szCs w:val="16"/>
                              </w:rPr>
                              <w:t xml:space="preserve">. </w:t>
                            </w:r>
                          </w:p>
                          <w:p w14:paraId="786DAF8E" w14:textId="5C0F7490" w:rsidR="00AC38A8" w:rsidRPr="00787B27" w:rsidRDefault="00AC38A8" w:rsidP="00AC38A8">
                            <w:pPr>
                              <w:spacing w:after="240" w:line="360" w:lineRule="auto"/>
                              <w:ind w:left="-284" w:right="-353"/>
                              <w:rPr>
                                <w:rFonts w:ascii="Arial" w:hAnsi="Arial" w:cs="Arial"/>
                                <w:b/>
                                <w:color w:val="FFFFFF" w:themeColor="background1"/>
                                <w:sz w:val="16"/>
                                <w:szCs w:val="16"/>
                              </w:rPr>
                            </w:pPr>
                            <w:r w:rsidRPr="00787B27">
                              <w:rPr>
                                <w:rFonts w:ascii="Arial" w:hAnsi="Arial" w:cs="Arial"/>
                                <w:b/>
                                <w:color w:val="FFFFFF" w:themeColor="background1"/>
                                <w:sz w:val="16"/>
                                <w:szCs w:val="16"/>
                              </w:rPr>
                              <w:t>E-mail:</w:t>
                            </w:r>
                            <w:r w:rsidR="003B22FC">
                              <w:rPr>
                                <w:rFonts w:ascii="Arial" w:hAnsi="Arial" w:cs="Arial"/>
                                <w:b/>
                                <w:color w:val="FFFFFF" w:themeColor="background1"/>
                                <w:sz w:val="16"/>
                                <w:szCs w:val="16"/>
                              </w:rPr>
                              <w:t xml:space="preserve"> </w:t>
                            </w:r>
                            <w:r w:rsidR="003B22FC" w:rsidRPr="003B22FC">
                              <w:rPr>
                                <w:rFonts w:ascii="Arial" w:hAnsi="Arial" w:cs="Arial"/>
                                <w:b/>
                                <w:color w:val="FFFFFF" w:themeColor="background1"/>
                                <w:sz w:val="16"/>
                                <w:szCs w:val="16"/>
                              </w:rPr>
                              <w:t>Thallyta.k.s.pimenta@unirg.edu.br</w:t>
                            </w:r>
                          </w:p>
                          <w:p w14:paraId="3C6DED22" w14:textId="77777777" w:rsidR="0014271D" w:rsidRDefault="00AC38A8" w:rsidP="00AE3EE8">
                            <w:pPr>
                              <w:spacing w:after="240"/>
                              <w:ind w:left="-284" w:right="-352"/>
                              <w:rPr>
                                <w:rFonts w:ascii="Arial" w:hAnsi="Arial" w:cs="Arial"/>
                                <w:b/>
                                <w:color w:val="FFFFFF" w:themeColor="background1"/>
                                <w:sz w:val="16"/>
                                <w:szCs w:val="16"/>
                              </w:rPr>
                            </w:pPr>
                            <w:r w:rsidRPr="00787B27">
                              <w:rPr>
                                <w:rFonts w:ascii="Arial" w:hAnsi="Arial" w:cs="Arial"/>
                                <w:b/>
                                <w:color w:val="FFFFFF" w:themeColor="background1"/>
                                <w:sz w:val="16"/>
                                <w:szCs w:val="16"/>
                                <w:vertAlign w:val="superscript"/>
                              </w:rPr>
                              <w:t xml:space="preserve">2 </w:t>
                            </w:r>
                            <w:r w:rsidR="003B22FC" w:rsidRPr="003B22FC">
                              <w:rPr>
                                <w:rFonts w:ascii="Arial" w:hAnsi="Arial" w:cs="Arial"/>
                                <w:b/>
                                <w:color w:val="FFFFFF" w:themeColor="background1"/>
                                <w:sz w:val="16"/>
                                <w:szCs w:val="16"/>
                              </w:rPr>
                              <w:t>Graduando em Medicina pela Universidade de Gurupi (UnirG)</w:t>
                            </w:r>
                            <w:r w:rsidRPr="00787B27">
                              <w:rPr>
                                <w:rFonts w:ascii="Arial" w:hAnsi="Arial" w:cs="Arial"/>
                                <w:b/>
                                <w:color w:val="FFFFFF" w:themeColor="background1"/>
                                <w:sz w:val="16"/>
                                <w:szCs w:val="16"/>
                              </w:rPr>
                              <w:t>.</w:t>
                            </w:r>
                          </w:p>
                          <w:p w14:paraId="22F4C2F7" w14:textId="56A69072" w:rsidR="00AC38A8" w:rsidRPr="00787B27" w:rsidRDefault="0014271D" w:rsidP="0014271D">
                            <w:pPr>
                              <w:spacing w:after="240" w:line="360" w:lineRule="auto"/>
                              <w:ind w:left="-284" w:right="-353"/>
                              <w:rPr>
                                <w:rFonts w:ascii="Arial" w:hAnsi="Arial" w:cs="Arial"/>
                                <w:b/>
                                <w:color w:val="FFFFFF" w:themeColor="background1"/>
                                <w:sz w:val="16"/>
                                <w:szCs w:val="16"/>
                              </w:rPr>
                            </w:pPr>
                            <w:r w:rsidRPr="00787B27">
                              <w:rPr>
                                <w:rFonts w:ascii="Arial" w:hAnsi="Arial" w:cs="Arial"/>
                                <w:b/>
                                <w:color w:val="FFFFFF" w:themeColor="background1"/>
                                <w:sz w:val="16"/>
                                <w:szCs w:val="16"/>
                              </w:rPr>
                              <w:t>E-mail:</w:t>
                            </w:r>
                            <w:r>
                              <w:rPr>
                                <w:rFonts w:ascii="Arial" w:hAnsi="Arial" w:cs="Arial"/>
                                <w:b/>
                                <w:color w:val="FFFFFF" w:themeColor="background1"/>
                                <w:sz w:val="16"/>
                                <w:szCs w:val="16"/>
                              </w:rPr>
                              <w:t xml:space="preserve"> </w:t>
                            </w:r>
                            <w:r w:rsidR="00AC38A8" w:rsidRPr="00787B27">
                              <w:rPr>
                                <w:rFonts w:ascii="Arial" w:hAnsi="Arial" w:cs="Arial"/>
                                <w:b/>
                                <w:color w:val="FFFFFF" w:themeColor="background1"/>
                                <w:sz w:val="16"/>
                                <w:szCs w:val="16"/>
                              </w:rPr>
                              <w:t xml:space="preserve"> </w:t>
                            </w:r>
                            <w:r w:rsidR="00E51124" w:rsidRPr="00E51124">
                              <w:rPr>
                                <w:rFonts w:ascii="Arial" w:hAnsi="Arial" w:cs="Arial"/>
                                <w:b/>
                                <w:color w:val="FFFFFF" w:themeColor="background1"/>
                                <w:sz w:val="16"/>
                                <w:szCs w:val="16"/>
                              </w:rPr>
                              <w:t>Guilherme.s.souza@unirg.edu.b</w:t>
                            </w:r>
                            <w:r w:rsidR="00E51124">
                              <w:rPr>
                                <w:rFonts w:ascii="Arial" w:hAnsi="Arial" w:cs="Arial"/>
                                <w:b/>
                                <w:color w:val="FFFFFF" w:themeColor="background1"/>
                                <w:sz w:val="16"/>
                                <w:szCs w:val="16"/>
                              </w:rPr>
                              <w:t>r</w:t>
                            </w:r>
                          </w:p>
                          <w:p w14:paraId="33959FF2" w14:textId="77777777" w:rsidR="0014271D" w:rsidRDefault="00AC38A8" w:rsidP="00AE3EE8">
                            <w:pPr>
                              <w:spacing w:after="240"/>
                              <w:ind w:left="-284" w:right="-352"/>
                              <w:rPr>
                                <w:rFonts w:ascii="Arial" w:hAnsi="Arial" w:cs="Arial"/>
                                <w:b/>
                                <w:color w:val="FFFFFF" w:themeColor="background1"/>
                                <w:sz w:val="16"/>
                                <w:szCs w:val="16"/>
                              </w:rPr>
                            </w:pPr>
                            <w:r w:rsidRPr="00787B27">
                              <w:rPr>
                                <w:rFonts w:ascii="Arial" w:hAnsi="Arial" w:cs="Arial"/>
                                <w:b/>
                                <w:color w:val="FFFFFF" w:themeColor="background1"/>
                                <w:sz w:val="16"/>
                                <w:szCs w:val="16"/>
                                <w:vertAlign w:val="superscript"/>
                              </w:rPr>
                              <w:t xml:space="preserve">3 </w:t>
                            </w:r>
                            <w:r w:rsidR="004B67F3" w:rsidRPr="004B67F3">
                              <w:rPr>
                                <w:rFonts w:ascii="Arial" w:hAnsi="Arial" w:cs="Arial"/>
                                <w:b/>
                                <w:color w:val="FFFFFF" w:themeColor="background1"/>
                                <w:sz w:val="16"/>
                                <w:szCs w:val="16"/>
                              </w:rPr>
                              <w:t>Graduando em Medicina pela Universidade de Gurupi (UnirG)</w:t>
                            </w:r>
                            <w:r w:rsidRPr="00787B27">
                              <w:rPr>
                                <w:rFonts w:ascii="Arial" w:hAnsi="Arial" w:cs="Arial"/>
                                <w:b/>
                                <w:color w:val="FFFFFF" w:themeColor="background1"/>
                                <w:sz w:val="16"/>
                                <w:szCs w:val="16"/>
                              </w:rPr>
                              <w:t>.</w:t>
                            </w:r>
                          </w:p>
                          <w:p w14:paraId="22E83242" w14:textId="389F4985" w:rsidR="00AC38A8" w:rsidRPr="00787B27" w:rsidRDefault="0014271D" w:rsidP="0014271D">
                            <w:pPr>
                              <w:spacing w:after="240" w:line="360" w:lineRule="auto"/>
                              <w:ind w:left="-284" w:right="-353"/>
                              <w:rPr>
                                <w:rFonts w:ascii="Arial" w:hAnsi="Arial" w:cs="Arial"/>
                                <w:b/>
                                <w:color w:val="FFFFFF" w:themeColor="background1"/>
                                <w:sz w:val="16"/>
                                <w:szCs w:val="16"/>
                              </w:rPr>
                            </w:pPr>
                            <w:r w:rsidRPr="00787B27">
                              <w:rPr>
                                <w:rFonts w:ascii="Arial" w:hAnsi="Arial" w:cs="Arial"/>
                                <w:b/>
                                <w:color w:val="FFFFFF" w:themeColor="background1"/>
                                <w:sz w:val="16"/>
                                <w:szCs w:val="16"/>
                              </w:rPr>
                              <w:t>E-mail:</w:t>
                            </w:r>
                            <w:r>
                              <w:rPr>
                                <w:rFonts w:ascii="Arial" w:hAnsi="Arial" w:cs="Arial"/>
                                <w:b/>
                                <w:color w:val="FFFFFF" w:themeColor="background1"/>
                                <w:sz w:val="16"/>
                                <w:szCs w:val="16"/>
                              </w:rPr>
                              <w:t xml:space="preserve"> </w:t>
                            </w:r>
                            <w:r w:rsidR="00AC38A8" w:rsidRPr="00787B27">
                              <w:rPr>
                                <w:rFonts w:ascii="Arial" w:hAnsi="Arial" w:cs="Arial"/>
                                <w:b/>
                                <w:color w:val="FFFFFF" w:themeColor="background1"/>
                                <w:sz w:val="16"/>
                                <w:szCs w:val="16"/>
                              </w:rPr>
                              <w:t xml:space="preserve"> </w:t>
                            </w:r>
                            <w:r w:rsidR="00E51124" w:rsidRPr="00E51124">
                              <w:rPr>
                                <w:rFonts w:ascii="Arial" w:hAnsi="Arial" w:cs="Arial"/>
                                <w:b/>
                                <w:color w:val="FFFFFF" w:themeColor="background1"/>
                                <w:sz w:val="16"/>
                                <w:szCs w:val="16"/>
                              </w:rPr>
                              <w:t>andre.v.r.santos@unirg.edu.br</w:t>
                            </w:r>
                          </w:p>
                          <w:p w14:paraId="40DCCE1E" w14:textId="054F1493" w:rsidR="00AC38A8" w:rsidRDefault="00AC38A8" w:rsidP="00AE3EE8">
                            <w:pPr>
                              <w:spacing w:after="240"/>
                              <w:ind w:left="-284" w:right="-352"/>
                              <w:rPr>
                                <w:rFonts w:ascii="Arial" w:hAnsi="Arial" w:cs="Arial"/>
                                <w:b/>
                                <w:color w:val="FFFFFF" w:themeColor="background1"/>
                                <w:sz w:val="16"/>
                                <w:szCs w:val="16"/>
                              </w:rPr>
                            </w:pPr>
                            <w:r w:rsidRPr="00787B27">
                              <w:rPr>
                                <w:rFonts w:ascii="Arial" w:hAnsi="Arial" w:cs="Arial"/>
                                <w:b/>
                                <w:color w:val="FFFFFF" w:themeColor="background1"/>
                                <w:sz w:val="16"/>
                                <w:szCs w:val="16"/>
                                <w:vertAlign w:val="superscript"/>
                              </w:rPr>
                              <w:t>4</w:t>
                            </w:r>
                            <w:r w:rsidRPr="00787B27">
                              <w:rPr>
                                <w:rFonts w:ascii="Arial" w:hAnsi="Arial" w:cs="Arial"/>
                                <w:b/>
                                <w:color w:val="FFFFFF" w:themeColor="background1"/>
                                <w:sz w:val="16"/>
                                <w:szCs w:val="16"/>
                              </w:rPr>
                              <w:t xml:space="preserve"> </w:t>
                            </w:r>
                            <w:r w:rsidR="004B67F3" w:rsidRPr="004B67F3">
                              <w:rPr>
                                <w:rFonts w:ascii="Arial" w:hAnsi="Arial" w:cs="Arial"/>
                                <w:b/>
                                <w:color w:val="FFFFFF" w:themeColor="background1"/>
                                <w:sz w:val="16"/>
                                <w:szCs w:val="16"/>
                              </w:rPr>
                              <w:t>Biomédico, Doutor em Medicina Tropical e Saúde Pública pela Universidade Federal de Goiás - UFG com ênfase na área de genética, biologia molecular e bioinformática. Possui especialização na área de neurociência e neurogenética aplicada ao comportamento</w:t>
                            </w:r>
                            <w:r w:rsidRPr="00787B27">
                              <w:rPr>
                                <w:rFonts w:ascii="Arial" w:hAnsi="Arial" w:cs="Arial"/>
                                <w:b/>
                                <w:color w:val="FFFFFF" w:themeColor="background1"/>
                                <w:sz w:val="16"/>
                                <w:szCs w:val="16"/>
                              </w:rPr>
                              <w:t xml:space="preserve">. </w:t>
                            </w:r>
                          </w:p>
                          <w:p w14:paraId="1DB67556" w14:textId="670DE099" w:rsidR="0014271D" w:rsidRPr="00787B27" w:rsidRDefault="0014271D" w:rsidP="0014271D">
                            <w:pPr>
                              <w:spacing w:after="240" w:line="360" w:lineRule="auto"/>
                              <w:ind w:left="-284" w:right="-353"/>
                              <w:rPr>
                                <w:rFonts w:ascii="Arial" w:hAnsi="Arial" w:cs="Arial"/>
                                <w:b/>
                                <w:color w:val="FFFFFF" w:themeColor="background1"/>
                                <w:sz w:val="16"/>
                                <w:szCs w:val="16"/>
                              </w:rPr>
                            </w:pPr>
                            <w:r w:rsidRPr="00787B27">
                              <w:rPr>
                                <w:rFonts w:ascii="Arial" w:hAnsi="Arial" w:cs="Arial"/>
                                <w:b/>
                                <w:color w:val="FFFFFF" w:themeColor="background1"/>
                                <w:sz w:val="16"/>
                                <w:szCs w:val="16"/>
                              </w:rPr>
                              <w:t>E-mail:</w:t>
                            </w:r>
                            <w:r>
                              <w:rPr>
                                <w:rFonts w:ascii="Arial" w:hAnsi="Arial" w:cs="Arial"/>
                                <w:b/>
                                <w:color w:val="FFFFFF" w:themeColor="background1"/>
                                <w:sz w:val="16"/>
                                <w:szCs w:val="16"/>
                              </w:rPr>
                              <w:t xml:space="preserve"> </w:t>
                            </w:r>
                            <w:r w:rsidRPr="0014271D">
                              <w:rPr>
                                <w:rFonts w:ascii="Arial" w:hAnsi="Arial" w:cs="Arial"/>
                                <w:b/>
                                <w:color w:val="FFFFFF" w:themeColor="background1"/>
                                <w:sz w:val="16"/>
                                <w:szCs w:val="16"/>
                              </w:rPr>
                              <w:t>biomateus07@outlook.com</w:t>
                            </w:r>
                          </w:p>
                          <w:p w14:paraId="71DC1AF4" w14:textId="5628E08B" w:rsidR="00AC38A8" w:rsidRDefault="00AC38A8" w:rsidP="005B7896">
                            <w:pPr>
                              <w:spacing w:after="240"/>
                              <w:ind w:left="-284" w:right="-352"/>
                              <w:rPr>
                                <w:rFonts w:ascii="Arial" w:hAnsi="Arial" w:cs="Arial"/>
                                <w:b/>
                                <w:color w:val="FFFFFF" w:themeColor="background1"/>
                                <w:sz w:val="16"/>
                                <w:szCs w:val="16"/>
                              </w:rPr>
                            </w:pPr>
                            <w:r w:rsidRPr="00787B27">
                              <w:rPr>
                                <w:rFonts w:ascii="Arial" w:hAnsi="Arial" w:cs="Arial"/>
                                <w:b/>
                                <w:color w:val="FFFFFF" w:themeColor="background1"/>
                                <w:sz w:val="16"/>
                                <w:szCs w:val="16"/>
                                <w:vertAlign w:val="superscript"/>
                              </w:rPr>
                              <w:t>5</w:t>
                            </w:r>
                            <w:r w:rsidRPr="00787B27">
                              <w:rPr>
                                <w:rFonts w:ascii="Arial" w:hAnsi="Arial" w:cs="Arial"/>
                                <w:b/>
                                <w:color w:val="FFFFFF" w:themeColor="background1"/>
                                <w:sz w:val="16"/>
                                <w:szCs w:val="16"/>
                              </w:rPr>
                              <w:t xml:space="preserve"> </w:t>
                            </w:r>
                            <w:r w:rsidR="005B7896" w:rsidRPr="005B7896">
                              <w:rPr>
                                <w:rFonts w:ascii="Arial" w:hAnsi="Arial" w:cs="Arial"/>
                                <w:b/>
                                <w:color w:val="FFFFFF" w:themeColor="background1"/>
                                <w:sz w:val="16"/>
                                <w:szCs w:val="16"/>
                              </w:rPr>
                              <w:t>Doutor em psicologia. Especialização em Criminologia e Ciências Criminais pela Escola Superior da Magistratura Tocantinense - ESMAT (2016). Possui graduação em Psicologia pela Pontifícia Universidade Católica de Goiás (PUC-GO) em (2007).</w:t>
                            </w:r>
                            <w:r w:rsidRPr="00787B27">
                              <w:rPr>
                                <w:rFonts w:ascii="Arial" w:hAnsi="Arial" w:cs="Arial"/>
                                <w:b/>
                                <w:color w:val="FFFFFF" w:themeColor="background1"/>
                                <w:sz w:val="16"/>
                                <w:szCs w:val="16"/>
                              </w:rPr>
                              <w:t xml:space="preserve">. </w:t>
                            </w:r>
                          </w:p>
                          <w:p w14:paraId="4201BD33" w14:textId="4C039C44" w:rsidR="0014271D" w:rsidRPr="00787B27" w:rsidRDefault="0014271D" w:rsidP="0014271D">
                            <w:pPr>
                              <w:spacing w:after="240" w:line="360" w:lineRule="auto"/>
                              <w:ind w:left="-284" w:right="-353"/>
                              <w:rPr>
                                <w:rFonts w:ascii="Arial" w:hAnsi="Arial" w:cs="Arial"/>
                                <w:b/>
                                <w:color w:val="FFFFFF" w:themeColor="background1"/>
                                <w:sz w:val="16"/>
                                <w:szCs w:val="16"/>
                              </w:rPr>
                            </w:pPr>
                            <w:r w:rsidRPr="00787B27">
                              <w:rPr>
                                <w:rFonts w:ascii="Arial" w:hAnsi="Arial" w:cs="Arial"/>
                                <w:b/>
                                <w:color w:val="FFFFFF" w:themeColor="background1"/>
                                <w:sz w:val="16"/>
                                <w:szCs w:val="16"/>
                              </w:rPr>
                              <w:t>E-mail:</w:t>
                            </w:r>
                            <w:r>
                              <w:rPr>
                                <w:rFonts w:ascii="Arial" w:hAnsi="Arial" w:cs="Arial"/>
                                <w:b/>
                                <w:color w:val="FFFFFF" w:themeColor="background1"/>
                                <w:sz w:val="16"/>
                                <w:szCs w:val="16"/>
                              </w:rPr>
                              <w:t xml:space="preserve"> </w:t>
                            </w:r>
                            <w:r w:rsidRPr="0014271D">
                              <w:rPr>
                                <w:rFonts w:ascii="Arial" w:hAnsi="Arial" w:cs="Arial"/>
                                <w:b/>
                                <w:color w:val="FFFFFF" w:themeColor="background1"/>
                                <w:sz w:val="16"/>
                                <w:szCs w:val="16"/>
                              </w:rPr>
                              <w:t>iranjsoliveira@unirg.edu.br</w:t>
                            </w:r>
                          </w:p>
                          <w:p w14:paraId="2402FC7A" w14:textId="77777777" w:rsidR="004C0033" w:rsidRDefault="004C0033" w:rsidP="00AE3EE8">
                            <w:pPr>
                              <w:spacing w:after="240"/>
                              <w:ind w:left="-284" w:right="-352"/>
                              <w:rPr>
                                <w:rFonts w:ascii="Arial" w:hAnsi="Arial" w:cs="Arial"/>
                                <w:b/>
                                <w:color w:val="FFFFFF" w:themeColor="background1"/>
                                <w:sz w:val="16"/>
                                <w:szCs w:val="16"/>
                              </w:rPr>
                            </w:pPr>
                          </w:p>
                          <w:p w14:paraId="0F17D782" w14:textId="77777777" w:rsidR="00734797" w:rsidRDefault="00734797" w:rsidP="005628FE">
                            <w:pPr>
                              <w:spacing w:after="240"/>
                              <w:ind w:left="-284" w:right="-352"/>
                              <w:jc w:val="both"/>
                              <w:rPr>
                                <w:rFonts w:ascii="Arial" w:hAnsi="Arial" w:cs="Arial"/>
                                <w:b/>
                                <w:color w:val="FFFFFF" w:themeColor="background1"/>
                                <w:sz w:val="16"/>
                                <w:szCs w:val="16"/>
                              </w:rPr>
                            </w:pPr>
                          </w:p>
                        </w:txbxContent>
                      </wps:txbx>
                      <wps:bodyPr rot="0" vert="horz" wrap="square" lIns="228600" tIns="228600" rIns="228600"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700C984" id="AutoShape 2" o:spid="_x0000_s1026" style="position:absolute;left:0;text-align:left;margin-left:395.5pt;margin-top:105.25pt;width:145.75pt;height:501.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arcsize="68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ZG1ngIAAEMFAAAOAAAAZHJzL2Uyb0RvYy54bWysVNuO0zAQfUfiHyy/s7n0st1o09VeKELi&#10;JhbEs2s7F3BsY7tNl69nPElDy74hWinyOPGZOWfO+Prm0Cmyl863Rpc0u0gpkZob0eq6pF+/bF6t&#10;KPGBacGU0bKkT9LTm/XLF9e9LWRuGqOEdARAtC96W9ImBFskieeN7Ji/MFZqeFkZ17EAoasT4VgP&#10;6J1K8jRdJr1xwjrDpfew+zC8pGvEryrJw8eq8jIQVVKoLeDT4XMbn8n6mhW1Y7Zp+VgG+4cqOtZq&#10;SDpBPbDAyM61z6C6ljvjTRUuuOkSU1Utl8gB2GTpX2weG2YlcgFxvJ1k8v8Pln/YP9pPLpbu7TvD&#10;f3iizX3DdC1vnTN9I5mAdFkUKumtL6YDMfBwlGz790ZAa9kuGNTgULkuAgI7ckCpnyap5SEQDpvZ&#10;apGl+YISDu+Ws+Uin2MzElYcj1vnwxtpOhIXJXVmp8VnaCjmYPt3PqDggmjWxfTiOyVVp6B9e6ZI&#10;ls6u5lg1K8aPAfuIiXyNasWmVQqDaDh5rxyBwwDGudQhw1Rq1wHBYT9L429wDeyDt4b9Y+3o2wgD&#10;aoGipxmUJn1JrxZA+nl2V2+n3PPNKrt7GEs/g0AJ0LGxLa+1wHVgrRrWkFLpCC7R+aNCZheke2xE&#10;T0QbhVwu03Q2pxDBHOTp1Ww+u7yEKYWuXC4iO+KhJ+OSqRrmOihKnAnf2tCgJ2M7kcRp3Xeb+Md9&#10;pmzDBmUi4qTO8DlqM1WF0UnB6LJorDjDvgiH7QFoxuXWiCfwGxSCpoJbBxaNcb8o6WGCS+p/7piT&#10;lKi3Gjyb5ytgCjN/FrmzaHsWMc0BDuhSMizvw3BV7Kxr6wayDY7Q5ha8XrXhOBRDZeOEwKQip/FW&#10;iVfBaYxf/bn71r8BAAD//wMAUEsDBBQABgAIAAAAIQBW/Wj/4wAAAA0BAAAPAAAAZHJzL2Rvd25y&#10;ZXYueG1sTI/NTsMwEITvSLyDtUhcKmrH4qcNcSqExAW1BwpC5ebESxKI11HstuHt2Z7gNqMdzX5T&#10;rCbfiwOOsQtkIJsrEEh1cB01Bt5en64WIGKy5GwfCA38YIRVeX5W2NyFI73gYZsawSUUc2ugTWnI&#10;pYx1i97GeRiQ+PYZRm8T27GRbrRHLve91ErdSm874g+tHfCxxfp7u/cG/Oz569p/yLhRm121Xvvd&#10;bHgPxlxeTA/3IBJO6S8MJ3xGh5KZqrAnF0Vv4G6Z8ZZkQGfqBsQpoRaaVcVKZ3oJsizk/xXlLwAA&#10;AP//AwBQSwECLQAUAAYACAAAACEAtoM4kv4AAADhAQAAEwAAAAAAAAAAAAAAAAAAAAAAW0NvbnRl&#10;bnRfVHlwZXNdLnhtbFBLAQItABQABgAIAAAAIQA4/SH/1gAAAJQBAAALAAAAAAAAAAAAAAAAAC8B&#10;AABfcmVscy8ucmVsc1BLAQItABQABgAIAAAAIQA53ZG1ngIAAEMFAAAOAAAAAAAAAAAAAAAAAC4C&#10;AABkcnMvZTJvRG9jLnhtbFBLAQItABQABgAIAAAAIQBW/Wj/4wAAAA0BAAAPAAAAAAAAAAAAAAAA&#10;APgEAABkcnMvZG93bnJldi54bWxQSwUGAAAAAAQABADzAAAACAYAAAAA&#10;" o:allowincell="f" fillcolor="#4f81bd [3204]" strokecolor="#4f81bd">
                <v:shadow on="t" type="perspective" color="#bfbfbf" opacity=".5" origin="-.5,-.5" offset="51pt,-10pt" matrix=".75,,,.75"/>
                <v:textbox inset="18pt,18pt,18pt,18pt">
                  <w:txbxContent>
                    <w:p w14:paraId="3FA6ADFE" w14:textId="18C372A7" w:rsidR="00AC38A8" w:rsidRPr="00787B27" w:rsidRDefault="00AC38A8" w:rsidP="00AC38A8">
                      <w:pPr>
                        <w:spacing w:after="120"/>
                        <w:ind w:left="-284" w:right="-352"/>
                        <w:rPr>
                          <w:rFonts w:ascii="Arial" w:hAnsi="Arial" w:cs="Arial"/>
                          <w:b/>
                          <w:color w:val="FFFFFF" w:themeColor="background1"/>
                          <w:sz w:val="16"/>
                          <w:szCs w:val="16"/>
                        </w:rPr>
                      </w:pPr>
                      <w:r w:rsidRPr="00787B27">
                        <w:rPr>
                          <w:rFonts w:ascii="Arial" w:hAnsi="Arial" w:cs="Arial"/>
                          <w:b/>
                          <w:color w:val="FFFFFF" w:themeColor="background1"/>
                          <w:sz w:val="16"/>
                          <w:szCs w:val="16"/>
                          <w:vertAlign w:val="superscript"/>
                        </w:rPr>
                        <w:t xml:space="preserve">1 </w:t>
                      </w:r>
                      <w:r w:rsidR="003B22FC" w:rsidRPr="003B22FC">
                        <w:rPr>
                          <w:rFonts w:ascii="Arial" w:hAnsi="Arial" w:cs="Arial"/>
                          <w:b/>
                          <w:color w:val="FFFFFF" w:themeColor="background1"/>
                          <w:sz w:val="16"/>
                          <w:szCs w:val="16"/>
                        </w:rPr>
                        <w:t>Graduanda de Medicina pela Universidade de Gurupi (UnirG)</w:t>
                      </w:r>
                      <w:r w:rsidRPr="00787B27">
                        <w:rPr>
                          <w:rFonts w:ascii="Arial" w:hAnsi="Arial" w:cs="Arial"/>
                          <w:b/>
                          <w:color w:val="FFFFFF" w:themeColor="background1"/>
                          <w:sz w:val="16"/>
                          <w:szCs w:val="16"/>
                        </w:rPr>
                        <w:t xml:space="preserve">. </w:t>
                      </w:r>
                    </w:p>
                    <w:p w14:paraId="786DAF8E" w14:textId="5C0F7490" w:rsidR="00AC38A8" w:rsidRPr="00787B27" w:rsidRDefault="00AC38A8" w:rsidP="00AC38A8">
                      <w:pPr>
                        <w:spacing w:after="240" w:line="360" w:lineRule="auto"/>
                        <w:ind w:left="-284" w:right="-353"/>
                        <w:rPr>
                          <w:rFonts w:ascii="Arial" w:hAnsi="Arial" w:cs="Arial"/>
                          <w:b/>
                          <w:color w:val="FFFFFF" w:themeColor="background1"/>
                          <w:sz w:val="16"/>
                          <w:szCs w:val="16"/>
                        </w:rPr>
                      </w:pPr>
                      <w:r w:rsidRPr="00787B27">
                        <w:rPr>
                          <w:rFonts w:ascii="Arial" w:hAnsi="Arial" w:cs="Arial"/>
                          <w:b/>
                          <w:color w:val="FFFFFF" w:themeColor="background1"/>
                          <w:sz w:val="16"/>
                          <w:szCs w:val="16"/>
                        </w:rPr>
                        <w:t>E-mail:</w:t>
                      </w:r>
                      <w:r w:rsidR="003B22FC">
                        <w:rPr>
                          <w:rFonts w:ascii="Arial" w:hAnsi="Arial" w:cs="Arial"/>
                          <w:b/>
                          <w:color w:val="FFFFFF" w:themeColor="background1"/>
                          <w:sz w:val="16"/>
                          <w:szCs w:val="16"/>
                        </w:rPr>
                        <w:t xml:space="preserve"> </w:t>
                      </w:r>
                      <w:r w:rsidR="003B22FC" w:rsidRPr="003B22FC">
                        <w:rPr>
                          <w:rFonts w:ascii="Arial" w:hAnsi="Arial" w:cs="Arial"/>
                          <w:b/>
                          <w:color w:val="FFFFFF" w:themeColor="background1"/>
                          <w:sz w:val="16"/>
                          <w:szCs w:val="16"/>
                        </w:rPr>
                        <w:t>Thallyta.k.s.pimenta@unirg.edu.br</w:t>
                      </w:r>
                    </w:p>
                    <w:p w14:paraId="3C6DED22" w14:textId="77777777" w:rsidR="0014271D" w:rsidRDefault="00AC38A8" w:rsidP="00AE3EE8">
                      <w:pPr>
                        <w:spacing w:after="240"/>
                        <w:ind w:left="-284" w:right="-352"/>
                        <w:rPr>
                          <w:rFonts w:ascii="Arial" w:hAnsi="Arial" w:cs="Arial"/>
                          <w:b/>
                          <w:color w:val="FFFFFF" w:themeColor="background1"/>
                          <w:sz w:val="16"/>
                          <w:szCs w:val="16"/>
                        </w:rPr>
                      </w:pPr>
                      <w:r w:rsidRPr="00787B27">
                        <w:rPr>
                          <w:rFonts w:ascii="Arial" w:hAnsi="Arial" w:cs="Arial"/>
                          <w:b/>
                          <w:color w:val="FFFFFF" w:themeColor="background1"/>
                          <w:sz w:val="16"/>
                          <w:szCs w:val="16"/>
                          <w:vertAlign w:val="superscript"/>
                        </w:rPr>
                        <w:t xml:space="preserve">2 </w:t>
                      </w:r>
                      <w:r w:rsidR="003B22FC" w:rsidRPr="003B22FC">
                        <w:rPr>
                          <w:rFonts w:ascii="Arial" w:hAnsi="Arial" w:cs="Arial"/>
                          <w:b/>
                          <w:color w:val="FFFFFF" w:themeColor="background1"/>
                          <w:sz w:val="16"/>
                          <w:szCs w:val="16"/>
                        </w:rPr>
                        <w:t>Graduando em Medicina pela Universidade de Gurupi (UnirG)</w:t>
                      </w:r>
                      <w:r w:rsidRPr="00787B27">
                        <w:rPr>
                          <w:rFonts w:ascii="Arial" w:hAnsi="Arial" w:cs="Arial"/>
                          <w:b/>
                          <w:color w:val="FFFFFF" w:themeColor="background1"/>
                          <w:sz w:val="16"/>
                          <w:szCs w:val="16"/>
                        </w:rPr>
                        <w:t>.</w:t>
                      </w:r>
                    </w:p>
                    <w:p w14:paraId="22F4C2F7" w14:textId="56A69072" w:rsidR="00AC38A8" w:rsidRPr="00787B27" w:rsidRDefault="0014271D" w:rsidP="0014271D">
                      <w:pPr>
                        <w:spacing w:after="240" w:line="360" w:lineRule="auto"/>
                        <w:ind w:left="-284" w:right="-353"/>
                        <w:rPr>
                          <w:rFonts w:ascii="Arial" w:hAnsi="Arial" w:cs="Arial"/>
                          <w:b/>
                          <w:color w:val="FFFFFF" w:themeColor="background1"/>
                          <w:sz w:val="16"/>
                          <w:szCs w:val="16"/>
                        </w:rPr>
                      </w:pPr>
                      <w:r w:rsidRPr="00787B27">
                        <w:rPr>
                          <w:rFonts w:ascii="Arial" w:hAnsi="Arial" w:cs="Arial"/>
                          <w:b/>
                          <w:color w:val="FFFFFF" w:themeColor="background1"/>
                          <w:sz w:val="16"/>
                          <w:szCs w:val="16"/>
                        </w:rPr>
                        <w:t>E-mail:</w:t>
                      </w:r>
                      <w:r>
                        <w:rPr>
                          <w:rFonts w:ascii="Arial" w:hAnsi="Arial" w:cs="Arial"/>
                          <w:b/>
                          <w:color w:val="FFFFFF" w:themeColor="background1"/>
                          <w:sz w:val="16"/>
                          <w:szCs w:val="16"/>
                        </w:rPr>
                        <w:t xml:space="preserve"> </w:t>
                      </w:r>
                      <w:r w:rsidR="00AC38A8" w:rsidRPr="00787B27">
                        <w:rPr>
                          <w:rFonts w:ascii="Arial" w:hAnsi="Arial" w:cs="Arial"/>
                          <w:b/>
                          <w:color w:val="FFFFFF" w:themeColor="background1"/>
                          <w:sz w:val="16"/>
                          <w:szCs w:val="16"/>
                        </w:rPr>
                        <w:t xml:space="preserve"> </w:t>
                      </w:r>
                      <w:r w:rsidR="00E51124" w:rsidRPr="00E51124">
                        <w:rPr>
                          <w:rFonts w:ascii="Arial" w:hAnsi="Arial" w:cs="Arial"/>
                          <w:b/>
                          <w:color w:val="FFFFFF" w:themeColor="background1"/>
                          <w:sz w:val="16"/>
                          <w:szCs w:val="16"/>
                        </w:rPr>
                        <w:t>Guilherme.s.souza@unirg.edu.b</w:t>
                      </w:r>
                      <w:r w:rsidR="00E51124">
                        <w:rPr>
                          <w:rFonts w:ascii="Arial" w:hAnsi="Arial" w:cs="Arial"/>
                          <w:b/>
                          <w:color w:val="FFFFFF" w:themeColor="background1"/>
                          <w:sz w:val="16"/>
                          <w:szCs w:val="16"/>
                        </w:rPr>
                        <w:t>r</w:t>
                      </w:r>
                    </w:p>
                    <w:p w14:paraId="33959FF2" w14:textId="77777777" w:rsidR="0014271D" w:rsidRDefault="00AC38A8" w:rsidP="00AE3EE8">
                      <w:pPr>
                        <w:spacing w:after="240"/>
                        <w:ind w:left="-284" w:right="-352"/>
                        <w:rPr>
                          <w:rFonts w:ascii="Arial" w:hAnsi="Arial" w:cs="Arial"/>
                          <w:b/>
                          <w:color w:val="FFFFFF" w:themeColor="background1"/>
                          <w:sz w:val="16"/>
                          <w:szCs w:val="16"/>
                        </w:rPr>
                      </w:pPr>
                      <w:r w:rsidRPr="00787B27">
                        <w:rPr>
                          <w:rFonts w:ascii="Arial" w:hAnsi="Arial" w:cs="Arial"/>
                          <w:b/>
                          <w:color w:val="FFFFFF" w:themeColor="background1"/>
                          <w:sz w:val="16"/>
                          <w:szCs w:val="16"/>
                          <w:vertAlign w:val="superscript"/>
                        </w:rPr>
                        <w:t xml:space="preserve">3 </w:t>
                      </w:r>
                      <w:r w:rsidR="004B67F3" w:rsidRPr="004B67F3">
                        <w:rPr>
                          <w:rFonts w:ascii="Arial" w:hAnsi="Arial" w:cs="Arial"/>
                          <w:b/>
                          <w:color w:val="FFFFFF" w:themeColor="background1"/>
                          <w:sz w:val="16"/>
                          <w:szCs w:val="16"/>
                        </w:rPr>
                        <w:t>Graduando em Medicina pela Universidade de Gurupi (UnirG)</w:t>
                      </w:r>
                      <w:r w:rsidRPr="00787B27">
                        <w:rPr>
                          <w:rFonts w:ascii="Arial" w:hAnsi="Arial" w:cs="Arial"/>
                          <w:b/>
                          <w:color w:val="FFFFFF" w:themeColor="background1"/>
                          <w:sz w:val="16"/>
                          <w:szCs w:val="16"/>
                        </w:rPr>
                        <w:t>.</w:t>
                      </w:r>
                    </w:p>
                    <w:p w14:paraId="22E83242" w14:textId="389F4985" w:rsidR="00AC38A8" w:rsidRPr="00787B27" w:rsidRDefault="0014271D" w:rsidP="0014271D">
                      <w:pPr>
                        <w:spacing w:after="240" w:line="360" w:lineRule="auto"/>
                        <w:ind w:left="-284" w:right="-353"/>
                        <w:rPr>
                          <w:rFonts w:ascii="Arial" w:hAnsi="Arial" w:cs="Arial"/>
                          <w:b/>
                          <w:color w:val="FFFFFF" w:themeColor="background1"/>
                          <w:sz w:val="16"/>
                          <w:szCs w:val="16"/>
                        </w:rPr>
                      </w:pPr>
                      <w:r w:rsidRPr="00787B27">
                        <w:rPr>
                          <w:rFonts w:ascii="Arial" w:hAnsi="Arial" w:cs="Arial"/>
                          <w:b/>
                          <w:color w:val="FFFFFF" w:themeColor="background1"/>
                          <w:sz w:val="16"/>
                          <w:szCs w:val="16"/>
                        </w:rPr>
                        <w:t>E-mail:</w:t>
                      </w:r>
                      <w:r>
                        <w:rPr>
                          <w:rFonts w:ascii="Arial" w:hAnsi="Arial" w:cs="Arial"/>
                          <w:b/>
                          <w:color w:val="FFFFFF" w:themeColor="background1"/>
                          <w:sz w:val="16"/>
                          <w:szCs w:val="16"/>
                        </w:rPr>
                        <w:t xml:space="preserve"> </w:t>
                      </w:r>
                      <w:r w:rsidR="00AC38A8" w:rsidRPr="00787B27">
                        <w:rPr>
                          <w:rFonts w:ascii="Arial" w:hAnsi="Arial" w:cs="Arial"/>
                          <w:b/>
                          <w:color w:val="FFFFFF" w:themeColor="background1"/>
                          <w:sz w:val="16"/>
                          <w:szCs w:val="16"/>
                        </w:rPr>
                        <w:t xml:space="preserve"> </w:t>
                      </w:r>
                      <w:r w:rsidR="00E51124" w:rsidRPr="00E51124">
                        <w:rPr>
                          <w:rFonts w:ascii="Arial" w:hAnsi="Arial" w:cs="Arial"/>
                          <w:b/>
                          <w:color w:val="FFFFFF" w:themeColor="background1"/>
                          <w:sz w:val="16"/>
                          <w:szCs w:val="16"/>
                        </w:rPr>
                        <w:t>andre.v.r.santos@unirg.edu.br</w:t>
                      </w:r>
                    </w:p>
                    <w:p w14:paraId="40DCCE1E" w14:textId="054F1493" w:rsidR="00AC38A8" w:rsidRDefault="00AC38A8" w:rsidP="00AE3EE8">
                      <w:pPr>
                        <w:spacing w:after="240"/>
                        <w:ind w:left="-284" w:right="-352"/>
                        <w:rPr>
                          <w:rFonts w:ascii="Arial" w:hAnsi="Arial" w:cs="Arial"/>
                          <w:b/>
                          <w:color w:val="FFFFFF" w:themeColor="background1"/>
                          <w:sz w:val="16"/>
                          <w:szCs w:val="16"/>
                        </w:rPr>
                      </w:pPr>
                      <w:r w:rsidRPr="00787B27">
                        <w:rPr>
                          <w:rFonts w:ascii="Arial" w:hAnsi="Arial" w:cs="Arial"/>
                          <w:b/>
                          <w:color w:val="FFFFFF" w:themeColor="background1"/>
                          <w:sz w:val="16"/>
                          <w:szCs w:val="16"/>
                          <w:vertAlign w:val="superscript"/>
                        </w:rPr>
                        <w:t>4</w:t>
                      </w:r>
                      <w:r w:rsidRPr="00787B27">
                        <w:rPr>
                          <w:rFonts w:ascii="Arial" w:hAnsi="Arial" w:cs="Arial"/>
                          <w:b/>
                          <w:color w:val="FFFFFF" w:themeColor="background1"/>
                          <w:sz w:val="16"/>
                          <w:szCs w:val="16"/>
                        </w:rPr>
                        <w:t xml:space="preserve"> </w:t>
                      </w:r>
                      <w:r w:rsidR="004B67F3" w:rsidRPr="004B67F3">
                        <w:rPr>
                          <w:rFonts w:ascii="Arial" w:hAnsi="Arial" w:cs="Arial"/>
                          <w:b/>
                          <w:color w:val="FFFFFF" w:themeColor="background1"/>
                          <w:sz w:val="16"/>
                          <w:szCs w:val="16"/>
                        </w:rPr>
                        <w:t xml:space="preserve">Biomédico, Doutor em Medicina Tropical e Saúde Pública pela Universidade Federal de Goiás - UFG com ênfase na área de genética, biologia molecular e bioinformática. Possui especialização na área de neurociência e </w:t>
                      </w:r>
                      <w:proofErr w:type="spellStart"/>
                      <w:r w:rsidR="004B67F3" w:rsidRPr="004B67F3">
                        <w:rPr>
                          <w:rFonts w:ascii="Arial" w:hAnsi="Arial" w:cs="Arial"/>
                          <w:b/>
                          <w:color w:val="FFFFFF" w:themeColor="background1"/>
                          <w:sz w:val="16"/>
                          <w:szCs w:val="16"/>
                        </w:rPr>
                        <w:t>neurogenética</w:t>
                      </w:r>
                      <w:proofErr w:type="spellEnd"/>
                      <w:r w:rsidR="004B67F3" w:rsidRPr="004B67F3">
                        <w:rPr>
                          <w:rFonts w:ascii="Arial" w:hAnsi="Arial" w:cs="Arial"/>
                          <w:b/>
                          <w:color w:val="FFFFFF" w:themeColor="background1"/>
                          <w:sz w:val="16"/>
                          <w:szCs w:val="16"/>
                        </w:rPr>
                        <w:t xml:space="preserve"> aplicada ao comportamento</w:t>
                      </w:r>
                      <w:r w:rsidRPr="00787B27">
                        <w:rPr>
                          <w:rFonts w:ascii="Arial" w:hAnsi="Arial" w:cs="Arial"/>
                          <w:b/>
                          <w:color w:val="FFFFFF" w:themeColor="background1"/>
                          <w:sz w:val="16"/>
                          <w:szCs w:val="16"/>
                        </w:rPr>
                        <w:t xml:space="preserve">. </w:t>
                      </w:r>
                    </w:p>
                    <w:p w14:paraId="1DB67556" w14:textId="670DE099" w:rsidR="0014271D" w:rsidRPr="00787B27" w:rsidRDefault="0014271D" w:rsidP="0014271D">
                      <w:pPr>
                        <w:spacing w:after="240" w:line="360" w:lineRule="auto"/>
                        <w:ind w:left="-284" w:right="-353"/>
                        <w:rPr>
                          <w:rFonts w:ascii="Arial" w:hAnsi="Arial" w:cs="Arial"/>
                          <w:b/>
                          <w:color w:val="FFFFFF" w:themeColor="background1"/>
                          <w:sz w:val="16"/>
                          <w:szCs w:val="16"/>
                        </w:rPr>
                      </w:pPr>
                      <w:r w:rsidRPr="00787B27">
                        <w:rPr>
                          <w:rFonts w:ascii="Arial" w:hAnsi="Arial" w:cs="Arial"/>
                          <w:b/>
                          <w:color w:val="FFFFFF" w:themeColor="background1"/>
                          <w:sz w:val="16"/>
                          <w:szCs w:val="16"/>
                        </w:rPr>
                        <w:t>E-mail:</w:t>
                      </w:r>
                      <w:r>
                        <w:rPr>
                          <w:rFonts w:ascii="Arial" w:hAnsi="Arial" w:cs="Arial"/>
                          <w:b/>
                          <w:color w:val="FFFFFF" w:themeColor="background1"/>
                          <w:sz w:val="16"/>
                          <w:szCs w:val="16"/>
                        </w:rPr>
                        <w:t xml:space="preserve"> </w:t>
                      </w:r>
                      <w:r w:rsidRPr="0014271D">
                        <w:rPr>
                          <w:rFonts w:ascii="Arial" w:hAnsi="Arial" w:cs="Arial"/>
                          <w:b/>
                          <w:color w:val="FFFFFF" w:themeColor="background1"/>
                          <w:sz w:val="16"/>
                          <w:szCs w:val="16"/>
                        </w:rPr>
                        <w:t>biomateus07@outlook.com</w:t>
                      </w:r>
                    </w:p>
                    <w:p w14:paraId="71DC1AF4" w14:textId="5628E08B" w:rsidR="00AC38A8" w:rsidRDefault="00AC38A8" w:rsidP="005B7896">
                      <w:pPr>
                        <w:spacing w:after="240"/>
                        <w:ind w:left="-284" w:right="-352"/>
                        <w:rPr>
                          <w:rFonts w:ascii="Arial" w:hAnsi="Arial" w:cs="Arial"/>
                          <w:b/>
                          <w:color w:val="FFFFFF" w:themeColor="background1"/>
                          <w:sz w:val="16"/>
                          <w:szCs w:val="16"/>
                        </w:rPr>
                      </w:pPr>
                      <w:r w:rsidRPr="00787B27">
                        <w:rPr>
                          <w:rFonts w:ascii="Arial" w:hAnsi="Arial" w:cs="Arial"/>
                          <w:b/>
                          <w:color w:val="FFFFFF" w:themeColor="background1"/>
                          <w:sz w:val="16"/>
                          <w:szCs w:val="16"/>
                          <w:vertAlign w:val="superscript"/>
                        </w:rPr>
                        <w:t>5</w:t>
                      </w:r>
                      <w:r w:rsidRPr="00787B27">
                        <w:rPr>
                          <w:rFonts w:ascii="Arial" w:hAnsi="Arial" w:cs="Arial"/>
                          <w:b/>
                          <w:color w:val="FFFFFF" w:themeColor="background1"/>
                          <w:sz w:val="16"/>
                          <w:szCs w:val="16"/>
                        </w:rPr>
                        <w:t xml:space="preserve"> </w:t>
                      </w:r>
                      <w:r w:rsidR="005B7896" w:rsidRPr="005B7896">
                        <w:rPr>
                          <w:rFonts w:ascii="Arial" w:hAnsi="Arial" w:cs="Arial"/>
                          <w:b/>
                          <w:color w:val="FFFFFF" w:themeColor="background1"/>
                          <w:sz w:val="16"/>
                          <w:szCs w:val="16"/>
                        </w:rPr>
                        <w:t>Doutor em psicologia. Especialização em Criminologia e Ciências Criminais pela Escola Superior da Magistratura Tocantinense - ESMAT (2016). Possui graduação em Psicologia pela Pontifícia Universidade Católica de Goiás (PUC-GO) em (2007</w:t>
                      </w:r>
                      <w:proofErr w:type="gramStart"/>
                      <w:r w:rsidR="005B7896" w:rsidRPr="005B7896">
                        <w:rPr>
                          <w:rFonts w:ascii="Arial" w:hAnsi="Arial" w:cs="Arial"/>
                          <w:b/>
                          <w:color w:val="FFFFFF" w:themeColor="background1"/>
                          <w:sz w:val="16"/>
                          <w:szCs w:val="16"/>
                        </w:rPr>
                        <w:t>).</w:t>
                      </w:r>
                      <w:r w:rsidRPr="00787B27">
                        <w:rPr>
                          <w:rFonts w:ascii="Arial" w:hAnsi="Arial" w:cs="Arial"/>
                          <w:b/>
                          <w:color w:val="FFFFFF" w:themeColor="background1"/>
                          <w:sz w:val="16"/>
                          <w:szCs w:val="16"/>
                        </w:rPr>
                        <w:t>.</w:t>
                      </w:r>
                      <w:proofErr w:type="gramEnd"/>
                      <w:r w:rsidRPr="00787B27">
                        <w:rPr>
                          <w:rFonts w:ascii="Arial" w:hAnsi="Arial" w:cs="Arial"/>
                          <w:b/>
                          <w:color w:val="FFFFFF" w:themeColor="background1"/>
                          <w:sz w:val="16"/>
                          <w:szCs w:val="16"/>
                        </w:rPr>
                        <w:t xml:space="preserve"> </w:t>
                      </w:r>
                    </w:p>
                    <w:p w14:paraId="4201BD33" w14:textId="4C039C44" w:rsidR="0014271D" w:rsidRPr="00787B27" w:rsidRDefault="0014271D" w:rsidP="0014271D">
                      <w:pPr>
                        <w:spacing w:after="240" w:line="360" w:lineRule="auto"/>
                        <w:ind w:left="-284" w:right="-353"/>
                        <w:rPr>
                          <w:rFonts w:ascii="Arial" w:hAnsi="Arial" w:cs="Arial"/>
                          <w:b/>
                          <w:color w:val="FFFFFF" w:themeColor="background1"/>
                          <w:sz w:val="16"/>
                          <w:szCs w:val="16"/>
                        </w:rPr>
                      </w:pPr>
                      <w:r w:rsidRPr="00787B27">
                        <w:rPr>
                          <w:rFonts w:ascii="Arial" w:hAnsi="Arial" w:cs="Arial"/>
                          <w:b/>
                          <w:color w:val="FFFFFF" w:themeColor="background1"/>
                          <w:sz w:val="16"/>
                          <w:szCs w:val="16"/>
                        </w:rPr>
                        <w:t>E-mail:</w:t>
                      </w:r>
                      <w:r>
                        <w:rPr>
                          <w:rFonts w:ascii="Arial" w:hAnsi="Arial" w:cs="Arial"/>
                          <w:b/>
                          <w:color w:val="FFFFFF" w:themeColor="background1"/>
                          <w:sz w:val="16"/>
                          <w:szCs w:val="16"/>
                        </w:rPr>
                        <w:t xml:space="preserve"> </w:t>
                      </w:r>
                      <w:r w:rsidRPr="0014271D">
                        <w:rPr>
                          <w:rFonts w:ascii="Arial" w:hAnsi="Arial" w:cs="Arial"/>
                          <w:b/>
                          <w:color w:val="FFFFFF" w:themeColor="background1"/>
                          <w:sz w:val="16"/>
                          <w:szCs w:val="16"/>
                        </w:rPr>
                        <w:t>iranjsoliveira@unirg.edu.br</w:t>
                      </w:r>
                    </w:p>
                    <w:p w14:paraId="2402FC7A" w14:textId="77777777" w:rsidR="004C0033" w:rsidRDefault="004C0033" w:rsidP="00AE3EE8">
                      <w:pPr>
                        <w:spacing w:after="240"/>
                        <w:ind w:left="-284" w:right="-352"/>
                        <w:rPr>
                          <w:rFonts w:ascii="Arial" w:hAnsi="Arial" w:cs="Arial"/>
                          <w:b/>
                          <w:color w:val="FFFFFF" w:themeColor="background1"/>
                          <w:sz w:val="16"/>
                          <w:szCs w:val="16"/>
                        </w:rPr>
                      </w:pPr>
                    </w:p>
                    <w:p w14:paraId="0F17D782" w14:textId="77777777" w:rsidR="00734797" w:rsidRDefault="00734797" w:rsidP="005628FE">
                      <w:pPr>
                        <w:spacing w:after="240"/>
                        <w:ind w:left="-284" w:right="-352"/>
                        <w:jc w:val="both"/>
                        <w:rPr>
                          <w:rFonts w:ascii="Arial" w:hAnsi="Arial" w:cs="Arial"/>
                          <w:b/>
                          <w:color w:val="FFFFFF" w:themeColor="background1"/>
                          <w:sz w:val="16"/>
                          <w:szCs w:val="16"/>
                        </w:rPr>
                      </w:pPr>
                    </w:p>
                  </w:txbxContent>
                </v:textbox>
                <w10:wrap type="square" anchorx="margin" anchory="margin"/>
              </v:roundrect>
            </w:pict>
          </mc:Fallback>
        </mc:AlternateContent>
      </w:r>
      <w:r w:rsidR="002E36DB">
        <w:rPr>
          <w:rFonts w:ascii="Arial" w:hAnsi="Arial" w:cs="Arial"/>
          <w:noProof/>
        </w:rPr>
        <mc:AlternateContent>
          <mc:Choice Requires="wps">
            <w:drawing>
              <wp:inline distT="0" distB="0" distL="0" distR="0" wp14:anchorId="643F9AE0" wp14:editId="17E83676">
                <wp:extent cx="5132070" cy="921385"/>
                <wp:effectExtent l="40005" t="45720" r="0" b="6350"/>
                <wp:docPr id="8"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2070" cy="1024255"/>
                        </a:xfrm>
                        <a:prstGeom prst="roundRect">
                          <a:avLst>
                            <a:gd name="adj" fmla="val 10861"/>
                          </a:avLst>
                        </a:prstGeom>
                        <a:solidFill>
                          <a:srgbClr val="FFFFFF"/>
                        </a:solidFill>
                        <a:ln>
                          <a:noFill/>
                        </a:ln>
                        <a:effectLst>
                          <a:outerShdw dist="53882" dir="13500000" sx="89999" sy="89999" algn="tl" rotWithShape="0">
                            <a:srgbClr val="4F81BD"/>
                          </a:outerShdw>
                        </a:effectLst>
                        <a:extLst>
                          <a:ext uri="{91240B29-F687-4F45-9708-019B960494DF}">
                            <a14:hiddenLine xmlns:a14="http://schemas.microsoft.com/office/drawing/2010/main" w="9525">
                              <a:solidFill>
                                <a:srgbClr val="000000"/>
                              </a:solidFill>
                              <a:round/>
                              <a:headEnd/>
                              <a:tailEnd/>
                            </a14:hiddenLine>
                          </a:ext>
                        </a:extLst>
                      </wps:spPr>
                      <wps:txbx>
                        <w:txbxContent>
                          <w:p w14:paraId="171FA716" w14:textId="4BFC36F0" w:rsidR="00164E46" w:rsidRDefault="003B22FC" w:rsidP="00164E46">
                            <w:pPr>
                              <w:jc w:val="both"/>
                              <w:rPr>
                                <w:rFonts w:ascii="Arial" w:hAnsi="Arial" w:cs="Arial"/>
                                <w:color w:val="1F497D" w:themeColor="text2"/>
                                <w:sz w:val="20"/>
                                <w:szCs w:val="20"/>
                                <w:vertAlign w:val="superscript"/>
                              </w:rPr>
                            </w:pPr>
                            <w:r w:rsidRPr="003B22FC">
                              <w:rPr>
                                <w:rFonts w:ascii="Arial" w:hAnsi="Arial" w:cs="Arial"/>
                                <w:color w:val="1F497D" w:themeColor="text2"/>
                                <w:sz w:val="20"/>
                                <w:szCs w:val="20"/>
                              </w:rPr>
                              <w:t>Thallyta Katarina Santos Pimenta</w:t>
                            </w:r>
                            <w:r w:rsidR="00164E46" w:rsidRPr="005E04A7">
                              <w:rPr>
                                <w:rFonts w:ascii="Arial" w:hAnsi="Arial" w:cs="Arial"/>
                                <w:color w:val="1F497D" w:themeColor="text2"/>
                                <w:sz w:val="20"/>
                                <w:szCs w:val="20"/>
                                <w:vertAlign w:val="superscript"/>
                              </w:rPr>
                              <w:t>1</w:t>
                            </w:r>
                            <w:r w:rsidR="00164E46" w:rsidRPr="005E04A7">
                              <w:rPr>
                                <w:rFonts w:ascii="Arial" w:hAnsi="Arial" w:cs="Arial"/>
                                <w:color w:val="1F497D" w:themeColor="text2"/>
                                <w:sz w:val="20"/>
                                <w:szCs w:val="20"/>
                              </w:rPr>
                              <w:t xml:space="preserve">, </w:t>
                            </w:r>
                            <w:r w:rsidRPr="003B22FC">
                              <w:rPr>
                                <w:rFonts w:ascii="Arial" w:hAnsi="Arial" w:cs="Arial"/>
                                <w:color w:val="1F497D" w:themeColor="text2"/>
                                <w:sz w:val="20"/>
                                <w:szCs w:val="20"/>
                              </w:rPr>
                              <w:t>Guilherme Silva de Souza</w:t>
                            </w:r>
                            <w:r w:rsidR="00164E46" w:rsidRPr="005E04A7">
                              <w:rPr>
                                <w:rFonts w:ascii="Arial" w:hAnsi="Arial" w:cs="Arial"/>
                                <w:color w:val="1F497D" w:themeColor="text2"/>
                                <w:sz w:val="20"/>
                                <w:szCs w:val="20"/>
                                <w:vertAlign w:val="superscript"/>
                              </w:rPr>
                              <w:t>2</w:t>
                            </w:r>
                            <w:r w:rsidR="00164E46" w:rsidRPr="005E04A7">
                              <w:rPr>
                                <w:rFonts w:ascii="Arial" w:hAnsi="Arial" w:cs="Arial"/>
                                <w:color w:val="1F497D" w:themeColor="text2"/>
                                <w:sz w:val="20"/>
                                <w:szCs w:val="20"/>
                              </w:rPr>
                              <w:t>,</w:t>
                            </w:r>
                            <w:r w:rsidR="005B7896" w:rsidRPr="005B7896">
                              <w:t xml:space="preserve"> </w:t>
                            </w:r>
                            <w:r w:rsidR="005B7896" w:rsidRPr="005B7896">
                              <w:rPr>
                                <w:rFonts w:ascii="Arial" w:hAnsi="Arial" w:cs="Arial"/>
                                <w:color w:val="1F497D" w:themeColor="text2"/>
                                <w:sz w:val="20"/>
                                <w:szCs w:val="20"/>
                              </w:rPr>
                              <w:t>André Victor Reis Santos</w:t>
                            </w:r>
                            <w:r w:rsidR="005B7896" w:rsidRPr="005E04A7">
                              <w:rPr>
                                <w:rFonts w:ascii="Arial" w:hAnsi="Arial" w:cs="Arial"/>
                                <w:color w:val="1F497D" w:themeColor="text2"/>
                                <w:sz w:val="20"/>
                                <w:szCs w:val="20"/>
                                <w:vertAlign w:val="superscript"/>
                              </w:rPr>
                              <w:t>3</w:t>
                            </w:r>
                            <w:r w:rsidR="005B7896">
                              <w:rPr>
                                <w:rFonts w:ascii="Arial" w:hAnsi="Arial" w:cs="Arial"/>
                                <w:color w:val="1F497D" w:themeColor="text2"/>
                                <w:sz w:val="20"/>
                                <w:szCs w:val="20"/>
                              </w:rPr>
                              <w:t>,</w:t>
                            </w:r>
                            <w:r w:rsidR="00164E46" w:rsidRPr="005E04A7">
                              <w:rPr>
                                <w:rFonts w:ascii="Arial" w:hAnsi="Arial" w:cs="Arial"/>
                                <w:color w:val="1F497D" w:themeColor="text2"/>
                                <w:sz w:val="20"/>
                                <w:szCs w:val="20"/>
                              </w:rPr>
                              <w:t xml:space="preserve"> </w:t>
                            </w:r>
                            <w:r w:rsidR="005B7896" w:rsidRPr="005B7896">
                              <w:rPr>
                                <w:rFonts w:ascii="Arial" w:hAnsi="Arial" w:cs="Arial"/>
                                <w:color w:val="1F497D" w:themeColor="text2"/>
                                <w:sz w:val="20"/>
                                <w:szCs w:val="20"/>
                              </w:rPr>
                              <w:t>Mateus Silva Santos</w:t>
                            </w:r>
                            <w:r w:rsidR="005B7896">
                              <w:rPr>
                                <w:rFonts w:ascii="Arial" w:hAnsi="Arial" w:cs="Arial"/>
                                <w:color w:val="1F497D" w:themeColor="text2"/>
                                <w:sz w:val="20"/>
                                <w:szCs w:val="20"/>
                                <w:vertAlign w:val="superscript"/>
                              </w:rPr>
                              <w:t>4</w:t>
                            </w:r>
                            <w:r w:rsidR="00164E46" w:rsidRPr="005E04A7">
                              <w:rPr>
                                <w:rFonts w:ascii="Arial" w:hAnsi="Arial" w:cs="Arial"/>
                                <w:color w:val="1F497D" w:themeColor="text2"/>
                                <w:sz w:val="20"/>
                                <w:szCs w:val="20"/>
                              </w:rPr>
                              <w:t xml:space="preserve">, </w:t>
                            </w:r>
                            <w:r w:rsidR="005B7896" w:rsidRPr="003B22FC">
                              <w:rPr>
                                <w:rFonts w:ascii="Arial" w:hAnsi="Arial" w:cs="Arial"/>
                                <w:color w:val="1F497D" w:themeColor="text2"/>
                                <w:sz w:val="20"/>
                                <w:szCs w:val="20"/>
                              </w:rPr>
                              <w:t>Iran Johnathan Silva Oliveira</w:t>
                            </w:r>
                            <w:r w:rsidR="005B7896" w:rsidRPr="005E04A7">
                              <w:rPr>
                                <w:rFonts w:ascii="Arial" w:hAnsi="Arial" w:cs="Arial"/>
                                <w:color w:val="1F497D" w:themeColor="text2"/>
                                <w:sz w:val="20"/>
                                <w:szCs w:val="20"/>
                                <w:vertAlign w:val="superscript"/>
                              </w:rPr>
                              <w:t xml:space="preserve"> </w:t>
                            </w:r>
                            <w:r w:rsidR="005B7896">
                              <w:rPr>
                                <w:rFonts w:ascii="Arial" w:hAnsi="Arial" w:cs="Arial"/>
                                <w:color w:val="1F497D" w:themeColor="text2"/>
                                <w:sz w:val="20"/>
                                <w:szCs w:val="20"/>
                                <w:vertAlign w:val="superscript"/>
                              </w:rPr>
                              <w:t>5</w:t>
                            </w:r>
                            <w:r w:rsidR="00164E46">
                              <w:rPr>
                                <w:rFonts w:ascii="Arial" w:hAnsi="Arial" w:cs="Arial"/>
                                <w:color w:val="1F497D" w:themeColor="text2"/>
                                <w:sz w:val="20"/>
                                <w:szCs w:val="20"/>
                              </w:rPr>
                              <w:t xml:space="preserve"> </w:t>
                            </w:r>
                          </w:p>
                          <w:p w14:paraId="3459AEAA" w14:textId="6FD44544" w:rsidR="004C0033" w:rsidRPr="004C0033" w:rsidRDefault="004C0033" w:rsidP="004C0033">
                            <w:pPr>
                              <w:spacing w:after="240"/>
                              <w:ind w:left="-284" w:right="-352"/>
                              <w:rPr>
                                <w:rFonts w:ascii="Arial" w:hAnsi="Arial" w:cs="Arial"/>
                                <w:b/>
                                <w:color w:val="FFFFFF" w:themeColor="background1"/>
                                <w:sz w:val="4"/>
                                <w:szCs w:val="16"/>
                              </w:rPr>
                            </w:pPr>
                            <w:r w:rsidRPr="004C0033">
                              <w:rPr>
                                <w:sz w:val="10"/>
                                <w:szCs w:val="22"/>
                                <w:highlight w:val="yellow"/>
                              </w:rPr>
                              <w:t>(</w:t>
                            </w:r>
                            <w:r w:rsidRPr="004C0033">
                              <w:rPr>
                                <w:rFonts w:ascii="Segoe UI" w:hAnsi="Segoe UI" w:cs="Segoe UI"/>
                                <w:sz w:val="12"/>
                                <w:szCs w:val="20"/>
                                <w:highlight w:val="yellow"/>
                                <w:shd w:val="clear" w:color="auto" w:fill="FFFFFF"/>
                              </w:rPr>
                              <w:t xml:space="preserve">A </w:t>
                            </w:r>
                          </w:p>
                          <w:p w14:paraId="6F8E8805" w14:textId="77777777" w:rsidR="004C0033" w:rsidRPr="00164E46" w:rsidRDefault="004C0033" w:rsidP="00164E46">
                            <w:pPr>
                              <w:jc w:val="both"/>
                              <w:rPr>
                                <w:rFonts w:ascii="Arial" w:hAnsi="Arial" w:cs="Arial"/>
                                <w:color w:val="1F497D" w:themeColor="text2"/>
                                <w:sz w:val="20"/>
                                <w:szCs w:val="20"/>
                                <w:vertAlign w:val="superscript"/>
                              </w:rPr>
                            </w:pPr>
                          </w:p>
                        </w:txbxContent>
                      </wps:txbx>
                      <wps:bodyPr rot="0" vert="horz" wrap="square" lIns="91440" tIns="45720" rIns="457200" bIns="228600" anchor="t" anchorCtr="0" upright="1">
                        <a:spAutoFit/>
                      </wps:bodyPr>
                    </wps:wsp>
                  </a:graphicData>
                </a:graphic>
              </wp:inline>
            </w:drawing>
          </mc:Choice>
          <mc:Fallback>
            <w:pict>
              <v:roundrect w14:anchorId="643F9AE0" id="AutoForma 2" o:spid="_x0000_s1027" style="width:404.1pt;height:72.55pt;visibility:visible;mso-wrap-style:square;mso-left-percent:-10001;mso-top-percent:-10001;mso-position-horizontal:absolute;mso-position-horizontal-relative:char;mso-position-vertical:absolute;mso-position-vertical-relative:line;mso-left-percent:-10001;mso-top-percent:-10001;v-text-anchor:top" arcsize="71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PYgXQIAAJcEAAAOAAAAZHJzL2Uyb0RvYy54bWysVE1v2zAMvQ/YfxB0X/yRpHWNOkXXIsOA&#10;7gPLhp0VSba1yaImKXG6Xz9KcdJivQ3TQdCTRfLxkfT1zWHQZC+dV2AaWsxySqThIJTpGvrt6/pN&#10;RYkPzAimwciGPkpPb1avX12PtpYl9KCFdASdGF+PtqF9CLbOMs97OTA/AysNfmzBDSwgdF0mHBvR&#10;+6CzMs8vshGcsA649B5v748f6Sr5b1vJw6e29TIQ3VDkFtLu0r6Ne7a6ZnXnmO0Vn2iwf2AxMGUw&#10;6NnVPQuM7Jx64WpQ3IGHNsw4DBm0reIy5YDZFPlf2Wx6ZmXKBcXx9iyT/39u+cf9xn52kbq3D8B/&#10;emLgrmemk7fOwdhLJjBcEYXKRuvrs0EEHk3JdvwAAkvLdgGSBofWDdEhZkcOSerHs9TyEAjHy2Ux&#10;L/NLrAjHb0VeLsrlMsVg9cncOh/eSRhIPDTUwc6IL1jQFIPtH3xIggti2BDDix+UtIPG8u2ZJkVe&#10;XRxZs3p6nLH65DPlC1qJtdI6Addt77QjaNrQdVoTHf/8mTbxsYFoFhVh9fFGplabKMEuSLfpxUiE&#10;isyX86oqKQLsu2K+zOPCqUAVqitceEQNpiPTHc5R0JQ4CN9V6FMPRPlesFysq+Lt/cTyHDORekYn&#10;FS3WKY6Er8NheyBKTBWNN1sQj1hFDJdKhbOMhx7cb0pGnIuG+l875iQl+r3BTrgqFos4SAkslpcl&#10;AvcEEG0TKsvqIqbJDEdnmNLpeBeO47ezTnU9xiqOqdlb7J+1CqdGO/Kaug67PyU2TWocr+c4vXr6&#10;n6z+AAAA//8DAFBLAwQUAAYACAAAACEAt1/LatkAAAAFAQAADwAAAGRycy9kb3ducmV2LnhtbEyP&#10;wUoDMRCG70LfIUzBm022qCzrZkuptODRWgRv6Wa6u5hMliRt17d39KKXgeH/+eabejV5Jy4Y0xBI&#10;Q7FQIJDaYAfqNBzetncliJQNWeMCoYYvTLBqZje1qWy40ite9rkTDKFUGQ19zmMlZWp79CYtwojE&#10;2SlEbzKvsZM2mivDvZNLpR6lNwPxhd6MuOmx/dyfvYb11u2YKLsPlU/DRj3vXmLxrvXtfFo/gcg4&#10;5b8y/OizOjTsdAxnskk4DfxI/p2clapcgjhy6f6hANnU8r998w0AAP//AwBQSwECLQAUAAYACAAA&#10;ACEAtoM4kv4AAADhAQAAEwAAAAAAAAAAAAAAAAAAAAAAW0NvbnRlbnRfVHlwZXNdLnhtbFBLAQIt&#10;ABQABgAIAAAAIQA4/SH/1gAAAJQBAAALAAAAAAAAAAAAAAAAAC8BAABfcmVscy8ucmVsc1BLAQIt&#10;ABQABgAIAAAAIQCQLPYgXQIAAJcEAAAOAAAAAAAAAAAAAAAAAC4CAABkcnMvZTJvRG9jLnhtbFBL&#10;AQItABQABgAIAAAAIQC3X8tq2QAAAAUBAAAPAAAAAAAAAAAAAAAAALcEAABkcnMvZG93bnJldi54&#10;bWxQSwUGAAAAAAQABADzAAAAvQUAAAAA&#10;" stroked="f">
                <v:shadow on="t" type="perspective" color="#4f81bd" origin="-.5,-.5" offset="-3pt,-3pt" matrix="58982f,,,58982f"/>
                <v:textbox style="mso-fit-shape-to-text:t" inset=",,36pt,18pt">
                  <w:txbxContent>
                    <w:p w14:paraId="171FA716" w14:textId="4BFC36F0" w:rsidR="00164E46" w:rsidRDefault="003B22FC" w:rsidP="00164E46">
                      <w:pPr>
                        <w:jc w:val="both"/>
                        <w:rPr>
                          <w:rFonts w:ascii="Arial" w:hAnsi="Arial" w:cs="Arial"/>
                          <w:color w:val="1F497D" w:themeColor="text2"/>
                          <w:sz w:val="20"/>
                          <w:szCs w:val="20"/>
                          <w:vertAlign w:val="superscript"/>
                        </w:rPr>
                      </w:pPr>
                      <w:proofErr w:type="spellStart"/>
                      <w:r w:rsidRPr="003B22FC">
                        <w:rPr>
                          <w:rFonts w:ascii="Arial" w:hAnsi="Arial" w:cs="Arial"/>
                          <w:color w:val="1F497D" w:themeColor="text2"/>
                          <w:sz w:val="20"/>
                          <w:szCs w:val="20"/>
                        </w:rPr>
                        <w:t>Thallyta</w:t>
                      </w:r>
                      <w:proofErr w:type="spellEnd"/>
                      <w:r w:rsidRPr="003B22FC">
                        <w:rPr>
                          <w:rFonts w:ascii="Arial" w:hAnsi="Arial" w:cs="Arial"/>
                          <w:color w:val="1F497D" w:themeColor="text2"/>
                          <w:sz w:val="20"/>
                          <w:szCs w:val="20"/>
                        </w:rPr>
                        <w:t xml:space="preserve"> Katarina Santos Pimenta</w:t>
                      </w:r>
                      <w:r w:rsidR="00164E46" w:rsidRPr="005E04A7">
                        <w:rPr>
                          <w:rFonts w:ascii="Arial" w:hAnsi="Arial" w:cs="Arial"/>
                          <w:color w:val="1F497D" w:themeColor="text2"/>
                          <w:sz w:val="20"/>
                          <w:szCs w:val="20"/>
                          <w:vertAlign w:val="superscript"/>
                        </w:rPr>
                        <w:t>1</w:t>
                      </w:r>
                      <w:r w:rsidR="00164E46" w:rsidRPr="005E04A7">
                        <w:rPr>
                          <w:rFonts w:ascii="Arial" w:hAnsi="Arial" w:cs="Arial"/>
                          <w:color w:val="1F497D" w:themeColor="text2"/>
                          <w:sz w:val="20"/>
                          <w:szCs w:val="20"/>
                        </w:rPr>
                        <w:t xml:space="preserve">, </w:t>
                      </w:r>
                      <w:r w:rsidRPr="003B22FC">
                        <w:rPr>
                          <w:rFonts w:ascii="Arial" w:hAnsi="Arial" w:cs="Arial"/>
                          <w:color w:val="1F497D" w:themeColor="text2"/>
                          <w:sz w:val="20"/>
                          <w:szCs w:val="20"/>
                        </w:rPr>
                        <w:t>Guilherme Silva de Souza</w:t>
                      </w:r>
                      <w:r w:rsidR="00164E46" w:rsidRPr="005E04A7">
                        <w:rPr>
                          <w:rFonts w:ascii="Arial" w:hAnsi="Arial" w:cs="Arial"/>
                          <w:color w:val="1F497D" w:themeColor="text2"/>
                          <w:sz w:val="20"/>
                          <w:szCs w:val="20"/>
                          <w:vertAlign w:val="superscript"/>
                        </w:rPr>
                        <w:t>2</w:t>
                      </w:r>
                      <w:r w:rsidR="00164E46" w:rsidRPr="005E04A7">
                        <w:rPr>
                          <w:rFonts w:ascii="Arial" w:hAnsi="Arial" w:cs="Arial"/>
                          <w:color w:val="1F497D" w:themeColor="text2"/>
                          <w:sz w:val="20"/>
                          <w:szCs w:val="20"/>
                        </w:rPr>
                        <w:t>,</w:t>
                      </w:r>
                      <w:r w:rsidR="005B7896" w:rsidRPr="005B7896">
                        <w:t xml:space="preserve"> </w:t>
                      </w:r>
                      <w:r w:rsidR="005B7896" w:rsidRPr="005B7896">
                        <w:rPr>
                          <w:rFonts w:ascii="Arial" w:hAnsi="Arial" w:cs="Arial"/>
                          <w:color w:val="1F497D" w:themeColor="text2"/>
                          <w:sz w:val="20"/>
                          <w:szCs w:val="20"/>
                        </w:rPr>
                        <w:t>André Victor Reis Santos</w:t>
                      </w:r>
                      <w:r w:rsidR="005B7896" w:rsidRPr="005E04A7">
                        <w:rPr>
                          <w:rFonts w:ascii="Arial" w:hAnsi="Arial" w:cs="Arial"/>
                          <w:color w:val="1F497D" w:themeColor="text2"/>
                          <w:sz w:val="20"/>
                          <w:szCs w:val="20"/>
                          <w:vertAlign w:val="superscript"/>
                        </w:rPr>
                        <w:t>3</w:t>
                      </w:r>
                      <w:r w:rsidR="005B7896">
                        <w:rPr>
                          <w:rFonts w:ascii="Arial" w:hAnsi="Arial" w:cs="Arial"/>
                          <w:color w:val="1F497D" w:themeColor="text2"/>
                          <w:sz w:val="20"/>
                          <w:szCs w:val="20"/>
                        </w:rPr>
                        <w:t>,</w:t>
                      </w:r>
                      <w:r w:rsidR="00164E46" w:rsidRPr="005E04A7">
                        <w:rPr>
                          <w:rFonts w:ascii="Arial" w:hAnsi="Arial" w:cs="Arial"/>
                          <w:color w:val="1F497D" w:themeColor="text2"/>
                          <w:sz w:val="20"/>
                          <w:szCs w:val="20"/>
                        </w:rPr>
                        <w:t xml:space="preserve"> </w:t>
                      </w:r>
                      <w:r w:rsidR="005B7896" w:rsidRPr="005B7896">
                        <w:rPr>
                          <w:rFonts w:ascii="Arial" w:hAnsi="Arial" w:cs="Arial"/>
                          <w:color w:val="1F497D" w:themeColor="text2"/>
                          <w:sz w:val="20"/>
                          <w:szCs w:val="20"/>
                        </w:rPr>
                        <w:t>Mateus Silva Santos</w:t>
                      </w:r>
                      <w:r w:rsidR="005B7896">
                        <w:rPr>
                          <w:rFonts w:ascii="Arial" w:hAnsi="Arial" w:cs="Arial"/>
                          <w:color w:val="1F497D" w:themeColor="text2"/>
                          <w:sz w:val="20"/>
                          <w:szCs w:val="20"/>
                          <w:vertAlign w:val="superscript"/>
                        </w:rPr>
                        <w:t>4</w:t>
                      </w:r>
                      <w:r w:rsidR="00164E46" w:rsidRPr="005E04A7">
                        <w:rPr>
                          <w:rFonts w:ascii="Arial" w:hAnsi="Arial" w:cs="Arial"/>
                          <w:color w:val="1F497D" w:themeColor="text2"/>
                          <w:sz w:val="20"/>
                          <w:szCs w:val="20"/>
                        </w:rPr>
                        <w:t xml:space="preserve">, </w:t>
                      </w:r>
                      <w:r w:rsidR="005B7896" w:rsidRPr="003B22FC">
                        <w:rPr>
                          <w:rFonts w:ascii="Arial" w:hAnsi="Arial" w:cs="Arial"/>
                          <w:color w:val="1F497D" w:themeColor="text2"/>
                          <w:sz w:val="20"/>
                          <w:szCs w:val="20"/>
                        </w:rPr>
                        <w:t xml:space="preserve">Iran </w:t>
                      </w:r>
                      <w:proofErr w:type="spellStart"/>
                      <w:r w:rsidR="005B7896" w:rsidRPr="003B22FC">
                        <w:rPr>
                          <w:rFonts w:ascii="Arial" w:hAnsi="Arial" w:cs="Arial"/>
                          <w:color w:val="1F497D" w:themeColor="text2"/>
                          <w:sz w:val="20"/>
                          <w:szCs w:val="20"/>
                        </w:rPr>
                        <w:t>Johnathan</w:t>
                      </w:r>
                      <w:proofErr w:type="spellEnd"/>
                      <w:r w:rsidR="005B7896" w:rsidRPr="003B22FC">
                        <w:rPr>
                          <w:rFonts w:ascii="Arial" w:hAnsi="Arial" w:cs="Arial"/>
                          <w:color w:val="1F497D" w:themeColor="text2"/>
                          <w:sz w:val="20"/>
                          <w:szCs w:val="20"/>
                        </w:rPr>
                        <w:t xml:space="preserve"> Silva Oliveira</w:t>
                      </w:r>
                      <w:r w:rsidR="005B7896" w:rsidRPr="005E04A7">
                        <w:rPr>
                          <w:rFonts w:ascii="Arial" w:hAnsi="Arial" w:cs="Arial"/>
                          <w:color w:val="1F497D" w:themeColor="text2"/>
                          <w:sz w:val="20"/>
                          <w:szCs w:val="20"/>
                          <w:vertAlign w:val="superscript"/>
                        </w:rPr>
                        <w:t xml:space="preserve"> </w:t>
                      </w:r>
                      <w:r w:rsidR="005B7896">
                        <w:rPr>
                          <w:rFonts w:ascii="Arial" w:hAnsi="Arial" w:cs="Arial"/>
                          <w:color w:val="1F497D" w:themeColor="text2"/>
                          <w:sz w:val="20"/>
                          <w:szCs w:val="20"/>
                          <w:vertAlign w:val="superscript"/>
                        </w:rPr>
                        <w:t>5</w:t>
                      </w:r>
                      <w:r w:rsidR="00164E46">
                        <w:rPr>
                          <w:rFonts w:ascii="Arial" w:hAnsi="Arial" w:cs="Arial"/>
                          <w:color w:val="1F497D" w:themeColor="text2"/>
                          <w:sz w:val="20"/>
                          <w:szCs w:val="20"/>
                        </w:rPr>
                        <w:t xml:space="preserve"> </w:t>
                      </w:r>
                    </w:p>
                    <w:p w14:paraId="3459AEAA" w14:textId="6FD44544" w:rsidR="004C0033" w:rsidRPr="004C0033" w:rsidRDefault="004C0033" w:rsidP="004C0033">
                      <w:pPr>
                        <w:spacing w:after="240"/>
                        <w:ind w:left="-284" w:right="-352"/>
                        <w:rPr>
                          <w:rFonts w:ascii="Arial" w:hAnsi="Arial" w:cs="Arial"/>
                          <w:b/>
                          <w:color w:val="FFFFFF" w:themeColor="background1"/>
                          <w:sz w:val="4"/>
                          <w:szCs w:val="16"/>
                        </w:rPr>
                      </w:pPr>
                      <w:r w:rsidRPr="004C0033">
                        <w:rPr>
                          <w:sz w:val="10"/>
                          <w:szCs w:val="22"/>
                          <w:highlight w:val="yellow"/>
                        </w:rPr>
                        <w:t>(</w:t>
                      </w:r>
                      <w:r w:rsidRPr="004C0033">
                        <w:rPr>
                          <w:rFonts w:ascii="Segoe UI" w:hAnsi="Segoe UI" w:cs="Segoe UI"/>
                          <w:sz w:val="12"/>
                          <w:szCs w:val="20"/>
                          <w:highlight w:val="yellow"/>
                          <w:shd w:val="clear" w:color="auto" w:fill="FFFFFF"/>
                        </w:rPr>
                        <w:t xml:space="preserve">A </w:t>
                      </w:r>
                    </w:p>
                    <w:p w14:paraId="6F8E8805" w14:textId="77777777" w:rsidR="004C0033" w:rsidRPr="00164E46" w:rsidRDefault="004C0033" w:rsidP="00164E46">
                      <w:pPr>
                        <w:jc w:val="both"/>
                        <w:rPr>
                          <w:rFonts w:ascii="Arial" w:hAnsi="Arial" w:cs="Arial"/>
                          <w:color w:val="1F497D" w:themeColor="text2"/>
                          <w:sz w:val="20"/>
                          <w:szCs w:val="20"/>
                          <w:vertAlign w:val="superscript"/>
                        </w:rPr>
                      </w:pPr>
                    </w:p>
                  </w:txbxContent>
                </v:textbox>
                <w10:anchorlock/>
              </v:roundrect>
            </w:pict>
          </mc:Fallback>
        </mc:AlternateContent>
      </w:r>
    </w:p>
    <w:tbl>
      <w:tblPr>
        <w:tblStyle w:val="Tabelacomgrade"/>
        <w:tblW w:w="793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9"/>
      </w:tblGrid>
      <w:tr w:rsidR="000F424B" w:rsidRPr="003B22FC" w14:paraId="3E6B690E" w14:textId="77777777" w:rsidTr="00041D7B">
        <w:trPr>
          <w:trHeight w:val="8504"/>
        </w:trPr>
        <w:tc>
          <w:tcPr>
            <w:tcW w:w="7939" w:type="dxa"/>
          </w:tcPr>
          <w:p w14:paraId="60E418B8" w14:textId="77777777" w:rsidR="000F424B" w:rsidRPr="00A421BA" w:rsidRDefault="000F424B" w:rsidP="00143363">
            <w:pPr>
              <w:shd w:val="clear" w:color="auto" w:fill="4F81BD" w:themeFill="accent1"/>
              <w:spacing w:after="40"/>
              <w:ind w:right="34"/>
              <w:jc w:val="center"/>
              <w:rPr>
                <w:rFonts w:ascii="Arial" w:hAnsi="Arial" w:cs="Arial"/>
                <w:b/>
                <w:color w:val="FFFFFF" w:themeColor="background1"/>
                <w:sz w:val="18"/>
                <w:szCs w:val="20"/>
              </w:rPr>
            </w:pPr>
            <w:r w:rsidRPr="00A421BA">
              <w:rPr>
                <w:rFonts w:ascii="Arial" w:hAnsi="Arial" w:cs="Arial"/>
                <w:b/>
                <w:color w:val="FFFFFF" w:themeColor="background1"/>
                <w:sz w:val="18"/>
                <w:szCs w:val="20"/>
              </w:rPr>
              <w:t>RESUMO</w:t>
            </w:r>
          </w:p>
          <w:p w14:paraId="29953CE3" w14:textId="77777777" w:rsidR="000F424B" w:rsidRPr="00C45710" w:rsidRDefault="000F424B" w:rsidP="00143363">
            <w:pPr>
              <w:spacing w:after="40"/>
              <w:ind w:right="34"/>
              <w:jc w:val="both"/>
              <w:rPr>
                <w:rFonts w:ascii="Arial" w:hAnsi="Arial" w:cs="Arial"/>
                <w:color w:val="000000"/>
                <w:sz w:val="16"/>
                <w:szCs w:val="18"/>
              </w:rPr>
            </w:pPr>
          </w:p>
          <w:p w14:paraId="039D0948" w14:textId="4A414FB2" w:rsidR="00AA337C" w:rsidRDefault="00AA337C" w:rsidP="00AA337C">
            <w:pPr>
              <w:spacing w:after="40"/>
              <w:ind w:right="34"/>
              <w:jc w:val="both"/>
              <w:rPr>
                <w:rFonts w:ascii="Arial" w:hAnsi="Arial" w:cs="Arial"/>
                <w:color w:val="000000"/>
                <w:sz w:val="20"/>
                <w:szCs w:val="20"/>
              </w:rPr>
            </w:pPr>
            <w:r w:rsidRPr="00AA337C">
              <w:rPr>
                <w:rFonts w:ascii="Arial" w:hAnsi="Arial" w:cs="Arial"/>
                <w:color w:val="000000"/>
                <w:sz w:val="20"/>
                <w:szCs w:val="20"/>
              </w:rPr>
              <w:t>Este estudo analisou a compreensão de estudantes de Medicina sobre o protocolo SPIKES e identificou como suas vivências formativas influenciam o desenvolvimento de competências comunicacionais na transmissão de más notícias. A pesquisa, de abordagem mista, foi realizada com dezoito estudantes de duas instituições do Tocantins, organizados em dois grupos focais. A análise dos dados revelou que todos reconhecem a importância do SPIKES, porém 60% demonstram compreensão parcial de suas etapas, com maior dificuldade em Invitation, Knowledge e Summary. As vivências práticas, como dramatizações e simulações, foram apontadas por 70% dos participantes como os momentos de maior aprendizado, enquanto abordagens exclusivamente teóricas limitaram o domínio do protocolo. Os estudantes relataram desafios emocionais e comunicacionais relacionados ao controle das próprias emoções e ao uso de palavras adequadas. Emergiram ainda fatores institucionais, como tempo, ambiente e necessidade de interdisciplinaridade. Os resultados indicam que o ensino do protocolo SPIKES exige continuidade curricular, práticas vivenciais e suporte emocional para consolidar competências humanizadas.</w:t>
            </w:r>
          </w:p>
          <w:p w14:paraId="727D415C" w14:textId="77777777" w:rsidR="00AA337C" w:rsidRPr="00AA337C" w:rsidRDefault="00AA337C" w:rsidP="00AA337C">
            <w:pPr>
              <w:spacing w:after="40"/>
              <w:ind w:right="34"/>
              <w:jc w:val="both"/>
              <w:rPr>
                <w:rFonts w:ascii="Arial" w:hAnsi="Arial" w:cs="Arial"/>
                <w:color w:val="000000"/>
                <w:sz w:val="20"/>
                <w:szCs w:val="20"/>
              </w:rPr>
            </w:pPr>
          </w:p>
          <w:p w14:paraId="3A79CFBF" w14:textId="77777777" w:rsidR="00AA337C" w:rsidRPr="00AA337C" w:rsidRDefault="00AA337C" w:rsidP="00AA337C">
            <w:pPr>
              <w:spacing w:after="40"/>
              <w:ind w:right="34"/>
              <w:jc w:val="both"/>
              <w:rPr>
                <w:rFonts w:ascii="Arial" w:hAnsi="Arial" w:cs="Arial"/>
                <w:color w:val="000000"/>
                <w:sz w:val="20"/>
                <w:szCs w:val="20"/>
                <w:lang w:val="en-US"/>
              </w:rPr>
            </w:pPr>
            <w:r w:rsidRPr="00AA337C">
              <w:rPr>
                <w:rFonts w:ascii="Arial" w:hAnsi="Arial" w:cs="Arial"/>
                <w:b/>
                <w:bCs/>
                <w:color w:val="000000"/>
                <w:sz w:val="20"/>
                <w:szCs w:val="20"/>
              </w:rPr>
              <w:t xml:space="preserve">Palavras-chave: </w:t>
            </w:r>
            <w:r w:rsidRPr="00AA337C">
              <w:rPr>
                <w:rFonts w:ascii="Arial" w:hAnsi="Arial" w:cs="Arial"/>
                <w:color w:val="000000"/>
                <w:sz w:val="20"/>
                <w:szCs w:val="20"/>
              </w:rPr>
              <w:t xml:space="preserve">Comunicação em saúde. Más notícias. Protocolo SPIKES. Ensino médico. </w:t>
            </w:r>
            <w:r w:rsidRPr="00AA337C">
              <w:rPr>
                <w:rFonts w:ascii="Arial" w:hAnsi="Arial" w:cs="Arial"/>
                <w:color w:val="000000"/>
                <w:sz w:val="20"/>
                <w:szCs w:val="20"/>
                <w:lang w:val="en-US"/>
              </w:rPr>
              <w:t>Competência comunicacional.</w:t>
            </w:r>
          </w:p>
          <w:p w14:paraId="1A57D9CD" w14:textId="6E239BE4" w:rsidR="000F424B" w:rsidRPr="00391768" w:rsidRDefault="000F424B" w:rsidP="00143363">
            <w:pPr>
              <w:spacing w:after="40"/>
              <w:ind w:right="34"/>
              <w:jc w:val="both"/>
              <w:rPr>
                <w:rFonts w:ascii="Arial" w:eastAsia="Arial" w:hAnsi="Arial" w:cs="Arial"/>
                <w:sz w:val="18"/>
                <w:szCs w:val="18"/>
              </w:rPr>
            </w:pPr>
          </w:p>
          <w:p w14:paraId="374B3F3A" w14:textId="77777777" w:rsidR="000F424B" w:rsidRPr="00A421BA" w:rsidRDefault="000F424B" w:rsidP="00143363">
            <w:pPr>
              <w:shd w:val="clear" w:color="auto" w:fill="4F81BD" w:themeFill="accent1"/>
              <w:spacing w:after="40"/>
              <w:ind w:right="34"/>
              <w:jc w:val="center"/>
              <w:rPr>
                <w:rFonts w:ascii="Arial" w:hAnsi="Arial" w:cs="Arial"/>
                <w:b/>
                <w:color w:val="FFFFFF" w:themeColor="background1"/>
                <w:sz w:val="18"/>
                <w:szCs w:val="20"/>
                <w:lang w:val="en-US"/>
              </w:rPr>
            </w:pPr>
            <w:r w:rsidRPr="00A421BA">
              <w:rPr>
                <w:rFonts w:ascii="Arial" w:hAnsi="Arial" w:cs="Arial"/>
                <w:b/>
                <w:color w:val="FFFFFF" w:themeColor="background1"/>
                <w:sz w:val="18"/>
                <w:szCs w:val="20"/>
                <w:lang w:val="en-US"/>
              </w:rPr>
              <w:t>ABSTRACT</w:t>
            </w:r>
          </w:p>
          <w:p w14:paraId="5CC55EEC" w14:textId="77777777" w:rsidR="000F424B" w:rsidRPr="00C45710" w:rsidRDefault="000F424B" w:rsidP="00143363">
            <w:pPr>
              <w:spacing w:after="40"/>
              <w:ind w:right="34"/>
              <w:jc w:val="both"/>
              <w:rPr>
                <w:rFonts w:ascii="Arial" w:eastAsia="Calibri" w:hAnsi="Arial" w:cs="Arial"/>
                <w:color w:val="000000"/>
                <w:sz w:val="16"/>
                <w:szCs w:val="18"/>
                <w:lang w:val="en-US"/>
              </w:rPr>
            </w:pPr>
          </w:p>
          <w:p w14:paraId="6A6F4F40" w14:textId="29B28435" w:rsidR="00AA337C" w:rsidRDefault="00AA337C" w:rsidP="00AA337C">
            <w:pPr>
              <w:spacing w:after="40"/>
              <w:ind w:right="34"/>
              <w:jc w:val="both"/>
              <w:rPr>
                <w:rFonts w:ascii="Arial" w:eastAsia="Calibri" w:hAnsi="Arial" w:cs="Arial"/>
                <w:color w:val="000000"/>
                <w:sz w:val="20"/>
                <w:szCs w:val="20"/>
                <w:lang w:val="en-US"/>
              </w:rPr>
            </w:pPr>
            <w:r w:rsidRPr="00AA337C">
              <w:rPr>
                <w:rFonts w:ascii="Arial" w:eastAsia="Calibri" w:hAnsi="Arial" w:cs="Arial"/>
                <w:color w:val="000000"/>
                <w:sz w:val="20"/>
                <w:szCs w:val="20"/>
                <w:lang w:val="en-US"/>
              </w:rPr>
              <w:t>This study examined medical students’ understanding of the SPIKES protocol and identified how their formative experiences influence the development of communication competencies in delivering bad news. The mixed-methods research involved eighteen students from two institutions in Tocantins, organized into two focus groups. Data analysis revealed that all participants recognize the importance of SPIKES; however, 60% demonstrate only partial understanding of its steps, with greater difficulty in Invitation, Knowledge, and Summary. Practical experiences such as role-playing and simulations were identified by 70% of the participants as the moments of greatest learning, whereas exclusively theoretical approaches limited mastery of the protocol. Students reported emotional and communicational challenges related to managing their own emotions and choosing appropriate wording. Institutional factors also emerged, including time constraints, environment, and the need for interdisciplinarity. The findings indicate that teaching the SPIKES protocol requires curricular continuity, experiential practices, and emotional support in order to strengthen humanized communication competencies.</w:t>
            </w:r>
          </w:p>
          <w:p w14:paraId="08D17643" w14:textId="77777777" w:rsidR="00AA337C" w:rsidRPr="00AA337C" w:rsidRDefault="00AA337C" w:rsidP="00AA337C">
            <w:pPr>
              <w:spacing w:after="40"/>
              <w:ind w:right="34"/>
              <w:jc w:val="both"/>
              <w:rPr>
                <w:rFonts w:ascii="Arial" w:eastAsia="Calibri" w:hAnsi="Arial" w:cs="Arial"/>
                <w:color w:val="000000"/>
                <w:sz w:val="20"/>
                <w:szCs w:val="20"/>
                <w:lang w:val="en-US"/>
              </w:rPr>
            </w:pPr>
          </w:p>
          <w:p w14:paraId="4B403818" w14:textId="77777777" w:rsidR="00AA337C" w:rsidRPr="00AA337C" w:rsidRDefault="00AA337C" w:rsidP="00AA337C">
            <w:pPr>
              <w:spacing w:after="40"/>
              <w:ind w:right="34"/>
              <w:jc w:val="both"/>
              <w:rPr>
                <w:rFonts w:ascii="Arial" w:eastAsia="Calibri" w:hAnsi="Arial" w:cs="Arial"/>
                <w:color w:val="000000"/>
                <w:sz w:val="20"/>
                <w:szCs w:val="20"/>
                <w:lang w:val="en-US"/>
              </w:rPr>
            </w:pPr>
            <w:r w:rsidRPr="00AA337C">
              <w:rPr>
                <w:rFonts w:ascii="Arial" w:eastAsia="Calibri" w:hAnsi="Arial" w:cs="Arial"/>
                <w:b/>
                <w:bCs/>
                <w:color w:val="000000"/>
                <w:sz w:val="20"/>
                <w:szCs w:val="20"/>
                <w:lang w:val="en-US"/>
              </w:rPr>
              <w:t>Keywords</w:t>
            </w:r>
            <w:r w:rsidRPr="00AA337C">
              <w:rPr>
                <w:rFonts w:ascii="Arial" w:eastAsia="Calibri" w:hAnsi="Arial" w:cs="Arial"/>
                <w:color w:val="000000"/>
                <w:sz w:val="20"/>
                <w:szCs w:val="20"/>
                <w:lang w:val="en-US"/>
              </w:rPr>
              <w:t>: Health communication. Bad news. SPIKES protocol. Medical education. Communication competence.</w:t>
            </w:r>
          </w:p>
          <w:p w14:paraId="28B38720" w14:textId="79B4D57E" w:rsidR="007B1DCD" w:rsidRPr="00297128" w:rsidRDefault="007B1DCD" w:rsidP="00F26869">
            <w:pPr>
              <w:spacing w:after="40"/>
              <w:ind w:right="34"/>
              <w:jc w:val="both"/>
              <w:rPr>
                <w:rFonts w:ascii="Arial" w:hAnsi="Arial" w:cs="Arial"/>
                <w:color w:val="000000"/>
                <w:sz w:val="20"/>
                <w:szCs w:val="20"/>
                <w:lang w:val="es-419"/>
              </w:rPr>
            </w:pPr>
          </w:p>
          <w:p w14:paraId="65573AE6" w14:textId="77777777" w:rsidR="00297128" w:rsidRDefault="00297128" w:rsidP="00F26869">
            <w:pPr>
              <w:spacing w:after="40"/>
              <w:ind w:right="34"/>
              <w:jc w:val="both"/>
              <w:rPr>
                <w:rFonts w:ascii="Arial" w:hAnsi="Arial" w:cs="Arial"/>
                <w:sz w:val="18"/>
                <w:szCs w:val="18"/>
                <w:lang w:val="en-US"/>
              </w:rPr>
            </w:pPr>
          </w:p>
          <w:p w14:paraId="2F612F96" w14:textId="77777777" w:rsidR="00297128" w:rsidRPr="00442DA0" w:rsidRDefault="00297128" w:rsidP="00F26869">
            <w:pPr>
              <w:spacing w:after="40"/>
              <w:ind w:right="34"/>
              <w:jc w:val="both"/>
              <w:rPr>
                <w:rFonts w:ascii="Arial" w:hAnsi="Arial" w:cs="Arial"/>
                <w:sz w:val="18"/>
                <w:szCs w:val="18"/>
                <w:lang w:val="en-US"/>
              </w:rPr>
            </w:pPr>
          </w:p>
        </w:tc>
      </w:tr>
    </w:tbl>
    <w:p w14:paraId="39AA1694" w14:textId="77777777" w:rsidR="00EE77B4" w:rsidRPr="00442DA0" w:rsidRDefault="00EE77B4" w:rsidP="00E85EBC">
      <w:pPr>
        <w:jc w:val="both"/>
        <w:rPr>
          <w:rFonts w:ascii="Arial" w:hAnsi="Arial" w:cs="Arial"/>
          <w:lang w:val="en-US"/>
        </w:rPr>
        <w:sectPr w:rsidR="00EE77B4" w:rsidRPr="00442DA0" w:rsidSect="00254EB9">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134" w:right="1134" w:bottom="1134" w:left="1134" w:header="851" w:footer="510" w:gutter="0"/>
          <w:pgNumType w:start="143"/>
          <w:cols w:space="708"/>
          <w:docGrid w:linePitch="360"/>
        </w:sectPr>
      </w:pPr>
    </w:p>
    <w:p w14:paraId="722A3794" w14:textId="3576FEB2" w:rsidR="009B3BC4" w:rsidRPr="00DA00A0" w:rsidRDefault="00F3588D" w:rsidP="00DA00A0">
      <w:pPr>
        <w:shd w:val="clear" w:color="auto" w:fill="4F81BD" w:themeFill="accent1"/>
        <w:rPr>
          <w:rFonts w:ascii="Arial" w:hAnsi="Arial" w:cs="Arial"/>
          <w:b/>
          <w:color w:val="FFFFFF" w:themeColor="background1"/>
          <w:szCs w:val="20"/>
        </w:rPr>
      </w:pPr>
      <w:r>
        <w:rPr>
          <w:rFonts w:ascii="Arial" w:hAnsi="Arial" w:cs="Arial"/>
          <w:b/>
          <w:color w:val="FFFFFF" w:themeColor="background1"/>
          <w:szCs w:val="20"/>
        </w:rPr>
        <w:lastRenderedPageBreak/>
        <w:t xml:space="preserve">1. </w:t>
      </w:r>
      <w:r w:rsidR="00D6702E" w:rsidRPr="00D6702E">
        <w:rPr>
          <w:rFonts w:ascii="Arial" w:hAnsi="Arial" w:cs="Arial"/>
          <w:b/>
          <w:color w:val="FFFFFF" w:themeColor="background1"/>
          <w:szCs w:val="20"/>
        </w:rPr>
        <w:t>INTRODUÇÃ</w:t>
      </w:r>
      <w:r w:rsidR="00DA00A0">
        <w:rPr>
          <w:rFonts w:ascii="Arial" w:hAnsi="Arial" w:cs="Arial"/>
          <w:b/>
          <w:color w:val="FFFFFF" w:themeColor="background1"/>
          <w:szCs w:val="20"/>
        </w:rPr>
        <w:t>O</w:t>
      </w:r>
    </w:p>
    <w:p w14:paraId="2B0B9148" w14:textId="77777777" w:rsidR="00DA00A0" w:rsidRDefault="00DA00A0" w:rsidP="00622E6C">
      <w:pPr>
        <w:spacing w:line="360" w:lineRule="auto"/>
        <w:ind w:firstLine="567"/>
        <w:jc w:val="both"/>
        <w:rPr>
          <w:rFonts w:ascii="Arial" w:eastAsia="Arial" w:hAnsi="Arial" w:cs="Arial"/>
        </w:rPr>
      </w:pPr>
    </w:p>
    <w:p w14:paraId="0199A7B8" w14:textId="64B2E7D3" w:rsidR="00AA337C" w:rsidRPr="00AA337C" w:rsidRDefault="00AA337C" w:rsidP="00AA337C">
      <w:pPr>
        <w:spacing w:line="360" w:lineRule="auto"/>
        <w:ind w:firstLine="567"/>
        <w:jc w:val="both"/>
        <w:rPr>
          <w:rFonts w:ascii="Arial" w:eastAsia="Arial" w:hAnsi="Arial" w:cs="Arial"/>
        </w:rPr>
      </w:pPr>
      <w:r w:rsidRPr="00AA337C">
        <w:rPr>
          <w:rFonts w:ascii="Arial" w:eastAsia="Arial" w:hAnsi="Arial" w:cs="Arial"/>
        </w:rPr>
        <w:t xml:space="preserve">Entre os protocolos existentes para a comunicação de más notícias, o modelo SPIKES se destacou por sua efetividade e aplicabilidade na prática médica, pois foi considerado uma ferramenta útil e válida em diversas situações clínicas. O protocolo SPIKES contemplou seis etapas essenciais: a preparação do ambiente, a avaliação do nível de compreensão do paciente e de seus familiares, a explicação clara do diagnóstico, o acolhimento das emoções, a escuta ativa das reações emocionais e a confirmação de que o paciente ou familiar entendeu a informação dada 10. </w:t>
      </w:r>
    </w:p>
    <w:p w14:paraId="7EC3E2EE" w14:textId="77777777" w:rsidR="00AA337C" w:rsidRPr="00AA337C" w:rsidRDefault="00AA337C" w:rsidP="00AA337C">
      <w:pPr>
        <w:spacing w:line="360" w:lineRule="auto"/>
        <w:ind w:firstLine="567"/>
        <w:jc w:val="both"/>
        <w:rPr>
          <w:rFonts w:ascii="Arial" w:eastAsia="Arial" w:hAnsi="Arial" w:cs="Arial"/>
        </w:rPr>
      </w:pPr>
      <w:r w:rsidRPr="00AA337C">
        <w:rPr>
          <w:rFonts w:ascii="Arial" w:eastAsia="Arial" w:hAnsi="Arial" w:cs="Arial"/>
        </w:rPr>
        <w:t>A abordagem sistemática ajudou os profissionais de saúde a conduzir essas conversas difíceis de maneira mais sensível e eficaz, respeitou as necessidades emocionais dos pacientes enquanto as informações complexas e difíceis de assimilar eram transmitidas. Orientações didáticas no manejo de más notícias em saúde ajudaram o profissional a cometer menos erros na comunicação 9. O preparo adequado dos profissionais de saúde buscou preservar ao máximo o paciente e seus familiares.</w:t>
      </w:r>
    </w:p>
    <w:p w14:paraId="3BE5C14B" w14:textId="77777777" w:rsidR="00AA337C" w:rsidRPr="00AA337C" w:rsidRDefault="00AA337C" w:rsidP="00AA337C">
      <w:pPr>
        <w:spacing w:line="360" w:lineRule="auto"/>
        <w:ind w:firstLine="567"/>
        <w:jc w:val="both"/>
        <w:rPr>
          <w:rFonts w:ascii="Arial" w:eastAsia="Arial" w:hAnsi="Arial" w:cs="Arial"/>
        </w:rPr>
      </w:pPr>
      <w:r w:rsidRPr="00AA337C">
        <w:rPr>
          <w:rFonts w:ascii="Arial" w:eastAsia="Arial" w:hAnsi="Arial" w:cs="Arial"/>
        </w:rPr>
        <w:t xml:space="preserve"> Assim, o protocolo SPIKES é um mnemônico que seguiu as seguintes instruções: 1. Setting up (S- preparando-se): Foi necessário que houvesse um planejamento de ambiente que buscasse silêncio, tranquilidade e não fosse interrompido por terceiros. Caso necessário, o profissional podia reunir a família, buscando sempre, o acolhimento e respeito aos envolvidos. 2. Perception (P – percepção): Através de perguntas o profissional conseguiu entender o procedimento sobre a má notícia que o receptor possuía, para que fosse possível entregar as informações da forma mais clara e respeitosa possível. Foi um momento de escuta. 3. Invitation (I): Entendeu-se o grau de informação que o receptor estava apto a receber. Foi uma espécie de convite para receber a má notícia. 4. Knowledge (K): Indicou-se que não se usassem termos técnicos, nem usassem frases que tirassem a esperança do paciente. Foi válido compartilhar conhecimento clínico usando linguagem que se adequasse ao grau de entendimento do ouvinte. 5. Emotions (E): O profissional precisou estar apto a acolher o paciente. Esta etapa pôde surgir em qualquer momento da abordagem. 6. Summary (S): Estratégia e resumo. Foi importante que ao final o profissional revisasse tudo o que tinha sido falado, para certificar-se de que o receptor da má notícia tivesse entendido. Foi válido resumir os dados, checou-se o entendimento do que foi compartilhado 7. </w:t>
      </w:r>
    </w:p>
    <w:p w14:paraId="783530C9" w14:textId="77777777" w:rsidR="00AA337C" w:rsidRPr="00AA337C" w:rsidRDefault="00AA337C" w:rsidP="00AA337C">
      <w:pPr>
        <w:spacing w:line="360" w:lineRule="auto"/>
        <w:ind w:firstLine="567"/>
        <w:jc w:val="both"/>
        <w:rPr>
          <w:rFonts w:ascii="Arial" w:eastAsia="Arial" w:hAnsi="Arial" w:cs="Arial"/>
        </w:rPr>
      </w:pPr>
      <w:r w:rsidRPr="00AA337C">
        <w:rPr>
          <w:rFonts w:ascii="Arial" w:eastAsia="Arial" w:hAnsi="Arial" w:cs="Arial"/>
        </w:rPr>
        <w:lastRenderedPageBreak/>
        <w:t>No entanto, apesar de sua relevância, o ensino do protocolo SPIKES durante a formação médica ainda ocorreu de maneira irregular entre instituições, frequentemente restrito ao conteúdo teórico e pouco associado a métodos práticos de simulação e vivência. Este cenário evidenciou a necessidade de investigar como esse conhecimento estava sendo transmitido e assimilado pelos estudantes, de modo a compreender lacunas e propor estratégias que aprimorassem a formação comunicacional na graduação em Medicina.</w:t>
      </w:r>
    </w:p>
    <w:p w14:paraId="2B9D875B" w14:textId="77777777" w:rsidR="00AA337C" w:rsidRPr="00AA337C" w:rsidRDefault="00AA337C" w:rsidP="00AA337C">
      <w:pPr>
        <w:spacing w:line="360" w:lineRule="auto"/>
        <w:ind w:firstLine="567"/>
        <w:jc w:val="both"/>
        <w:rPr>
          <w:rFonts w:ascii="Arial" w:eastAsia="Arial" w:hAnsi="Arial" w:cs="Arial"/>
        </w:rPr>
      </w:pPr>
      <w:r w:rsidRPr="00AA337C">
        <w:rPr>
          <w:rFonts w:ascii="Arial" w:eastAsia="Arial" w:hAnsi="Arial" w:cs="Arial"/>
        </w:rPr>
        <w:t xml:space="preserve">Nesse contexto, emergiu a necessidade de compreender como os estudantes de Medicina percebiam e aplicavam os princípios comunicacionais do SPIKES em sua formação. Assim, a presente pesquisa buscou responder à seguinte questão: </w:t>
      </w:r>
      <w:r w:rsidRPr="00AA337C">
        <w:rPr>
          <w:rFonts w:ascii="Arial" w:eastAsia="Arial" w:hAnsi="Arial" w:cs="Arial"/>
          <w:b/>
          <w:bCs/>
        </w:rPr>
        <w:t>como os graduandos de diferentes instituições de ensino superior compreendem o protocolo SPIKES e atribuem sentido às suas etapas no processo de comunicação de más notícias?</w:t>
      </w:r>
      <w:r w:rsidRPr="00AA337C">
        <w:rPr>
          <w:rFonts w:ascii="Arial" w:eastAsia="Arial" w:hAnsi="Arial" w:cs="Arial"/>
        </w:rPr>
        <w:t xml:space="preserve"> </w:t>
      </w:r>
    </w:p>
    <w:p w14:paraId="555E7D1B" w14:textId="77777777" w:rsidR="00AA337C" w:rsidRPr="00AA337C" w:rsidRDefault="00AA337C" w:rsidP="00AA337C">
      <w:pPr>
        <w:spacing w:after="240" w:line="360" w:lineRule="auto"/>
        <w:ind w:firstLine="567"/>
        <w:jc w:val="both"/>
        <w:rPr>
          <w:rFonts w:ascii="Arial" w:eastAsia="Arial" w:hAnsi="Arial" w:cs="Arial"/>
        </w:rPr>
      </w:pPr>
      <w:r w:rsidRPr="00AA337C">
        <w:rPr>
          <w:rFonts w:ascii="Arial" w:eastAsia="Arial" w:hAnsi="Arial" w:cs="Arial"/>
        </w:rPr>
        <w:t xml:space="preserve">Para tanto, estabeleceu-se como objetivo geral analisar as percepções, compreensões e experiências formativas relacionadas ao protocolo, considerando suas dimensões técnicas e humanas. Já o </w:t>
      </w:r>
      <w:r w:rsidRPr="00AA337C">
        <w:rPr>
          <w:rFonts w:ascii="Arial" w:eastAsia="Arial" w:hAnsi="Arial" w:cs="Arial"/>
          <w:i/>
          <w:iCs/>
        </w:rPr>
        <w:t>corpus</w:t>
      </w:r>
      <w:r w:rsidRPr="00AA337C">
        <w:rPr>
          <w:rFonts w:ascii="Arial" w:eastAsia="Arial" w:hAnsi="Arial" w:cs="Arial"/>
        </w:rPr>
        <w:t xml:space="preserve"> foi constituído por entrevistas semiestruturadas realizadas com 18 estudantes, distribuídos em dois grupos focais, sendo nove vinculados a uma universidade privada e nove a uma universidade pública, conforme orientam, sobre pesquisas qualitativas em saúde, quanto ao uso de grupos focais e sobre a análise da experiência narrativa 6,8,9.</w:t>
      </w:r>
    </w:p>
    <w:p w14:paraId="4C26C64C" w14:textId="77777777" w:rsidR="00350A34" w:rsidRPr="00D6702E" w:rsidRDefault="0048246B" w:rsidP="0048246B">
      <w:pPr>
        <w:shd w:val="clear" w:color="auto" w:fill="4F81BD" w:themeFill="accent1"/>
        <w:rPr>
          <w:rFonts w:ascii="Arial" w:hAnsi="Arial" w:cs="Arial"/>
          <w:b/>
          <w:color w:val="FFFFFF" w:themeColor="background1"/>
        </w:rPr>
      </w:pPr>
      <w:r>
        <w:rPr>
          <w:rFonts w:ascii="Arial" w:hAnsi="Arial" w:cs="Arial"/>
          <w:b/>
          <w:color w:val="FFFFFF" w:themeColor="background1"/>
        </w:rPr>
        <w:t xml:space="preserve">2. </w:t>
      </w:r>
      <w:r w:rsidR="00D6702E" w:rsidRPr="00D6702E">
        <w:rPr>
          <w:rFonts w:ascii="Arial" w:hAnsi="Arial" w:cs="Arial"/>
          <w:b/>
          <w:color w:val="FFFFFF" w:themeColor="background1"/>
        </w:rPr>
        <w:t>M</w:t>
      </w:r>
      <w:r w:rsidR="003E79CF">
        <w:rPr>
          <w:rFonts w:ascii="Arial" w:hAnsi="Arial" w:cs="Arial"/>
          <w:b/>
          <w:color w:val="FFFFFF" w:themeColor="background1"/>
        </w:rPr>
        <w:t>ATERIAIS E MÉTODOS</w:t>
      </w:r>
    </w:p>
    <w:p w14:paraId="06923199" w14:textId="77777777" w:rsidR="00D122E3" w:rsidRPr="008F2302" w:rsidRDefault="00D122E3" w:rsidP="00D122E3">
      <w:pPr>
        <w:pStyle w:val="Corpodetexto"/>
        <w:spacing w:line="240" w:lineRule="auto"/>
        <w:ind w:firstLine="567"/>
        <w:rPr>
          <w:rFonts w:cs="Arial"/>
          <w:b/>
        </w:rPr>
      </w:pPr>
    </w:p>
    <w:p w14:paraId="28512635" w14:textId="77777777" w:rsidR="00AA337C" w:rsidRPr="00AA337C" w:rsidRDefault="00AA337C" w:rsidP="00AA337C">
      <w:pPr>
        <w:spacing w:line="360" w:lineRule="auto"/>
        <w:ind w:firstLine="567"/>
        <w:jc w:val="both"/>
        <w:rPr>
          <w:rFonts w:ascii="Arial" w:eastAsia="Arial" w:hAnsi="Arial" w:cs="Arial"/>
        </w:rPr>
      </w:pPr>
      <w:r w:rsidRPr="00AA337C">
        <w:rPr>
          <w:rFonts w:ascii="Arial" w:eastAsia="Arial" w:hAnsi="Arial" w:cs="Arial"/>
        </w:rPr>
        <w:t xml:space="preserve">A presente pesquisa caracterizou-se como um estudo descritivo de natureza aplicada, desenvolvido sob uma abordagem mista, combinando métodos qualitativos e quantitativos. Essa combinação metodológica possibilitou uma compreensão mais ampla e aprofundada do fenômeno investigado, articulando a dimensão subjetiva das percepções dos estudantes de Medicina com dados objetivos obtidos por meio dos instrumentos de coleta. </w:t>
      </w:r>
    </w:p>
    <w:p w14:paraId="4C339319" w14:textId="77777777" w:rsidR="00AA337C" w:rsidRPr="00AA337C" w:rsidRDefault="00AA337C" w:rsidP="00AA337C">
      <w:pPr>
        <w:spacing w:line="360" w:lineRule="auto"/>
        <w:ind w:firstLine="567"/>
        <w:jc w:val="both"/>
        <w:rPr>
          <w:rFonts w:ascii="Arial" w:eastAsia="Arial" w:hAnsi="Arial" w:cs="Arial"/>
        </w:rPr>
      </w:pPr>
      <w:r w:rsidRPr="00AA337C">
        <w:rPr>
          <w:rFonts w:ascii="Arial" w:eastAsia="Arial" w:hAnsi="Arial" w:cs="Arial"/>
        </w:rPr>
        <w:t xml:space="preserve">A população estudada foi composta por estudantes do curso de Medicina de duas instituições localizadas no Estado do Tocantins, uma pública e uma privada: a Universidade de Gurupi (UnirG) – Campus Paraíso do Tocantins e a Universidade Luterana do Brasil (ULBRA). A escolha das instituições foi intencional, uma vez que ambas apresentavam estrutura curricular que incluía disciplinas voltadas às humanidades e à psicologia em </w:t>
      </w:r>
      <w:r w:rsidRPr="00AA337C">
        <w:rPr>
          <w:rFonts w:ascii="Arial" w:eastAsia="Arial" w:hAnsi="Arial" w:cs="Arial"/>
        </w:rPr>
        <w:lastRenderedPageBreak/>
        <w:t>saúde, configurando um cenário favorável à investigação. A pesquisa foi realizada no período compreendido entre o segundo semestre de 2024 e o início de 2025.</w:t>
      </w:r>
    </w:p>
    <w:p w14:paraId="719F09BC" w14:textId="77777777" w:rsidR="00AA337C" w:rsidRPr="00AA337C" w:rsidRDefault="00AA337C" w:rsidP="00AA337C">
      <w:pPr>
        <w:spacing w:line="360" w:lineRule="auto"/>
        <w:ind w:firstLine="567"/>
        <w:jc w:val="both"/>
        <w:rPr>
          <w:rFonts w:ascii="Arial" w:eastAsia="Arial" w:hAnsi="Arial" w:cs="Arial"/>
        </w:rPr>
      </w:pPr>
      <w:r w:rsidRPr="00AA337C">
        <w:rPr>
          <w:rFonts w:ascii="Arial" w:eastAsia="Arial" w:hAnsi="Arial" w:cs="Arial"/>
        </w:rPr>
        <w:t>A amostra foi composta por dezoito estudantes, sendo nove da UnirG e nove da ULBRA. Todos estavam regularmente matriculados e haviam cursado, ou estavam cursando, disciplinas relacionadas às humanidades ou à psicologia em saúde. A seleção ocorreu de forma aleatória, respeitando os critérios éticos estabelecidos. Foram incluídos participantes com idade igual ou superior a 18 anos, matriculados nas instituições selecionadas e que assinaram o Termo de Consentimento Livre e Esclarecido (TCLE). Foram excluídos estudantes sem matrícula ativa, que não aceitaram participar da pesquisa, recusaram assinar o TCLE ou não concluíram as etapas propostas.</w:t>
      </w:r>
    </w:p>
    <w:p w14:paraId="7D456176" w14:textId="77777777" w:rsidR="00AA337C" w:rsidRPr="00AA337C" w:rsidRDefault="00AA337C" w:rsidP="00AA337C">
      <w:pPr>
        <w:spacing w:line="360" w:lineRule="auto"/>
        <w:ind w:firstLine="567"/>
        <w:jc w:val="both"/>
        <w:rPr>
          <w:rFonts w:ascii="Arial" w:eastAsia="Arial" w:hAnsi="Arial" w:cs="Arial"/>
        </w:rPr>
      </w:pPr>
      <w:r w:rsidRPr="00AA337C">
        <w:rPr>
          <w:rFonts w:ascii="Arial" w:eastAsia="Arial" w:hAnsi="Arial" w:cs="Arial"/>
        </w:rPr>
        <w:t>A coleta de dados foi realizada por meio da técnica de grupos focais, seguindo orientações clássicas 6-8. Realizaram-se duas sessões presenciais, uma em cada instituição, com duração média de cinquenta minutos. Os encontros ocorreram em ambientes reservados e tranquilos, garantindo privacidade e conforto aos participantes. Cada grupo focal foi mediado por um moderador capacitado, responsável por orientar o diálogo, assegurar participação equilibrada e manter postura neutra durante todo o processo. As discussões foram gravadas em áudio mediante consentimento e posteriormente transcritas integralmente, complementadas por anotações sobre gestos, expressões e interações relevantes.</w:t>
      </w:r>
    </w:p>
    <w:p w14:paraId="69B8E8EC" w14:textId="77777777" w:rsidR="00AA337C" w:rsidRPr="00AA337C" w:rsidRDefault="00AA337C" w:rsidP="00AA337C">
      <w:pPr>
        <w:spacing w:line="360" w:lineRule="auto"/>
        <w:ind w:firstLine="567"/>
        <w:jc w:val="both"/>
        <w:rPr>
          <w:rFonts w:ascii="Arial" w:eastAsia="Arial" w:hAnsi="Arial" w:cs="Arial"/>
        </w:rPr>
      </w:pPr>
      <w:r w:rsidRPr="00AA337C">
        <w:rPr>
          <w:rFonts w:ascii="Arial" w:eastAsia="Arial" w:hAnsi="Arial" w:cs="Arial"/>
        </w:rPr>
        <w:t xml:space="preserve">O roteiro utilizado nos grupos focais foi composto por perguntas abertas, elaboradas com base nos objetivos da pesquisa. Os temas abordaram conhecimentos e percepções sobre o protocolo SPIKES, sua importância na prática médica, estratégias pedagógicas adotadas pelas universidades, dificuldades vivenciadas na aplicação do protocolo e sugestões para aprimorar o ensino da comunicação de más notícias. </w:t>
      </w:r>
    </w:p>
    <w:p w14:paraId="75CC85B7" w14:textId="77777777" w:rsidR="00AA337C" w:rsidRPr="00AA337C" w:rsidRDefault="00AA337C" w:rsidP="00AA337C">
      <w:pPr>
        <w:spacing w:line="360" w:lineRule="auto"/>
        <w:ind w:firstLine="567"/>
        <w:jc w:val="both"/>
        <w:rPr>
          <w:rFonts w:ascii="Arial" w:eastAsia="Arial" w:hAnsi="Arial" w:cs="Arial"/>
        </w:rPr>
      </w:pPr>
      <w:r w:rsidRPr="00AA337C">
        <w:rPr>
          <w:rFonts w:ascii="Arial" w:eastAsia="Arial" w:hAnsi="Arial" w:cs="Arial"/>
        </w:rPr>
        <w:t>As variáveis coletadas incluíram: percepção dos estudantes sobre o SPIKES; nível de compreensão das etapas do protocolo; experiências formativas envolvendo comunicação de más notícias; dificuldades emocionais e comunicacionais relatadas; avaliação das práticas pedagógicas institucionais; e sugestões de melhorias curriculares. Variáveis quantitativas contemplaram frequência de menções a dificuldades específicas, proporção de estudantes que compreendiam integralmente ou parcialmente as etapas do SPIKES e recorrência de experiências formativas significativas.</w:t>
      </w:r>
    </w:p>
    <w:p w14:paraId="4232B178" w14:textId="77777777" w:rsidR="00AA337C" w:rsidRPr="00AA337C" w:rsidRDefault="00AA337C" w:rsidP="00AA337C">
      <w:pPr>
        <w:spacing w:line="360" w:lineRule="auto"/>
        <w:ind w:firstLine="567"/>
        <w:jc w:val="both"/>
        <w:rPr>
          <w:rFonts w:ascii="Arial" w:eastAsia="Arial" w:hAnsi="Arial" w:cs="Arial"/>
        </w:rPr>
      </w:pPr>
      <w:r w:rsidRPr="00AA337C">
        <w:rPr>
          <w:rFonts w:ascii="Arial" w:eastAsia="Arial" w:hAnsi="Arial" w:cs="Arial"/>
        </w:rPr>
        <w:lastRenderedPageBreak/>
        <w:t>A análise dos dados qualitativos seguiu os procedimentos da Análise de Conteúdos 2. Realizou-se leitura flutuante das transcrições, codificação do material e identificação das categorias temáticas emergentes. Em seguida, os dados foram interpretados à luz do referencial teórico sobre comunicação em saúde e ensino do protocolo SPIKES. As informações quantitativas foram analisadas por meio de estatística descritiva simples (frequências e percentuais), articuladas às categorias qualitativas para possibilitar maior robustez interpretativa.</w:t>
      </w:r>
    </w:p>
    <w:p w14:paraId="2DCF2954" w14:textId="77777777" w:rsidR="00AA337C" w:rsidRPr="00AA337C" w:rsidRDefault="00AA337C" w:rsidP="00AA337C">
      <w:pPr>
        <w:spacing w:line="360" w:lineRule="auto"/>
        <w:ind w:firstLine="567"/>
        <w:jc w:val="both"/>
        <w:rPr>
          <w:rFonts w:ascii="Arial" w:eastAsia="Arial" w:hAnsi="Arial" w:cs="Arial"/>
        </w:rPr>
      </w:pPr>
      <w:r w:rsidRPr="00AA337C">
        <w:rPr>
          <w:rFonts w:ascii="Arial" w:eastAsia="Arial" w:hAnsi="Arial" w:cs="Arial"/>
        </w:rPr>
        <w:t>A pesquisa respeitou integralmente os aspectos éticos previstos na Resolução nº 510/2016 do Conselho Nacional de Saúde. Todos os participantes foram informados sobre os objetivos, métodos, riscos e benefícios do estudo e tiveram assegurados anonimato, confidencialidade e liberdade para desistir da participação a qualquer momento, sem prejuízo. O projeto foi submetido e aprovado pelo Comitê de Ética em Pesquisa, sob o parecer CAAE nº 93331925.0.0000.5518. As gravações, transcrições e demais dados foram armazenados em ambiente seguro, com acesso restrito ao pesquisador.</w:t>
      </w:r>
    </w:p>
    <w:p w14:paraId="67F8855D" w14:textId="3326A8F1" w:rsidR="007B1BBA" w:rsidRPr="00CD2CDE" w:rsidRDefault="00AA337C" w:rsidP="00AA337C">
      <w:pPr>
        <w:spacing w:after="240" w:line="360" w:lineRule="auto"/>
        <w:ind w:firstLine="567"/>
        <w:jc w:val="both"/>
        <w:rPr>
          <w:rFonts w:ascii="Arial" w:eastAsia="Arial" w:hAnsi="Arial" w:cs="Arial"/>
        </w:rPr>
      </w:pPr>
      <w:r w:rsidRPr="00AA337C">
        <w:rPr>
          <w:rFonts w:ascii="Arial" w:eastAsia="Arial" w:hAnsi="Arial" w:cs="Arial"/>
        </w:rPr>
        <w:t>Considerando o caráter sensível da temática, reconheceu-se a possibilidade de desconforto emocional. Assim, os participantes foram previamente informados sobre os assuntos discutidos e tiveram acesso a suporte psicológico, oferecido gratuitamente pelo orientador responsável, profissional com formação em Psicologia Clínica. Os benefícios esperados incluíram a melhoria das práticas pedagógicas relacionadas ao ensino da comunicação de más notícias e a promoção de formação humanizada para futuros profissionais da saúde.</w:t>
      </w:r>
    </w:p>
    <w:p w14:paraId="32D9D3E8" w14:textId="77777777" w:rsidR="00405C0B" w:rsidRPr="00D6702E" w:rsidRDefault="00B035D1" w:rsidP="00B035D1">
      <w:pPr>
        <w:shd w:val="clear" w:color="auto" w:fill="4F81BD" w:themeFill="accent1"/>
        <w:rPr>
          <w:rFonts w:ascii="Arial" w:hAnsi="Arial" w:cs="Arial"/>
          <w:b/>
          <w:color w:val="FFFFFF" w:themeColor="background1"/>
        </w:rPr>
      </w:pPr>
      <w:r>
        <w:rPr>
          <w:rFonts w:ascii="Arial" w:hAnsi="Arial" w:cs="Arial"/>
          <w:b/>
          <w:color w:val="FFFFFF" w:themeColor="background1"/>
        </w:rPr>
        <w:t xml:space="preserve">3. </w:t>
      </w:r>
      <w:r w:rsidR="0032510F">
        <w:rPr>
          <w:rFonts w:ascii="Arial" w:hAnsi="Arial" w:cs="Arial"/>
          <w:b/>
          <w:color w:val="FFFFFF" w:themeColor="background1"/>
        </w:rPr>
        <w:t>RESULTADOS</w:t>
      </w:r>
    </w:p>
    <w:p w14:paraId="69A3390E" w14:textId="77777777" w:rsidR="00651574" w:rsidRPr="00AF1F37" w:rsidRDefault="00651574" w:rsidP="00610888">
      <w:pPr>
        <w:autoSpaceDE w:val="0"/>
        <w:autoSpaceDN w:val="0"/>
        <w:adjustRightInd w:val="0"/>
        <w:spacing w:line="360" w:lineRule="auto"/>
        <w:jc w:val="both"/>
        <w:rPr>
          <w:rFonts w:ascii="Arial" w:hAnsi="Arial" w:cs="Arial"/>
          <w:color w:val="000000"/>
          <w:sz w:val="16"/>
        </w:rPr>
      </w:pPr>
    </w:p>
    <w:p w14:paraId="5E6C5A42" w14:textId="77777777" w:rsidR="00A51438" w:rsidRPr="00A51438" w:rsidRDefault="00A51438" w:rsidP="00A51438">
      <w:pPr>
        <w:autoSpaceDE w:val="0"/>
        <w:autoSpaceDN w:val="0"/>
        <w:adjustRightInd w:val="0"/>
        <w:spacing w:line="360" w:lineRule="auto"/>
        <w:ind w:firstLine="567"/>
        <w:jc w:val="both"/>
        <w:rPr>
          <w:rFonts w:ascii="Arial" w:hAnsi="Arial" w:cs="Arial"/>
          <w:color w:val="000000"/>
        </w:rPr>
      </w:pPr>
      <w:r w:rsidRPr="00A51438">
        <w:rPr>
          <w:rFonts w:ascii="Arial" w:hAnsi="Arial" w:cs="Arial"/>
          <w:color w:val="000000"/>
        </w:rPr>
        <w:t>Participaram da pesquisa dezoito (18) estudantes do curso de Medicina, sendo nove (9) da Universidade de Gurupi (campus Paraíso do Tocantins) e nove (9) da Universidade Luterana do Brasil (ULBRA). Foram realizados dois grupos focais, um em cada instituição, com duração média de cinquenta minutos cada sessão. A média de idade dos participantes foi de 22 anos, excetuando-se três estudantes da universidade privada, com mais de 35 anos e formados previamente em Enfermagem ou Biomedicina. Os estudantes da universidade pública encontravam-se em sua primeira graduação.</w:t>
      </w:r>
    </w:p>
    <w:p w14:paraId="7DCF6FD0" w14:textId="77777777" w:rsidR="00A51438" w:rsidRPr="00A51438" w:rsidRDefault="00A51438" w:rsidP="00A51438">
      <w:pPr>
        <w:autoSpaceDE w:val="0"/>
        <w:autoSpaceDN w:val="0"/>
        <w:adjustRightInd w:val="0"/>
        <w:spacing w:line="360" w:lineRule="auto"/>
        <w:ind w:firstLine="567"/>
        <w:jc w:val="both"/>
        <w:rPr>
          <w:rFonts w:ascii="Arial" w:hAnsi="Arial" w:cs="Arial"/>
          <w:color w:val="000000"/>
        </w:rPr>
      </w:pPr>
      <w:r w:rsidRPr="00A51438">
        <w:rPr>
          <w:rFonts w:ascii="Arial" w:hAnsi="Arial" w:cs="Arial"/>
          <w:color w:val="000000"/>
        </w:rPr>
        <w:t xml:space="preserve">Da análise do material coletado emergiram quatro categorias principais: (1) compreensão do protocolo SPIKES; (2) vivências formativas e metodologias de ensino; (3) </w:t>
      </w:r>
      <w:r w:rsidRPr="00A51438">
        <w:rPr>
          <w:rFonts w:ascii="Arial" w:hAnsi="Arial" w:cs="Arial"/>
          <w:color w:val="000000"/>
        </w:rPr>
        <w:lastRenderedPageBreak/>
        <w:t>desafios emocionais e comunicacionais; e (4) categorias emergentes relacionadas ao contexto institucional e à interdisciplinaridade. As porcentagens descritas referem-se ao número de estudantes que mencionaram cada tema ao menos uma vez durante os grupos focais.</w:t>
      </w:r>
    </w:p>
    <w:p w14:paraId="1A01769A" w14:textId="77777777" w:rsidR="00A51438" w:rsidRPr="00A51438" w:rsidRDefault="00A51438" w:rsidP="00A51438">
      <w:pPr>
        <w:autoSpaceDE w:val="0"/>
        <w:autoSpaceDN w:val="0"/>
        <w:adjustRightInd w:val="0"/>
        <w:spacing w:line="360" w:lineRule="auto"/>
        <w:ind w:firstLine="567"/>
        <w:jc w:val="both"/>
        <w:rPr>
          <w:rFonts w:ascii="Arial" w:hAnsi="Arial" w:cs="Arial"/>
          <w:color w:val="000000"/>
        </w:rPr>
      </w:pPr>
      <w:r w:rsidRPr="00A51438">
        <w:rPr>
          <w:rFonts w:ascii="Arial" w:hAnsi="Arial" w:cs="Arial"/>
          <w:color w:val="000000"/>
        </w:rPr>
        <w:t>Todos os dezoito participantes (100%) reconheceram o protocolo SPIKES como instrumento relevante para a comunicação de más notícias. Entretanto, apenas 40% (7 estudantes) demonstraram compreender integralmente suas etapas. A maioria, 60% (11 estudantes), apresentou compreensão parcial do modelo, com maior frequência de dúvidas relacionadas às etapas “</w:t>
      </w:r>
      <w:r w:rsidRPr="00A51438">
        <w:rPr>
          <w:rFonts w:ascii="Arial" w:hAnsi="Arial" w:cs="Arial"/>
          <w:i/>
          <w:iCs/>
          <w:color w:val="000000"/>
        </w:rPr>
        <w:t>Invitation</w:t>
      </w:r>
      <w:r w:rsidRPr="00A51438">
        <w:rPr>
          <w:rFonts w:ascii="Arial" w:hAnsi="Arial" w:cs="Arial"/>
          <w:color w:val="000000"/>
        </w:rPr>
        <w:t>”, “</w:t>
      </w:r>
      <w:r w:rsidRPr="00A51438">
        <w:rPr>
          <w:rFonts w:ascii="Arial" w:hAnsi="Arial" w:cs="Arial"/>
          <w:i/>
          <w:iCs/>
          <w:color w:val="000000"/>
        </w:rPr>
        <w:t>Knowledge</w:t>
      </w:r>
      <w:r w:rsidRPr="00A51438">
        <w:rPr>
          <w:rFonts w:ascii="Arial" w:hAnsi="Arial" w:cs="Arial"/>
          <w:color w:val="000000"/>
        </w:rPr>
        <w:t>” e “</w:t>
      </w:r>
      <w:r w:rsidRPr="00A51438">
        <w:rPr>
          <w:rFonts w:ascii="Arial" w:hAnsi="Arial" w:cs="Arial"/>
          <w:i/>
          <w:iCs/>
          <w:color w:val="000000"/>
        </w:rPr>
        <w:t>Summary</w:t>
      </w:r>
      <w:r w:rsidRPr="00A51438">
        <w:rPr>
          <w:rFonts w:ascii="Arial" w:hAnsi="Arial" w:cs="Arial"/>
          <w:color w:val="000000"/>
        </w:rPr>
        <w:t>”.</w:t>
      </w:r>
    </w:p>
    <w:p w14:paraId="452FA51F" w14:textId="77777777" w:rsidR="00A51438" w:rsidRPr="00A51438" w:rsidRDefault="00A51438" w:rsidP="00A51438">
      <w:pPr>
        <w:autoSpaceDE w:val="0"/>
        <w:autoSpaceDN w:val="0"/>
        <w:adjustRightInd w:val="0"/>
        <w:spacing w:line="360" w:lineRule="auto"/>
        <w:ind w:firstLine="567"/>
        <w:jc w:val="both"/>
        <w:rPr>
          <w:rFonts w:ascii="Arial" w:hAnsi="Arial" w:cs="Arial"/>
          <w:color w:val="000000"/>
        </w:rPr>
      </w:pPr>
      <w:r w:rsidRPr="00A51438">
        <w:rPr>
          <w:rFonts w:ascii="Arial" w:hAnsi="Arial" w:cs="Arial"/>
          <w:color w:val="000000"/>
        </w:rPr>
        <w:t>Quanto às vivências formativas, 100% dos estudantes da universidade privada relataram ter participado de metodologias ativas, como dramatizações e simulações. Já os participantes da universidade pública informaram que o tema foi abordado apenas de forma teórica. No total, 70% dos estudantes (13 participantes) relataram que as práticas vivenciais constituíram o momento de maior aprendizado.</w:t>
      </w:r>
    </w:p>
    <w:p w14:paraId="4FDE726C" w14:textId="77777777" w:rsidR="00A51438" w:rsidRPr="00A51438" w:rsidRDefault="00A51438" w:rsidP="00A51438">
      <w:pPr>
        <w:autoSpaceDE w:val="0"/>
        <w:autoSpaceDN w:val="0"/>
        <w:adjustRightInd w:val="0"/>
        <w:spacing w:line="360" w:lineRule="auto"/>
        <w:ind w:firstLine="567"/>
        <w:jc w:val="both"/>
        <w:rPr>
          <w:rFonts w:ascii="Arial" w:hAnsi="Arial" w:cs="Arial"/>
          <w:color w:val="000000"/>
        </w:rPr>
      </w:pPr>
      <w:r w:rsidRPr="00A51438">
        <w:rPr>
          <w:rFonts w:ascii="Arial" w:hAnsi="Arial" w:cs="Arial"/>
          <w:color w:val="000000"/>
        </w:rPr>
        <w:t>No que se refere aos desafios emocionais e comunicacionais, 65% dos estudantes (12 participantes) relataram dificuldade em manejar as próprias emoções diante do paciente. Além disso, 55% (9 participantes) afirmaram apresentar insegurança quanto à escolha das palavras adequadas para comunicar más notícias.</w:t>
      </w:r>
    </w:p>
    <w:p w14:paraId="23D8831C" w14:textId="77777777" w:rsidR="00A51438" w:rsidRPr="00A51438" w:rsidRDefault="00A51438" w:rsidP="00A51438">
      <w:pPr>
        <w:autoSpaceDE w:val="0"/>
        <w:autoSpaceDN w:val="0"/>
        <w:adjustRightInd w:val="0"/>
        <w:spacing w:line="360" w:lineRule="auto"/>
        <w:ind w:firstLine="567"/>
        <w:jc w:val="both"/>
        <w:rPr>
          <w:rFonts w:ascii="Arial" w:hAnsi="Arial" w:cs="Arial"/>
          <w:color w:val="000000"/>
        </w:rPr>
      </w:pPr>
      <w:r w:rsidRPr="00A51438">
        <w:rPr>
          <w:rFonts w:ascii="Arial" w:hAnsi="Arial" w:cs="Arial"/>
          <w:color w:val="000000"/>
        </w:rPr>
        <w:t>Dessa forma, duas categorias adicionais emergiram durante a análise. A primeira foi tempo e ambiente, mencionada por 45% dos estudantes (8 participantes), que relataram condições estruturais adversas, como ruídos, falta de privacidade e sobrecarga de atendimentos. A segunda foi interdisciplinaridade e trabalho em equipe, citada por 50% dos participantes (9 estudantes), que destacaram a presença ou necessidade de outros profissionais, como psicólogos, enfermeiros e assistentes sociais, no processo de comunicação.</w:t>
      </w:r>
    </w:p>
    <w:p w14:paraId="442A95E6" w14:textId="77777777" w:rsidR="00A51438" w:rsidRPr="00A51438" w:rsidRDefault="00A51438" w:rsidP="00A51438">
      <w:pPr>
        <w:autoSpaceDE w:val="0"/>
        <w:autoSpaceDN w:val="0"/>
        <w:adjustRightInd w:val="0"/>
        <w:spacing w:line="360" w:lineRule="auto"/>
        <w:ind w:firstLine="567"/>
        <w:jc w:val="both"/>
        <w:rPr>
          <w:rFonts w:ascii="Arial" w:hAnsi="Arial" w:cs="Arial"/>
          <w:color w:val="000000"/>
        </w:rPr>
      </w:pPr>
      <w:r w:rsidRPr="00A51438">
        <w:rPr>
          <w:rFonts w:ascii="Arial" w:hAnsi="Arial" w:cs="Arial"/>
          <w:color w:val="000000"/>
        </w:rPr>
        <w:t>A seguir, apresenta-se a Tabela 1, que sintetiza as categorias emergentes da análise.</w:t>
      </w:r>
    </w:p>
    <w:p w14:paraId="202CC552" w14:textId="77777777" w:rsidR="00A51438" w:rsidRPr="00A51438" w:rsidRDefault="00A51438" w:rsidP="00A51438">
      <w:pPr>
        <w:spacing w:line="360" w:lineRule="auto"/>
        <w:ind w:firstLine="567"/>
        <w:jc w:val="both"/>
        <w:rPr>
          <w:rFonts w:ascii="Arial" w:eastAsia="Arial" w:hAnsi="Arial" w:cs="Arial"/>
        </w:rPr>
      </w:pPr>
      <w:r w:rsidRPr="00A51438">
        <w:rPr>
          <w:rFonts w:ascii="Arial" w:eastAsia="Arial" w:hAnsi="Arial" w:cs="Arial"/>
          <w:b/>
        </w:rPr>
        <w:t>Tabela 1</w:t>
      </w:r>
      <w:r w:rsidRPr="00A51438">
        <w:rPr>
          <w:rFonts w:ascii="Arial" w:eastAsia="Arial" w:hAnsi="Arial" w:cs="Arial"/>
        </w:rPr>
        <w:t xml:space="preserve"> – Categorias, descrição e falas dos participantes</w:t>
      </w:r>
    </w:p>
    <w:tbl>
      <w:tblPr>
        <w:tblStyle w:val="Tabelacomgrade"/>
        <w:tblW w:w="0" w:type="auto"/>
        <w:tblLook w:val="04A0" w:firstRow="1" w:lastRow="0" w:firstColumn="1" w:lastColumn="0" w:noHBand="0" w:noVBand="1"/>
      </w:tblPr>
      <w:tblGrid>
        <w:gridCol w:w="2567"/>
        <w:gridCol w:w="3198"/>
        <w:gridCol w:w="3863"/>
      </w:tblGrid>
      <w:tr w:rsidR="00A51438" w:rsidRPr="00A51438" w14:paraId="232498CB" w14:textId="77777777">
        <w:tc>
          <w:tcPr>
            <w:tcW w:w="0" w:type="auto"/>
            <w:tcBorders>
              <w:top w:val="single" w:sz="4" w:space="0" w:color="auto"/>
              <w:left w:val="single" w:sz="4" w:space="0" w:color="auto"/>
              <w:bottom w:val="single" w:sz="4" w:space="0" w:color="auto"/>
              <w:right w:val="single" w:sz="4" w:space="0" w:color="auto"/>
            </w:tcBorders>
            <w:hideMark/>
          </w:tcPr>
          <w:p w14:paraId="709A9C46" w14:textId="77777777" w:rsidR="00A51438" w:rsidRPr="00A51438" w:rsidRDefault="00A51438" w:rsidP="00DF333A">
            <w:pPr>
              <w:spacing w:line="276" w:lineRule="auto"/>
              <w:ind w:firstLine="567"/>
              <w:jc w:val="both"/>
              <w:rPr>
                <w:rFonts w:ascii="Arial" w:eastAsia="Arial" w:hAnsi="Arial" w:cs="Arial"/>
                <w:b/>
                <w:bCs/>
                <w:sz w:val="22"/>
                <w:szCs w:val="22"/>
              </w:rPr>
            </w:pPr>
            <w:r w:rsidRPr="00A51438">
              <w:rPr>
                <w:rFonts w:ascii="Arial" w:eastAsia="Arial" w:hAnsi="Arial" w:cs="Arial"/>
                <w:b/>
                <w:bCs/>
                <w:sz w:val="22"/>
                <w:szCs w:val="22"/>
              </w:rPr>
              <w:t>Categoria</w:t>
            </w:r>
          </w:p>
        </w:tc>
        <w:tc>
          <w:tcPr>
            <w:tcW w:w="0" w:type="auto"/>
            <w:tcBorders>
              <w:top w:val="single" w:sz="4" w:space="0" w:color="auto"/>
              <w:left w:val="single" w:sz="4" w:space="0" w:color="auto"/>
              <w:bottom w:val="single" w:sz="4" w:space="0" w:color="auto"/>
              <w:right w:val="single" w:sz="4" w:space="0" w:color="auto"/>
            </w:tcBorders>
            <w:hideMark/>
          </w:tcPr>
          <w:p w14:paraId="766A2030" w14:textId="77777777" w:rsidR="00A51438" w:rsidRPr="00A51438" w:rsidRDefault="00A51438" w:rsidP="00DF333A">
            <w:pPr>
              <w:spacing w:line="276" w:lineRule="auto"/>
              <w:ind w:firstLine="567"/>
              <w:jc w:val="both"/>
              <w:rPr>
                <w:rFonts w:ascii="Arial" w:eastAsia="Arial" w:hAnsi="Arial" w:cs="Arial"/>
                <w:b/>
                <w:bCs/>
                <w:sz w:val="22"/>
                <w:szCs w:val="22"/>
              </w:rPr>
            </w:pPr>
            <w:r w:rsidRPr="00A51438">
              <w:rPr>
                <w:rFonts w:ascii="Arial" w:eastAsia="Arial" w:hAnsi="Arial" w:cs="Arial"/>
                <w:b/>
                <w:bCs/>
                <w:sz w:val="22"/>
                <w:szCs w:val="22"/>
              </w:rPr>
              <w:t>Descrição</w:t>
            </w:r>
          </w:p>
        </w:tc>
        <w:tc>
          <w:tcPr>
            <w:tcW w:w="0" w:type="auto"/>
            <w:tcBorders>
              <w:top w:val="single" w:sz="4" w:space="0" w:color="auto"/>
              <w:left w:val="single" w:sz="4" w:space="0" w:color="auto"/>
              <w:bottom w:val="single" w:sz="4" w:space="0" w:color="auto"/>
              <w:right w:val="single" w:sz="4" w:space="0" w:color="auto"/>
            </w:tcBorders>
            <w:hideMark/>
          </w:tcPr>
          <w:p w14:paraId="6061CDE4" w14:textId="77777777" w:rsidR="00A51438" w:rsidRPr="00A51438" w:rsidRDefault="00A51438" w:rsidP="00DF333A">
            <w:pPr>
              <w:spacing w:line="276" w:lineRule="auto"/>
              <w:jc w:val="center"/>
              <w:rPr>
                <w:rFonts w:ascii="Arial" w:eastAsia="Arial" w:hAnsi="Arial" w:cs="Arial"/>
                <w:b/>
                <w:bCs/>
                <w:sz w:val="22"/>
                <w:szCs w:val="22"/>
              </w:rPr>
            </w:pPr>
            <w:r w:rsidRPr="00A51438">
              <w:rPr>
                <w:rFonts w:ascii="Arial" w:eastAsia="Arial" w:hAnsi="Arial" w:cs="Arial"/>
                <w:b/>
                <w:bCs/>
                <w:sz w:val="22"/>
                <w:szCs w:val="22"/>
              </w:rPr>
              <w:t>Exemplo de fala (Participantes)</w:t>
            </w:r>
          </w:p>
        </w:tc>
      </w:tr>
      <w:tr w:rsidR="00A51438" w:rsidRPr="00A51438" w14:paraId="71FF3FE1" w14:textId="77777777">
        <w:tc>
          <w:tcPr>
            <w:tcW w:w="0" w:type="auto"/>
            <w:tcBorders>
              <w:top w:val="single" w:sz="4" w:space="0" w:color="auto"/>
              <w:left w:val="single" w:sz="4" w:space="0" w:color="auto"/>
              <w:bottom w:val="single" w:sz="4" w:space="0" w:color="auto"/>
              <w:right w:val="single" w:sz="4" w:space="0" w:color="auto"/>
            </w:tcBorders>
            <w:hideMark/>
          </w:tcPr>
          <w:p w14:paraId="4E066BFA" w14:textId="77777777" w:rsidR="00A51438" w:rsidRPr="00A51438" w:rsidRDefault="00A51438" w:rsidP="00DF333A">
            <w:pPr>
              <w:spacing w:line="276" w:lineRule="auto"/>
              <w:rPr>
                <w:rFonts w:ascii="Arial" w:eastAsia="Arial" w:hAnsi="Arial" w:cs="Arial"/>
                <w:sz w:val="22"/>
                <w:szCs w:val="22"/>
              </w:rPr>
            </w:pPr>
            <w:r w:rsidRPr="00A51438">
              <w:rPr>
                <w:rFonts w:ascii="Arial" w:eastAsia="Arial" w:hAnsi="Arial" w:cs="Arial"/>
                <w:b/>
                <w:bCs/>
                <w:sz w:val="22"/>
                <w:szCs w:val="22"/>
              </w:rPr>
              <w:t>Compreensão do protocolo SPIKES</w:t>
            </w:r>
          </w:p>
        </w:tc>
        <w:tc>
          <w:tcPr>
            <w:tcW w:w="0" w:type="auto"/>
            <w:tcBorders>
              <w:top w:val="single" w:sz="4" w:space="0" w:color="auto"/>
              <w:left w:val="single" w:sz="4" w:space="0" w:color="auto"/>
              <w:bottom w:val="single" w:sz="4" w:space="0" w:color="auto"/>
              <w:right w:val="single" w:sz="4" w:space="0" w:color="auto"/>
            </w:tcBorders>
            <w:hideMark/>
          </w:tcPr>
          <w:p w14:paraId="6769338E" w14:textId="77777777" w:rsidR="00A51438" w:rsidRPr="00A51438" w:rsidRDefault="00A51438" w:rsidP="00DF333A">
            <w:pPr>
              <w:spacing w:line="276" w:lineRule="auto"/>
              <w:jc w:val="both"/>
              <w:rPr>
                <w:rFonts w:ascii="Arial" w:eastAsia="Arial" w:hAnsi="Arial" w:cs="Arial"/>
                <w:sz w:val="22"/>
                <w:szCs w:val="22"/>
              </w:rPr>
            </w:pPr>
            <w:r w:rsidRPr="00A51438">
              <w:rPr>
                <w:rFonts w:ascii="Arial" w:eastAsia="Arial" w:hAnsi="Arial" w:cs="Arial"/>
                <w:sz w:val="22"/>
                <w:szCs w:val="22"/>
              </w:rPr>
              <w:t>Reconhecimento da importância do SPIKES, porém com compreensão parcial das etapas “</w:t>
            </w:r>
            <w:r w:rsidRPr="00A51438">
              <w:rPr>
                <w:rFonts w:ascii="Arial" w:eastAsia="Arial" w:hAnsi="Arial" w:cs="Arial"/>
                <w:i/>
                <w:iCs/>
                <w:sz w:val="22"/>
                <w:szCs w:val="22"/>
              </w:rPr>
              <w:t>Invitation</w:t>
            </w:r>
            <w:r w:rsidRPr="00A51438">
              <w:rPr>
                <w:rFonts w:ascii="Arial" w:eastAsia="Arial" w:hAnsi="Arial" w:cs="Arial"/>
                <w:sz w:val="22"/>
                <w:szCs w:val="22"/>
              </w:rPr>
              <w:t>”, “</w:t>
            </w:r>
            <w:r w:rsidRPr="00A51438">
              <w:rPr>
                <w:rFonts w:ascii="Arial" w:eastAsia="Arial" w:hAnsi="Arial" w:cs="Arial"/>
                <w:i/>
                <w:iCs/>
                <w:sz w:val="22"/>
                <w:szCs w:val="22"/>
              </w:rPr>
              <w:t>Knowledge</w:t>
            </w:r>
            <w:r w:rsidRPr="00A51438">
              <w:rPr>
                <w:rFonts w:ascii="Arial" w:eastAsia="Arial" w:hAnsi="Arial" w:cs="Arial"/>
                <w:sz w:val="22"/>
                <w:szCs w:val="22"/>
              </w:rPr>
              <w:t>” e “</w:t>
            </w:r>
            <w:r w:rsidRPr="00A51438">
              <w:rPr>
                <w:rFonts w:ascii="Arial" w:eastAsia="Arial" w:hAnsi="Arial" w:cs="Arial"/>
                <w:i/>
                <w:iCs/>
                <w:sz w:val="22"/>
                <w:szCs w:val="22"/>
              </w:rPr>
              <w:t>Summary</w:t>
            </w:r>
            <w:r w:rsidRPr="00A51438">
              <w:rPr>
                <w:rFonts w:ascii="Arial" w:eastAsia="Arial" w:hAnsi="Arial" w:cs="Arial"/>
                <w:sz w:val="22"/>
                <w:szCs w:val="22"/>
              </w:rPr>
              <w:t xml:space="preserve">”; </w:t>
            </w:r>
            <w:r w:rsidRPr="00A51438">
              <w:rPr>
                <w:rFonts w:ascii="Arial" w:eastAsia="Arial" w:hAnsi="Arial" w:cs="Arial"/>
                <w:sz w:val="22"/>
                <w:szCs w:val="22"/>
              </w:rPr>
              <w:lastRenderedPageBreak/>
              <w:t>domínio técnico ainda inconsistente.</w:t>
            </w:r>
          </w:p>
        </w:tc>
        <w:tc>
          <w:tcPr>
            <w:tcW w:w="0" w:type="auto"/>
            <w:tcBorders>
              <w:top w:val="single" w:sz="4" w:space="0" w:color="auto"/>
              <w:left w:val="single" w:sz="4" w:space="0" w:color="auto"/>
              <w:bottom w:val="single" w:sz="4" w:space="0" w:color="auto"/>
              <w:right w:val="single" w:sz="4" w:space="0" w:color="auto"/>
            </w:tcBorders>
            <w:hideMark/>
          </w:tcPr>
          <w:p w14:paraId="49EBB157" w14:textId="77777777" w:rsidR="00A51438" w:rsidRPr="00A51438" w:rsidRDefault="00A51438" w:rsidP="00DF333A">
            <w:pPr>
              <w:spacing w:line="276" w:lineRule="auto"/>
              <w:jc w:val="both"/>
              <w:rPr>
                <w:rFonts w:ascii="Arial" w:eastAsia="Arial" w:hAnsi="Arial" w:cs="Arial"/>
                <w:sz w:val="22"/>
                <w:szCs w:val="22"/>
              </w:rPr>
            </w:pPr>
            <w:r w:rsidRPr="00A51438">
              <w:rPr>
                <w:rFonts w:ascii="Arial" w:eastAsia="Arial" w:hAnsi="Arial" w:cs="Arial"/>
                <w:sz w:val="22"/>
                <w:szCs w:val="22"/>
              </w:rPr>
              <w:lastRenderedPageBreak/>
              <w:t>“Eu sei que tem que ter empatia e seguir um passo a passo, mas na hora não lembro direito como fazer todas as etapas” (P1). “A gente entende a importância, mas algumas partes, como “</w:t>
            </w:r>
            <w:r w:rsidRPr="00A51438">
              <w:rPr>
                <w:rFonts w:ascii="Arial" w:eastAsia="Arial" w:hAnsi="Arial" w:cs="Arial"/>
                <w:i/>
                <w:iCs/>
                <w:sz w:val="22"/>
                <w:szCs w:val="22"/>
              </w:rPr>
              <w:t>Invitation</w:t>
            </w:r>
            <w:r w:rsidRPr="00A51438">
              <w:rPr>
                <w:rFonts w:ascii="Arial" w:eastAsia="Arial" w:hAnsi="Arial" w:cs="Arial"/>
                <w:sz w:val="22"/>
                <w:szCs w:val="22"/>
              </w:rPr>
              <w:t xml:space="preserve">” e </w:t>
            </w:r>
            <w:r w:rsidRPr="00A51438">
              <w:rPr>
                <w:rFonts w:ascii="Arial" w:eastAsia="Arial" w:hAnsi="Arial" w:cs="Arial"/>
                <w:sz w:val="22"/>
                <w:szCs w:val="22"/>
              </w:rPr>
              <w:lastRenderedPageBreak/>
              <w:t>“</w:t>
            </w:r>
            <w:r w:rsidRPr="00A51438">
              <w:rPr>
                <w:rFonts w:ascii="Arial" w:eastAsia="Arial" w:hAnsi="Arial" w:cs="Arial"/>
                <w:i/>
                <w:iCs/>
                <w:sz w:val="22"/>
                <w:szCs w:val="22"/>
              </w:rPr>
              <w:t>Summary</w:t>
            </w:r>
            <w:r w:rsidRPr="00A51438">
              <w:rPr>
                <w:rFonts w:ascii="Arial" w:eastAsia="Arial" w:hAnsi="Arial" w:cs="Arial"/>
                <w:sz w:val="22"/>
                <w:szCs w:val="22"/>
              </w:rPr>
              <w:t>”, ainda deixam dúvida” (P2).</w:t>
            </w:r>
          </w:p>
        </w:tc>
      </w:tr>
      <w:tr w:rsidR="00A51438" w:rsidRPr="00A51438" w14:paraId="2AD607C8" w14:textId="77777777">
        <w:tc>
          <w:tcPr>
            <w:tcW w:w="0" w:type="auto"/>
            <w:tcBorders>
              <w:top w:val="single" w:sz="4" w:space="0" w:color="auto"/>
              <w:left w:val="single" w:sz="4" w:space="0" w:color="auto"/>
              <w:bottom w:val="single" w:sz="4" w:space="0" w:color="auto"/>
              <w:right w:val="single" w:sz="4" w:space="0" w:color="auto"/>
            </w:tcBorders>
            <w:hideMark/>
          </w:tcPr>
          <w:p w14:paraId="68427C71" w14:textId="77777777" w:rsidR="00A51438" w:rsidRPr="00A51438" w:rsidRDefault="00A51438" w:rsidP="00DF333A">
            <w:pPr>
              <w:spacing w:line="276" w:lineRule="auto"/>
              <w:rPr>
                <w:rFonts w:ascii="Arial" w:eastAsia="Arial" w:hAnsi="Arial" w:cs="Arial"/>
                <w:sz w:val="22"/>
                <w:szCs w:val="22"/>
              </w:rPr>
            </w:pPr>
            <w:r w:rsidRPr="00A51438">
              <w:rPr>
                <w:rFonts w:ascii="Arial" w:eastAsia="Arial" w:hAnsi="Arial" w:cs="Arial"/>
                <w:b/>
                <w:bCs/>
                <w:sz w:val="22"/>
                <w:szCs w:val="22"/>
              </w:rPr>
              <w:lastRenderedPageBreak/>
              <w:t>Vivências formativas e metodologias de ensino</w:t>
            </w:r>
          </w:p>
        </w:tc>
        <w:tc>
          <w:tcPr>
            <w:tcW w:w="0" w:type="auto"/>
            <w:tcBorders>
              <w:top w:val="single" w:sz="4" w:space="0" w:color="auto"/>
              <w:left w:val="single" w:sz="4" w:space="0" w:color="auto"/>
              <w:bottom w:val="single" w:sz="4" w:space="0" w:color="auto"/>
              <w:right w:val="single" w:sz="4" w:space="0" w:color="auto"/>
            </w:tcBorders>
            <w:hideMark/>
          </w:tcPr>
          <w:p w14:paraId="59ACF5DB" w14:textId="77777777" w:rsidR="00A51438" w:rsidRPr="00A51438" w:rsidRDefault="00A51438" w:rsidP="00DF333A">
            <w:pPr>
              <w:spacing w:line="276" w:lineRule="auto"/>
              <w:jc w:val="both"/>
              <w:rPr>
                <w:rFonts w:ascii="Arial" w:eastAsia="Arial" w:hAnsi="Arial" w:cs="Arial"/>
                <w:sz w:val="22"/>
                <w:szCs w:val="22"/>
              </w:rPr>
            </w:pPr>
            <w:r w:rsidRPr="00A51438">
              <w:rPr>
                <w:rFonts w:ascii="Arial" w:eastAsia="Arial" w:hAnsi="Arial" w:cs="Arial"/>
                <w:sz w:val="22"/>
                <w:szCs w:val="22"/>
              </w:rPr>
              <w:t>Diferenças entre as instituições: práticas com simulações e dramatizações na universidade privada e abordagem teórica na pública. Metodologias ativas foram vistas como os momentos de maior aprendizado.</w:t>
            </w:r>
          </w:p>
        </w:tc>
        <w:tc>
          <w:tcPr>
            <w:tcW w:w="0" w:type="auto"/>
            <w:tcBorders>
              <w:top w:val="single" w:sz="4" w:space="0" w:color="auto"/>
              <w:left w:val="single" w:sz="4" w:space="0" w:color="auto"/>
              <w:bottom w:val="single" w:sz="4" w:space="0" w:color="auto"/>
              <w:right w:val="single" w:sz="4" w:space="0" w:color="auto"/>
            </w:tcBorders>
            <w:hideMark/>
          </w:tcPr>
          <w:p w14:paraId="5B60C798" w14:textId="77777777" w:rsidR="00A51438" w:rsidRPr="00A51438" w:rsidRDefault="00A51438" w:rsidP="00DF333A">
            <w:pPr>
              <w:spacing w:line="276" w:lineRule="auto"/>
              <w:jc w:val="both"/>
              <w:rPr>
                <w:rFonts w:ascii="Arial" w:eastAsia="Arial" w:hAnsi="Arial" w:cs="Arial"/>
                <w:sz w:val="22"/>
                <w:szCs w:val="22"/>
              </w:rPr>
            </w:pPr>
            <w:r w:rsidRPr="00A51438">
              <w:rPr>
                <w:rFonts w:ascii="Arial" w:eastAsia="Arial" w:hAnsi="Arial" w:cs="Arial"/>
                <w:sz w:val="22"/>
                <w:szCs w:val="22"/>
              </w:rPr>
              <w:t>“As dramatizações fizeram eu entender de verdade como falar” (P1). “Na simulação a gente sente mais, aprende mais” (P2). “Foi na prática que consegui pensar melhor no que dizer” (P4).</w:t>
            </w:r>
          </w:p>
        </w:tc>
      </w:tr>
      <w:tr w:rsidR="00A51438" w:rsidRPr="00A51438" w14:paraId="30CE3658" w14:textId="77777777">
        <w:tc>
          <w:tcPr>
            <w:tcW w:w="0" w:type="auto"/>
            <w:tcBorders>
              <w:top w:val="single" w:sz="4" w:space="0" w:color="auto"/>
              <w:left w:val="single" w:sz="4" w:space="0" w:color="auto"/>
              <w:bottom w:val="single" w:sz="4" w:space="0" w:color="auto"/>
              <w:right w:val="single" w:sz="4" w:space="0" w:color="auto"/>
            </w:tcBorders>
            <w:hideMark/>
          </w:tcPr>
          <w:p w14:paraId="6FF55D45" w14:textId="77777777" w:rsidR="00A51438" w:rsidRPr="00A51438" w:rsidRDefault="00A51438" w:rsidP="00DF333A">
            <w:pPr>
              <w:spacing w:line="276" w:lineRule="auto"/>
              <w:rPr>
                <w:rFonts w:ascii="Arial" w:eastAsia="Arial" w:hAnsi="Arial" w:cs="Arial"/>
                <w:sz w:val="22"/>
                <w:szCs w:val="22"/>
              </w:rPr>
            </w:pPr>
            <w:r w:rsidRPr="00A51438">
              <w:rPr>
                <w:rFonts w:ascii="Arial" w:eastAsia="Arial" w:hAnsi="Arial" w:cs="Arial"/>
                <w:b/>
                <w:bCs/>
                <w:sz w:val="22"/>
                <w:szCs w:val="22"/>
              </w:rPr>
              <w:t>Desafios emocionais e comunicacionais</w:t>
            </w:r>
          </w:p>
        </w:tc>
        <w:tc>
          <w:tcPr>
            <w:tcW w:w="0" w:type="auto"/>
            <w:tcBorders>
              <w:top w:val="single" w:sz="4" w:space="0" w:color="auto"/>
              <w:left w:val="single" w:sz="4" w:space="0" w:color="auto"/>
              <w:bottom w:val="single" w:sz="4" w:space="0" w:color="auto"/>
              <w:right w:val="single" w:sz="4" w:space="0" w:color="auto"/>
            </w:tcBorders>
            <w:hideMark/>
          </w:tcPr>
          <w:p w14:paraId="33080333" w14:textId="77777777" w:rsidR="00A51438" w:rsidRPr="00A51438" w:rsidRDefault="00A51438" w:rsidP="00DF333A">
            <w:pPr>
              <w:spacing w:line="276" w:lineRule="auto"/>
              <w:jc w:val="both"/>
              <w:rPr>
                <w:rFonts w:ascii="Arial" w:eastAsia="Arial" w:hAnsi="Arial" w:cs="Arial"/>
                <w:sz w:val="22"/>
                <w:szCs w:val="22"/>
              </w:rPr>
            </w:pPr>
            <w:r w:rsidRPr="00A51438">
              <w:rPr>
                <w:rFonts w:ascii="Arial" w:eastAsia="Arial" w:hAnsi="Arial" w:cs="Arial"/>
                <w:sz w:val="22"/>
                <w:szCs w:val="22"/>
              </w:rPr>
              <w:t>Dificuldade em manejar emoções, medo de chorar diante do paciente, insegurança na escolha de palavras e receio de causar mal-estar.</w:t>
            </w:r>
          </w:p>
        </w:tc>
        <w:tc>
          <w:tcPr>
            <w:tcW w:w="0" w:type="auto"/>
            <w:tcBorders>
              <w:top w:val="single" w:sz="4" w:space="0" w:color="auto"/>
              <w:left w:val="single" w:sz="4" w:space="0" w:color="auto"/>
              <w:bottom w:val="single" w:sz="4" w:space="0" w:color="auto"/>
              <w:right w:val="single" w:sz="4" w:space="0" w:color="auto"/>
            </w:tcBorders>
            <w:hideMark/>
          </w:tcPr>
          <w:p w14:paraId="556F7AFE" w14:textId="77777777" w:rsidR="00A51438" w:rsidRPr="00A51438" w:rsidRDefault="00A51438" w:rsidP="00DF333A">
            <w:pPr>
              <w:spacing w:line="276" w:lineRule="auto"/>
              <w:jc w:val="both"/>
              <w:rPr>
                <w:rFonts w:ascii="Arial" w:eastAsia="Arial" w:hAnsi="Arial" w:cs="Arial"/>
                <w:sz w:val="22"/>
                <w:szCs w:val="22"/>
              </w:rPr>
            </w:pPr>
            <w:r w:rsidRPr="00A51438">
              <w:rPr>
                <w:rFonts w:ascii="Arial" w:eastAsia="Arial" w:hAnsi="Arial" w:cs="Arial"/>
                <w:sz w:val="22"/>
                <w:szCs w:val="22"/>
              </w:rPr>
              <w:t>“Tenho medo de me emocionar demais e chorar junto” (P1). “Fico inseguro de escolher as palavras certas” (P2). “Tenho receio de falar algo que deixe o paciente pior” (P3). “Não sei se vou conseguir controlar minhas emoções” (P5). “Acho que posso causar desconforto sem querer” (P7). “Às vezes a emoção trava” (P8).</w:t>
            </w:r>
          </w:p>
        </w:tc>
      </w:tr>
      <w:tr w:rsidR="00A51438" w:rsidRPr="00A51438" w14:paraId="3EA245F6" w14:textId="77777777">
        <w:tc>
          <w:tcPr>
            <w:tcW w:w="0" w:type="auto"/>
            <w:tcBorders>
              <w:top w:val="single" w:sz="4" w:space="0" w:color="auto"/>
              <w:left w:val="single" w:sz="4" w:space="0" w:color="auto"/>
              <w:bottom w:val="single" w:sz="4" w:space="0" w:color="auto"/>
              <w:right w:val="single" w:sz="4" w:space="0" w:color="auto"/>
            </w:tcBorders>
            <w:hideMark/>
          </w:tcPr>
          <w:p w14:paraId="7207A02A" w14:textId="77777777" w:rsidR="00A51438" w:rsidRPr="00A51438" w:rsidRDefault="00A51438" w:rsidP="00DF333A">
            <w:pPr>
              <w:spacing w:line="276" w:lineRule="auto"/>
              <w:rPr>
                <w:rFonts w:ascii="Arial" w:eastAsia="Arial" w:hAnsi="Arial" w:cs="Arial"/>
                <w:sz w:val="22"/>
                <w:szCs w:val="22"/>
              </w:rPr>
            </w:pPr>
            <w:r w:rsidRPr="00A51438">
              <w:rPr>
                <w:rFonts w:ascii="Arial" w:eastAsia="Arial" w:hAnsi="Arial" w:cs="Arial"/>
                <w:b/>
                <w:bCs/>
                <w:sz w:val="22"/>
                <w:szCs w:val="22"/>
              </w:rPr>
              <w:t>Tempo e ambiente</w:t>
            </w:r>
          </w:p>
        </w:tc>
        <w:tc>
          <w:tcPr>
            <w:tcW w:w="0" w:type="auto"/>
            <w:tcBorders>
              <w:top w:val="single" w:sz="4" w:space="0" w:color="auto"/>
              <w:left w:val="single" w:sz="4" w:space="0" w:color="auto"/>
              <w:bottom w:val="single" w:sz="4" w:space="0" w:color="auto"/>
              <w:right w:val="single" w:sz="4" w:space="0" w:color="auto"/>
            </w:tcBorders>
            <w:hideMark/>
          </w:tcPr>
          <w:p w14:paraId="29984F10" w14:textId="77777777" w:rsidR="00A51438" w:rsidRPr="00A51438" w:rsidRDefault="00A51438" w:rsidP="00DF333A">
            <w:pPr>
              <w:spacing w:line="276" w:lineRule="auto"/>
              <w:jc w:val="both"/>
              <w:rPr>
                <w:rFonts w:ascii="Arial" w:eastAsia="Arial" w:hAnsi="Arial" w:cs="Arial"/>
                <w:sz w:val="22"/>
                <w:szCs w:val="22"/>
              </w:rPr>
            </w:pPr>
            <w:r w:rsidRPr="00A51438">
              <w:rPr>
                <w:rFonts w:ascii="Arial" w:eastAsia="Arial" w:hAnsi="Arial" w:cs="Arial"/>
                <w:sz w:val="22"/>
                <w:szCs w:val="22"/>
              </w:rPr>
              <w:t>Condições estruturais adversas — ruído, falta de privacidade, sobrecarga — dificultam a etapa Setting up e impactam a comunicação eficaz.</w:t>
            </w:r>
          </w:p>
        </w:tc>
        <w:tc>
          <w:tcPr>
            <w:tcW w:w="0" w:type="auto"/>
            <w:tcBorders>
              <w:top w:val="single" w:sz="4" w:space="0" w:color="auto"/>
              <w:left w:val="single" w:sz="4" w:space="0" w:color="auto"/>
              <w:bottom w:val="single" w:sz="4" w:space="0" w:color="auto"/>
              <w:right w:val="single" w:sz="4" w:space="0" w:color="auto"/>
            </w:tcBorders>
            <w:hideMark/>
          </w:tcPr>
          <w:p w14:paraId="531DF08D" w14:textId="77777777" w:rsidR="00A51438" w:rsidRPr="00A51438" w:rsidRDefault="00A51438" w:rsidP="00DF333A">
            <w:pPr>
              <w:spacing w:line="276" w:lineRule="auto"/>
              <w:jc w:val="both"/>
              <w:rPr>
                <w:rFonts w:ascii="Arial" w:eastAsia="Arial" w:hAnsi="Arial" w:cs="Arial"/>
                <w:sz w:val="22"/>
                <w:szCs w:val="22"/>
              </w:rPr>
            </w:pPr>
            <w:r w:rsidRPr="00A51438">
              <w:rPr>
                <w:rFonts w:ascii="Arial" w:eastAsia="Arial" w:hAnsi="Arial" w:cs="Arial"/>
                <w:sz w:val="22"/>
                <w:szCs w:val="22"/>
              </w:rPr>
              <w:t>“É difícil seguir o SPIKES quando o ambiente é barulhento e sem privacidade” (P2).</w:t>
            </w:r>
          </w:p>
        </w:tc>
      </w:tr>
      <w:tr w:rsidR="00A51438" w:rsidRPr="00A51438" w14:paraId="379AEC3B" w14:textId="77777777">
        <w:tc>
          <w:tcPr>
            <w:tcW w:w="0" w:type="auto"/>
            <w:tcBorders>
              <w:top w:val="single" w:sz="4" w:space="0" w:color="auto"/>
              <w:left w:val="single" w:sz="4" w:space="0" w:color="auto"/>
              <w:bottom w:val="single" w:sz="4" w:space="0" w:color="auto"/>
              <w:right w:val="single" w:sz="4" w:space="0" w:color="auto"/>
            </w:tcBorders>
            <w:hideMark/>
          </w:tcPr>
          <w:p w14:paraId="7262C80E" w14:textId="77777777" w:rsidR="00A51438" w:rsidRPr="00A51438" w:rsidRDefault="00A51438" w:rsidP="00DF333A">
            <w:pPr>
              <w:spacing w:line="276" w:lineRule="auto"/>
              <w:rPr>
                <w:rFonts w:ascii="Arial" w:eastAsia="Arial" w:hAnsi="Arial" w:cs="Arial"/>
                <w:sz w:val="22"/>
                <w:szCs w:val="22"/>
              </w:rPr>
            </w:pPr>
            <w:r w:rsidRPr="00A51438">
              <w:rPr>
                <w:rFonts w:ascii="Arial" w:eastAsia="Arial" w:hAnsi="Arial" w:cs="Arial"/>
                <w:b/>
                <w:bCs/>
                <w:sz w:val="22"/>
                <w:szCs w:val="22"/>
              </w:rPr>
              <w:t>Interdisciplinaridade e trabalho em equipe</w:t>
            </w:r>
          </w:p>
        </w:tc>
        <w:tc>
          <w:tcPr>
            <w:tcW w:w="0" w:type="auto"/>
            <w:tcBorders>
              <w:top w:val="single" w:sz="4" w:space="0" w:color="auto"/>
              <w:left w:val="single" w:sz="4" w:space="0" w:color="auto"/>
              <w:bottom w:val="single" w:sz="4" w:space="0" w:color="auto"/>
              <w:right w:val="single" w:sz="4" w:space="0" w:color="auto"/>
            </w:tcBorders>
            <w:hideMark/>
          </w:tcPr>
          <w:p w14:paraId="52A1AB2F" w14:textId="77777777" w:rsidR="00A51438" w:rsidRPr="00A51438" w:rsidRDefault="00A51438" w:rsidP="00DF333A">
            <w:pPr>
              <w:spacing w:line="276" w:lineRule="auto"/>
              <w:jc w:val="both"/>
              <w:rPr>
                <w:rFonts w:ascii="Arial" w:eastAsia="Arial" w:hAnsi="Arial" w:cs="Arial"/>
                <w:sz w:val="22"/>
                <w:szCs w:val="22"/>
              </w:rPr>
            </w:pPr>
            <w:r w:rsidRPr="00A51438">
              <w:rPr>
                <w:rFonts w:ascii="Arial" w:eastAsia="Arial" w:hAnsi="Arial" w:cs="Arial"/>
                <w:sz w:val="22"/>
                <w:szCs w:val="22"/>
              </w:rPr>
              <w:t>Reconhecimento de que a comunicação de más notícias envolve outros profissionais e depende do cuidado integral.</w:t>
            </w:r>
          </w:p>
        </w:tc>
        <w:tc>
          <w:tcPr>
            <w:tcW w:w="0" w:type="auto"/>
            <w:tcBorders>
              <w:top w:val="single" w:sz="4" w:space="0" w:color="auto"/>
              <w:left w:val="single" w:sz="4" w:space="0" w:color="auto"/>
              <w:bottom w:val="single" w:sz="4" w:space="0" w:color="auto"/>
              <w:right w:val="single" w:sz="4" w:space="0" w:color="auto"/>
            </w:tcBorders>
            <w:hideMark/>
          </w:tcPr>
          <w:p w14:paraId="1F310BB5" w14:textId="77777777" w:rsidR="00A51438" w:rsidRPr="00A51438" w:rsidRDefault="00A51438" w:rsidP="00DF333A">
            <w:pPr>
              <w:spacing w:line="276" w:lineRule="auto"/>
              <w:jc w:val="both"/>
              <w:rPr>
                <w:rFonts w:ascii="Arial" w:eastAsia="Arial" w:hAnsi="Arial" w:cs="Arial"/>
                <w:sz w:val="22"/>
                <w:szCs w:val="22"/>
              </w:rPr>
            </w:pPr>
            <w:r w:rsidRPr="00A51438">
              <w:rPr>
                <w:rFonts w:ascii="Arial" w:eastAsia="Arial" w:hAnsi="Arial" w:cs="Arial"/>
                <w:sz w:val="22"/>
                <w:szCs w:val="22"/>
              </w:rPr>
              <w:t>“Acho que deveria ter psicólogo, assistente social junto, não é só o médico” (P4).</w:t>
            </w:r>
          </w:p>
        </w:tc>
      </w:tr>
    </w:tbl>
    <w:p w14:paraId="4D65663B" w14:textId="77777777" w:rsidR="00A51438" w:rsidRDefault="00A51438" w:rsidP="00050599">
      <w:pPr>
        <w:spacing w:after="240" w:line="360" w:lineRule="auto"/>
        <w:ind w:firstLine="567"/>
        <w:jc w:val="both"/>
        <w:rPr>
          <w:rFonts w:ascii="Arial" w:eastAsia="Arial" w:hAnsi="Arial" w:cs="Arial"/>
          <w:b/>
          <w:sz w:val="20"/>
          <w:szCs w:val="20"/>
        </w:rPr>
      </w:pPr>
      <w:r w:rsidRPr="00A51438">
        <w:rPr>
          <w:rFonts w:ascii="Arial" w:eastAsia="Arial" w:hAnsi="Arial" w:cs="Arial"/>
          <w:b/>
          <w:sz w:val="20"/>
          <w:szCs w:val="20"/>
        </w:rPr>
        <w:t>Fonte: Elaborado pelos autores (2025).</w:t>
      </w:r>
    </w:p>
    <w:p w14:paraId="1E719F78" w14:textId="07FF8627" w:rsidR="00050599" w:rsidRDefault="00050599" w:rsidP="00050599">
      <w:pPr>
        <w:spacing w:after="240" w:line="360" w:lineRule="auto"/>
        <w:ind w:firstLine="567"/>
        <w:jc w:val="both"/>
        <w:rPr>
          <w:rFonts w:ascii="Arial" w:eastAsia="Arial" w:hAnsi="Arial" w:cs="Arial"/>
          <w:b/>
          <w:sz w:val="20"/>
          <w:szCs w:val="20"/>
        </w:rPr>
      </w:pPr>
      <w:r w:rsidRPr="00D329E4">
        <w:rPr>
          <w:rFonts w:ascii="Arial" w:hAnsi="Arial" w:cs="Arial"/>
        </w:rPr>
        <w:t>A Tabela 1 sintetiza as categorias emergentes da análise, apresentando de forma organizada a compreensão dos estudantes sobre o protocolo SPIKES, as vivências formativas, os desafios emocionais e comunicacionais, bem como os aspectos institucionais e multiprofissionais mencionados nos grupos focais. A disposição dos dados evidencia como as falas dos participantes reforçam os achados quantitativos descritos anteriormente, permitindo visualizar com maior precisão as nuances das experiências relatadas. Esse conjunto de informações oferece um panorama consistente dos resultados empíricos e fundamenta a interpretação que será desenvolvida na seção seguinte.</w:t>
      </w:r>
    </w:p>
    <w:p w14:paraId="5C131D96" w14:textId="77777777" w:rsidR="00460676" w:rsidRPr="00D6702E" w:rsidRDefault="00460676" w:rsidP="00460676">
      <w:pPr>
        <w:shd w:val="clear" w:color="auto" w:fill="4F81BD" w:themeFill="accent1"/>
        <w:rPr>
          <w:rFonts w:ascii="Arial" w:hAnsi="Arial" w:cs="Arial"/>
          <w:b/>
          <w:color w:val="FFFFFF" w:themeColor="background1"/>
        </w:rPr>
      </w:pPr>
      <w:r>
        <w:rPr>
          <w:rFonts w:ascii="Arial" w:hAnsi="Arial" w:cs="Arial"/>
          <w:b/>
          <w:color w:val="FFFFFF" w:themeColor="background1"/>
        </w:rPr>
        <w:t>4. DISCUSSÃO</w:t>
      </w:r>
    </w:p>
    <w:p w14:paraId="301DE1D9" w14:textId="77777777" w:rsidR="0064569C" w:rsidRDefault="00050599" w:rsidP="0064569C">
      <w:pPr>
        <w:spacing w:before="240" w:line="360" w:lineRule="auto"/>
        <w:ind w:firstLine="709"/>
        <w:jc w:val="both"/>
        <w:rPr>
          <w:rFonts w:ascii="Arial" w:hAnsi="Arial" w:cs="Arial"/>
        </w:rPr>
      </w:pPr>
      <w:r w:rsidRPr="00A23282">
        <w:rPr>
          <w:rFonts w:ascii="Arial" w:hAnsi="Arial" w:cs="Arial"/>
        </w:rPr>
        <w:lastRenderedPageBreak/>
        <w:t>A análise dos resultados permitiu compreender como os estudantes de Medicina das duas instituições investigadas atribuem sentido ao protocolo SPIKES e quais fatores influenciam sua aprendizagem e aplicação. O primeiro eixo discutido refere-se à compreensão do protocolo SPIKES, interpretada à luz da literatura sobre comunicação de más notícias. Ainda que 100% dos participantes reconheçam o SPIKES como uma ferramenta essencial, a compreensão parcial das etapas</w:t>
      </w:r>
      <w:r>
        <w:rPr>
          <w:rFonts w:ascii="Arial" w:hAnsi="Arial" w:cs="Arial"/>
        </w:rPr>
        <w:t xml:space="preserve"> </w:t>
      </w:r>
      <w:r w:rsidRPr="00A23282">
        <w:rPr>
          <w:rFonts w:ascii="Arial" w:hAnsi="Arial" w:cs="Arial"/>
        </w:rPr>
        <w:t>observada em aproximadamente 60% da amostra indica fragilidades na formação comunicacional dos estudantes. Esse achado destacam a complexidade das etapas e a necessidad</w:t>
      </w:r>
      <w:r>
        <w:rPr>
          <w:rFonts w:ascii="Arial" w:hAnsi="Arial" w:cs="Arial"/>
        </w:rPr>
        <w:t>e de treinamento sistematizado e d</w:t>
      </w:r>
      <w:r w:rsidRPr="00A23282">
        <w:rPr>
          <w:rFonts w:ascii="Arial" w:hAnsi="Arial" w:cs="Arial"/>
        </w:rPr>
        <w:t>a mesma forma, identifica</w:t>
      </w:r>
      <w:r>
        <w:rPr>
          <w:rFonts w:ascii="Arial" w:hAnsi="Arial" w:cs="Arial"/>
        </w:rPr>
        <w:t>r</w:t>
      </w:r>
      <w:r w:rsidRPr="00A23282">
        <w:rPr>
          <w:rFonts w:ascii="Arial" w:hAnsi="Arial" w:cs="Arial"/>
        </w:rPr>
        <w:t xml:space="preserve"> lacunas similares entre estudantes de Medicina, mesmo quando estes reconhece</w:t>
      </w:r>
      <w:r>
        <w:rPr>
          <w:rFonts w:ascii="Arial" w:hAnsi="Arial" w:cs="Arial"/>
        </w:rPr>
        <w:t>m o valor humanizador do modelo 1-7.</w:t>
      </w:r>
    </w:p>
    <w:p w14:paraId="34E64F17" w14:textId="77777777" w:rsidR="0064569C" w:rsidRDefault="00050599" w:rsidP="0064569C">
      <w:pPr>
        <w:spacing w:line="360" w:lineRule="auto"/>
        <w:ind w:firstLine="709"/>
        <w:jc w:val="both"/>
        <w:rPr>
          <w:rFonts w:ascii="Arial" w:hAnsi="Arial" w:cs="Arial"/>
        </w:rPr>
      </w:pPr>
      <w:r w:rsidRPr="00A23282">
        <w:rPr>
          <w:rFonts w:ascii="Arial" w:hAnsi="Arial" w:cs="Arial"/>
        </w:rPr>
        <w:t xml:space="preserve">As falas dos participantes reforçam essa compreensão fragmentada. Como ilustram P1 e P2, há consciência sobre a importância da empatia e da padronização das informações, mas persistem dúvidas quanto à aplicação integral das etapas </w:t>
      </w:r>
      <w:r>
        <w:rPr>
          <w:rFonts w:ascii="Arial" w:hAnsi="Arial" w:cs="Arial"/>
        </w:rPr>
        <w:t>“</w:t>
      </w:r>
      <w:r w:rsidRPr="00D16EE5">
        <w:rPr>
          <w:rFonts w:ascii="Arial" w:hAnsi="Arial" w:cs="Arial"/>
          <w:i/>
          <w:iCs/>
        </w:rPr>
        <w:t>Invitation</w:t>
      </w:r>
      <w:r>
        <w:rPr>
          <w:rFonts w:ascii="Arial" w:hAnsi="Arial" w:cs="Arial"/>
        </w:rPr>
        <w:t>”</w:t>
      </w:r>
      <w:r w:rsidRPr="00A23282">
        <w:rPr>
          <w:rFonts w:ascii="Arial" w:hAnsi="Arial" w:cs="Arial"/>
        </w:rPr>
        <w:t xml:space="preserve">, </w:t>
      </w:r>
      <w:r>
        <w:rPr>
          <w:rFonts w:ascii="Arial" w:hAnsi="Arial" w:cs="Arial"/>
        </w:rPr>
        <w:t>“</w:t>
      </w:r>
      <w:r w:rsidRPr="00D16EE5">
        <w:rPr>
          <w:rFonts w:ascii="Arial" w:hAnsi="Arial" w:cs="Arial"/>
          <w:i/>
          <w:iCs/>
        </w:rPr>
        <w:t>Knowledge</w:t>
      </w:r>
      <w:r>
        <w:rPr>
          <w:rFonts w:ascii="Arial" w:hAnsi="Arial" w:cs="Arial"/>
        </w:rPr>
        <w:t>”</w:t>
      </w:r>
      <w:r w:rsidRPr="00A23282">
        <w:rPr>
          <w:rFonts w:ascii="Arial" w:hAnsi="Arial" w:cs="Arial"/>
        </w:rPr>
        <w:t xml:space="preserve"> e </w:t>
      </w:r>
      <w:r>
        <w:rPr>
          <w:rFonts w:ascii="Arial" w:hAnsi="Arial" w:cs="Arial"/>
        </w:rPr>
        <w:t>“</w:t>
      </w:r>
      <w:r w:rsidRPr="00D16EE5">
        <w:rPr>
          <w:rFonts w:ascii="Arial" w:hAnsi="Arial" w:cs="Arial"/>
          <w:i/>
          <w:iCs/>
        </w:rPr>
        <w:t>Summary</w:t>
      </w:r>
      <w:r>
        <w:rPr>
          <w:rFonts w:ascii="Arial" w:hAnsi="Arial" w:cs="Arial"/>
        </w:rPr>
        <w:t>”</w:t>
      </w:r>
      <w:r w:rsidRPr="00A23282">
        <w:rPr>
          <w:rFonts w:ascii="Arial" w:hAnsi="Arial" w:cs="Arial"/>
        </w:rPr>
        <w:t>. Essas percepções evidenciam que o protocolo é reconhecido em sua dimensão ética e relacional, porém ainda não plenamente dominado em seus aspectos técnicos.</w:t>
      </w:r>
    </w:p>
    <w:p w14:paraId="75AA3D39" w14:textId="47341A6B" w:rsidR="00050599" w:rsidRPr="00A23282" w:rsidRDefault="00050599" w:rsidP="0064569C">
      <w:pPr>
        <w:spacing w:line="360" w:lineRule="auto"/>
        <w:ind w:firstLine="709"/>
        <w:jc w:val="both"/>
        <w:rPr>
          <w:rFonts w:ascii="Arial" w:hAnsi="Arial" w:cs="Arial"/>
        </w:rPr>
      </w:pPr>
      <w:r w:rsidRPr="00A23282">
        <w:rPr>
          <w:rFonts w:ascii="Arial" w:hAnsi="Arial" w:cs="Arial"/>
        </w:rPr>
        <w:t xml:space="preserve">O segundo eixo interpretativo diz respeito às vivências formativas e metodologias de ensino. Os resultados revelam diferenças significativas entre as instituições: enquanto estudantes da universidade privada relataram vivências práticas com simulações e dramatizações, os da universidade pública indicaram abordagem predominantemente teórica. A literatura destaca que práticas ativas constituem elementos fundamentais na aprendizagem da comunicação em saúde, especialmente por permitirem a integração entre emoção, linguagem e contexto clínico </w:t>
      </w:r>
      <w:r>
        <w:rPr>
          <w:rFonts w:ascii="Arial" w:hAnsi="Arial" w:cs="Arial"/>
        </w:rPr>
        <w:t>5</w:t>
      </w:r>
      <w:r w:rsidRPr="00A23282">
        <w:rPr>
          <w:rFonts w:ascii="Arial" w:hAnsi="Arial" w:cs="Arial"/>
        </w:rPr>
        <w:t>. Assim, o fato de 70% dos participantes apontarem as atividades vivenciais como momentos de maior aprendizado confirma a relevância das metodologias ativas para internalização do SPIKES.</w:t>
      </w:r>
    </w:p>
    <w:p w14:paraId="1EFBA886" w14:textId="77777777" w:rsidR="00050599" w:rsidRPr="00A23282" w:rsidRDefault="00050599" w:rsidP="00050599">
      <w:pPr>
        <w:spacing w:line="360" w:lineRule="auto"/>
        <w:ind w:firstLine="708"/>
        <w:jc w:val="both"/>
        <w:rPr>
          <w:rFonts w:ascii="Arial" w:hAnsi="Arial" w:cs="Arial"/>
        </w:rPr>
      </w:pPr>
      <w:r w:rsidRPr="00A23282">
        <w:rPr>
          <w:rFonts w:ascii="Arial" w:hAnsi="Arial" w:cs="Arial"/>
        </w:rPr>
        <w:t xml:space="preserve">Além disso, as falas dos estudantes (P1, P2 e P4) revelam que as dramatizações funcionam como dispositivos de reflexão e reconstituição emocional, aproximando-se da lógica de aprendizagem experiencial e colaborativa </w:t>
      </w:r>
      <w:r>
        <w:rPr>
          <w:rFonts w:ascii="Arial" w:hAnsi="Arial" w:cs="Arial"/>
        </w:rPr>
        <w:t>3</w:t>
      </w:r>
      <w:r w:rsidRPr="00A23282">
        <w:rPr>
          <w:rFonts w:ascii="Arial" w:hAnsi="Arial" w:cs="Arial"/>
        </w:rPr>
        <w:t>. Nesse sentido, a ausência dessas práticas na instituição pública ajuda a explicar, em parte, a dificuldade dos estudantes em dominar integralmente as etapas do protocolo.</w:t>
      </w:r>
    </w:p>
    <w:p w14:paraId="377CD70D" w14:textId="77777777" w:rsidR="00050599" w:rsidRPr="00A23282" w:rsidRDefault="00050599" w:rsidP="00050599">
      <w:pPr>
        <w:spacing w:line="360" w:lineRule="auto"/>
        <w:ind w:firstLine="708"/>
        <w:jc w:val="both"/>
        <w:rPr>
          <w:rFonts w:ascii="Arial" w:hAnsi="Arial" w:cs="Arial"/>
        </w:rPr>
      </w:pPr>
      <w:r w:rsidRPr="00A23282">
        <w:rPr>
          <w:rFonts w:ascii="Arial" w:hAnsi="Arial" w:cs="Arial"/>
        </w:rPr>
        <w:t xml:space="preserve">O terceiro eixo, relacionado aos desafios emocionais e comunicacionais, evidencia que a insegurança no manejo das próprias emoções e na escolha adequada das palavras </w:t>
      </w:r>
      <w:r w:rsidRPr="00A23282">
        <w:rPr>
          <w:rFonts w:ascii="Arial" w:hAnsi="Arial" w:cs="Arial"/>
        </w:rPr>
        <w:lastRenderedPageBreak/>
        <w:t>permanece como obstáculo para a prática profissional. Esse achado, mencionado por 65% e 55% dos participantes, respectivamente, que reconhecem que comunicar más notícias exige do profissional um duplo movimento: controlar suas próprias emoções enquanto acolhe as do paciente. As falas de P1, P2, P3, P5, P7 e P8 ilustram esse desafio, evidenciando medos recorrentes como chorar diante do paciente, causar mal-estar o</w:t>
      </w:r>
      <w:r>
        <w:rPr>
          <w:rFonts w:ascii="Arial" w:hAnsi="Arial" w:cs="Arial"/>
        </w:rPr>
        <w:t>u utilizar palavras inadequadas 1.</w:t>
      </w:r>
    </w:p>
    <w:p w14:paraId="4B52D44E" w14:textId="77777777" w:rsidR="00050599" w:rsidRPr="00A23282" w:rsidRDefault="00050599" w:rsidP="00050599">
      <w:pPr>
        <w:spacing w:line="360" w:lineRule="auto"/>
        <w:ind w:firstLine="708"/>
        <w:jc w:val="both"/>
        <w:rPr>
          <w:rFonts w:ascii="Arial" w:hAnsi="Arial" w:cs="Arial"/>
        </w:rPr>
      </w:pPr>
      <w:r w:rsidRPr="00A23282">
        <w:rPr>
          <w:rFonts w:ascii="Arial" w:hAnsi="Arial" w:cs="Arial"/>
        </w:rPr>
        <w:t>A discussão grupal permitiu que esses sentimentos fossem elaborados coletivamente, contribuindo para a construção de uma compreensão mais madura sobre a vulnerabilidade emoci</w:t>
      </w:r>
      <w:r>
        <w:rPr>
          <w:rFonts w:ascii="Arial" w:hAnsi="Arial" w:cs="Arial"/>
        </w:rPr>
        <w:t xml:space="preserve">onal. Tal movimento coletivo </w:t>
      </w:r>
      <w:r w:rsidRPr="00A23282">
        <w:rPr>
          <w:rFonts w:ascii="Arial" w:hAnsi="Arial" w:cs="Arial"/>
        </w:rPr>
        <w:t>defende que a empatia é construída na relação e depende da autogestão emocional</w:t>
      </w:r>
      <w:r>
        <w:rPr>
          <w:rFonts w:ascii="Arial" w:hAnsi="Arial" w:cs="Arial"/>
        </w:rPr>
        <w:t xml:space="preserve"> 4</w:t>
      </w:r>
      <w:r w:rsidRPr="00A23282">
        <w:rPr>
          <w:rFonts w:ascii="Arial" w:hAnsi="Arial" w:cs="Arial"/>
        </w:rPr>
        <w:t>.</w:t>
      </w:r>
    </w:p>
    <w:p w14:paraId="43A79239" w14:textId="77777777" w:rsidR="00050599" w:rsidRPr="00A23282" w:rsidRDefault="00050599" w:rsidP="00050599">
      <w:pPr>
        <w:spacing w:line="360" w:lineRule="auto"/>
        <w:ind w:firstLine="709"/>
        <w:jc w:val="both"/>
        <w:rPr>
          <w:rFonts w:ascii="Arial" w:hAnsi="Arial" w:cs="Arial"/>
        </w:rPr>
      </w:pPr>
      <w:r w:rsidRPr="00A23282">
        <w:rPr>
          <w:rFonts w:ascii="Arial" w:hAnsi="Arial" w:cs="Arial"/>
        </w:rPr>
        <w:t xml:space="preserve">Por fim, emergiram duas categorias institucionais e multiprofissionais: tempo e ambiente, e interdisciplinaridade. A primeira, relatada por 45% dos estudantes, revela que condições estruturais como ruído, falta de privacidade e sobrecarga de trabalho comprometem o cumprimento adequado da etapa Setting up, ampliando-o para uma dimensão ética, ambiental e institucional. A segunda, mencionada por 50% da amostra, evidencia a percepção de que a comunicação de más notícias não é exclusiva do médico, mas requer diálogo com psicólogos, assistentes sociais e enfermeiros, aproximando o protocolo da lógica do cuidado integral </w:t>
      </w:r>
      <w:r>
        <w:rPr>
          <w:rFonts w:ascii="Arial" w:hAnsi="Arial" w:cs="Arial"/>
        </w:rPr>
        <w:t>3</w:t>
      </w:r>
      <w:r w:rsidRPr="00A23282">
        <w:rPr>
          <w:rFonts w:ascii="Arial" w:hAnsi="Arial" w:cs="Arial"/>
        </w:rPr>
        <w:t>.</w:t>
      </w:r>
    </w:p>
    <w:p w14:paraId="0EA15F0A" w14:textId="77777777" w:rsidR="00050599" w:rsidRPr="00A23282" w:rsidRDefault="00050599" w:rsidP="00050599">
      <w:pPr>
        <w:spacing w:line="360" w:lineRule="auto"/>
        <w:ind w:firstLine="709"/>
        <w:jc w:val="both"/>
        <w:rPr>
          <w:rFonts w:ascii="Arial" w:hAnsi="Arial" w:cs="Arial"/>
        </w:rPr>
      </w:pPr>
      <w:r w:rsidRPr="00A23282">
        <w:rPr>
          <w:rFonts w:ascii="Arial" w:hAnsi="Arial" w:cs="Arial"/>
        </w:rPr>
        <w:t>Esses achados reforçam que a comunicação médica é um processo dinâmico, que depende tanto da formação técnica quanto das condições estruturais e do trabalho em equipe. O estudo também demonstra que práticas reflexivas e grupais</w:t>
      </w:r>
      <w:r>
        <w:rPr>
          <w:rFonts w:ascii="Arial" w:hAnsi="Arial" w:cs="Arial"/>
        </w:rPr>
        <w:t xml:space="preserve"> </w:t>
      </w:r>
      <w:r w:rsidRPr="00A23282">
        <w:rPr>
          <w:rFonts w:ascii="Arial" w:hAnsi="Arial" w:cs="Arial"/>
        </w:rPr>
        <w:t>como as vivenciadas nos grupos focais</w:t>
      </w:r>
      <w:r>
        <w:rPr>
          <w:rFonts w:ascii="Arial" w:hAnsi="Arial" w:cs="Arial"/>
        </w:rPr>
        <w:t xml:space="preserve"> </w:t>
      </w:r>
      <w:r w:rsidRPr="00A23282">
        <w:rPr>
          <w:rFonts w:ascii="Arial" w:hAnsi="Arial" w:cs="Arial"/>
        </w:rPr>
        <w:t>ampliam a compreensão do SPIKES e fortalecem a capacidade dos estudantes de elaborar emoções e desenvolver competências comunicacionais.</w:t>
      </w:r>
    </w:p>
    <w:p w14:paraId="5FC7BD4D" w14:textId="77777777" w:rsidR="00050599" w:rsidRPr="00A23282" w:rsidRDefault="00050599" w:rsidP="00050599">
      <w:pPr>
        <w:spacing w:line="360" w:lineRule="auto"/>
        <w:ind w:firstLine="708"/>
        <w:jc w:val="both"/>
        <w:rPr>
          <w:rFonts w:ascii="Arial" w:hAnsi="Arial" w:cs="Arial"/>
        </w:rPr>
      </w:pPr>
      <w:r w:rsidRPr="00A23282">
        <w:rPr>
          <w:rFonts w:ascii="Arial" w:hAnsi="Arial" w:cs="Arial"/>
        </w:rPr>
        <w:t>A literatura susten</w:t>
      </w:r>
      <w:r>
        <w:rPr>
          <w:rFonts w:ascii="Arial" w:hAnsi="Arial" w:cs="Arial"/>
        </w:rPr>
        <w:t xml:space="preserve">ta essa interpretação </w:t>
      </w:r>
      <w:r w:rsidRPr="00A23282">
        <w:rPr>
          <w:rFonts w:ascii="Arial" w:hAnsi="Arial" w:cs="Arial"/>
        </w:rPr>
        <w:t>que a comunicação de más notícias é uma habilidade aprendida e aperfeiçoada ao longo da formação profissional, sendo essencial para o fortalecimento do vínculo entre profissionais, pacientes e familiares</w:t>
      </w:r>
      <w:r>
        <w:rPr>
          <w:rFonts w:ascii="Arial" w:hAnsi="Arial" w:cs="Arial"/>
        </w:rPr>
        <w:t xml:space="preserve"> 9</w:t>
      </w:r>
      <w:r w:rsidRPr="00A23282">
        <w:rPr>
          <w:rFonts w:ascii="Arial" w:hAnsi="Arial" w:cs="Arial"/>
        </w:rPr>
        <w:t>. Além disso, enfatizam que protocolos estruturados, como o SPIKES, contribuem para a clareza comunicacional e para a redução do impacto emocional.</w:t>
      </w:r>
    </w:p>
    <w:p w14:paraId="0CB6156F" w14:textId="77777777" w:rsidR="00050599" w:rsidRDefault="00050599" w:rsidP="00050599">
      <w:pPr>
        <w:spacing w:line="360" w:lineRule="auto"/>
        <w:ind w:firstLine="708"/>
        <w:jc w:val="both"/>
        <w:rPr>
          <w:rFonts w:ascii="Arial" w:hAnsi="Arial" w:cs="Arial"/>
        </w:rPr>
      </w:pPr>
      <w:r w:rsidRPr="00A23282">
        <w:rPr>
          <w:rFonts w:ascii="Arial" w:hAnsi="Arial" w:cs="Arial"/>
        </w:rPr>
        <w:t xml:space="preserve">Dessa forma, os resultados interpretados apontam que o ensino do protocolo SPIKES não deve restringir-se à memorização das etapas, mas articular conteúdos teóricos, vivências práticas, reflexão emocional e continuidade curricular. Tal integração é necessária para transformar conhecimento técnico em competência relacional e </w:t>
      </w:r>
      <w:r w:rsidRPr="00A23282">
        <w:rPr>
          <w:rFonts w:ascii="Arial" w:hAnsi="Arial" w:cs="Arial"/>
        </w:rPr>
        <w:lastRenderedPageBreak/>
        <w:t>humanizada, respondendo ao problema de pesquisa e reforçando a relevância da comunicação em saúde como dimensão central da formação médica.</w:t>
      </w:r>
    </w:p>
    <w:p w14:paraId="306DCBE2" w14:textId="77777777" w:rsidR="00460676" w:rsidRDefault="00460676" w:rsidP="00920471">
      <w:pPr>
        <w:pStyle w:val="Inter-pargrafopadro"/>
        <w:spacing w:before="0" w:line="240" w:lineRule="auto"/>
        <w:ind w:firstLine="567"/>
        <w:rPr>
          <w:rFonts w:cs="Arial"/>
          <w:color w:val="000000" w:themeColor="text1"/>
        </w:rPr>
      </w:pPr>
    </w:p>
    <w:p w14:paraId="7F337643" w14:textId="77777777" w:rsidR="0021255D" w:rsidRDefault="00920471" w:rsidP="0021255D">
      <w:pPr>
        <w:shd w:val="clear" w:color="auto" w:fill="4F81BD" w:themeFill="accent1"/>
        <w:rPr>
          <w:rFonts w:ascii="Arial" w:hAnsi="Arial" w:cs="Arial"/>
          <w:sz w:val="16"/>
        </w:rPr>
      </w:pPr>
      <w:r>
        <w:rPr>
          <w:rFonts w:ascii="Arial" w:hAnsi="Arial" w:cs="Arial"/>
          <w:b/>
          <w:color w:val="FFFFFF" w:themeColor="background1"/>
        </w:rPr>
        <w:t>5</w:t>
      </w:r>
      <w:r w:rsidR="0021255D">
        <w:rPr>
          <w:rFonts w:ascii="Arial" w:hAnsi="Arial" w:cs="Arial"/>
          <w:b/>
          <w:color w:val="FFFFFF" w:themeColor="background1"/>
        </w:rPr>
        <w:t xml:space="preserve">. </w:t>
      </w:r>
      <w:r w:rsidR="007B0B41">
        <w:rPr>
          <w:rFonts w:ascii="Arial" w:hAnsi="Arial" w:cs="Arial"/>
          <w:b/>
          <w:color w:val="FFFFFF" w:themeColor="background1"/>
        </w:rPr>
        <w:t>CONSIDERAÇÕES FINAIS</w:t>
      </w:r>
    </w:p>
    <w:p w14:paraId="744CEE62" w14:textId="77777777" w:rsidR="0021255D" w:rsidRPr="00BD29F3" w:rsidRDefault="0021255D" w:rsidP="00D602D3">
      <w:pPr>
        <w:pStyle w:val="TextosemFormatao2"/>
        <w:rPr>
          <w:rFonts w:ascii="Arial" w:hAnsi="Arial" w:cs="Arial"/>
          <w:szCs w:val="24"/>
        </w:rPr>
      </w:pPr>
    </w:p>
    <w:p w14:paraId="13FEE7D0" w14:textId="77777777" w:rsidR="0064569C" w:rsidRPr="00A23282" w:rsidRDefault="0064569C" w:rsidP="0064569C">
      <w:pPr>
        <w:spacing w:before="240" w:line="360" w:lineRule="auto"/>
        <w:ind w:firstLine="709"/>
        <w:jc w:val="both"/>
        <w:rPr>
          <w:rFonts w:ascii="Arial" w:hAnsi="Arial" w:cs="Arial"/>
        </w:rPr>
      </w:pPr>
      <w:r w:rsidRPr="00A23282">
        <w:rPr>
          <w:rFonts w:ascii="Arial" w:hAnsi="Arial" w:cs="Arial"/>
        </w:rPr>
        <w:t xml:space="preserve">O presente estudo teve como objetivo analisar a compreensão dos estudantes de Medicina sobre o protocolo SPIKES e identificar como suas vivências formativas influenciam o desenvolvimento de competências comunicacionais relacionadas à transmissão de más notícias. Os resultados permitiram responder ao objetivo proposto, evidenciando que, embora todos os participantes reconheçam a relevância do protocolo, a maioria apresenta compreensão parcial de suas etapas, especialmente </w:t>
      </w:r>
      <w:r>
        <w:rPr>
          <w:rFonts w:ascii="Arial" w:hAnsi="Arial" w:cs="Arial"/>
        </w:rPr>
        <w:t>“</w:t>
      </w:r>
      <w:r w:rsidRPr="00D16EE5">
        <w:rPr>
          <w:rFonts w:ascii="Arial" w:hAnsi="Arial" w:cs="Arial"/>
          <w:i/>
          <w:iCs/>
        </w:rPr>
        <w:t>Invitation</w:t>
      </w:r>
      <w:r>
        <w:rPr>
          <w:rFonts w:ascii="Arial" w:hAnsi="Arial" w:cs="Arial"/>
        </w:rPr>
        <w:t>”</w:t>
      </w:r>
      <w:r w:rsidRPr="00A23282">
        <w:rPr>
          <w:rFonts w:ascii="Arial" w:hAnsi="Arial" w:cs="Arial"/>
        </w:rPr>
        <w:t xml:space="preserve">, </w:t>
      </w:r>
      <w:r>
        <w:rPr>
          <w:rFonts w:ascii="Arial" w:hAnsi="Arial" w:cs="Arial"/>
        </w:rPr>
        <w:t>“</w:t>
      </w:r>
      <w:r w:rsidRPr="00D16EE5">
        <w:rPr>
          <w:rFonts w:ascii="Arial" w:hAnsi="Arial" w:cs="Arial"/>
          <w:i/>
          <w:iCs/>
        </w:rPr>
        <w:t>Knowledge</w:t>
      </w:r>
      <w:r>
        <w:rPr>
          <w:rFonts w:ascii="Arial" w:hAnsi="Arial" w:cs="Arial"/>
        </w:rPr>
        <w:t>”</w:t>
      </w:r>
      <w:r w:rsidRPr="00A23282">
        <w:rPr>
          <w:rFonts w:ascii="Arial" w:hAnsi="Arial" w:cs="Arial"/>
        </w:rPr>
        <w:t xml:space="preserve"> e </w:t>
      </w:r>
      <w:r>
        <w:rPr>
          <w:rFonts w:ascii="Arial" w:hAnsi="Arial" w:cs="Arial"/>
        </w:rPr>
        <w:t>“</w:t>
      </w:r>
      <w:r w:rsidRPr="00D16EE5">
        <w:rPr>
          <w:rFonts w:ascii="Arial" w:hAnsi="Arial" w:cs="Arial"/>
          <w:i/>
          <w:iCs/>
        </w:rPr>
        <w:t>Summary</w:t>
      </w:r>
      <w:r>
        <w:rPr>
          <w:rFonts w:ascii="Arial" w:hAnsi="Arial" w:cs="Arial"/>
        </w:rPr>
        <w:t>”</w:t>
      </w:r>
      <w:r w:rsidRPr="00A23282">
        <w:rPr>
          <w:rFonts w:ascii="Arial" w:hAnsi="Arial" w:cs="Arial"/>
        </w:rPr>
        <w:t>. Essa lacuna indica que o conteúdo, embora presente na formação, ainda não é suficientemente consolidado.</w:t>
      </w:r>
    </w:p>
    <w:p w14:paraId="350FDEDF" w14:textId="77777777" w:rsidR="0064569C" w:rsidRPr="00A23282" w:rsidRDefault="0064569C" w:rsidP="0064569C">
      <w:pPr>
        <w:spacing w:line="360" w:lineRule="auto"/>
        <w:ind w:firstLine="709"/>
        <w:jc w:val="both"/>
        <w:rPr>
          <w:rFonts w:ascii="Arial" w:hAnsi="Arial" w:cs="Arial"/>
        </w:rPr>
      </w:pPr>
      <w:r w:rsidRPr="00A23282">
        <w:rPr>
          <w:rFonts w:ascii="Arial" w:hAnsi="Arial" w:cs="Arial"/>
        </w:rPr>
        <w:t>As análises também mostraram que vivências práticas, como dramatizações e simulações, contribuem significativamente para a aprendizagem, enquanto abordagens exclusivamente teóricas dificultam a internalização das etapas do SPIKES. Os participantes relataram desafios emocionais e comunicacionais que reforçam a necessidade de espaços formativos que integrem técnica, sensibilidade e autoconsciência. Além disso, emergiram aspectos institucionais tempo, ambiente e interdisciplinaridade que ampliam a compreensão do protocolo para além de sua estrutura original.</w:t>
      </w:r>
    </w:p>
    <w:p w14:paraId="3CE5CF5A" w14:textId="77777777" w:rsidR="0064569C" w:rsidRPr="00A23282" w:rsidRDefault="0064569C" w:rsidP="0064569C">
      <w:pPr>
        <w:spacing w:line="360" w:lineRule="auto"/>
        <w:ind w:firstLine="709"/>
        <w:jc w:val="both"/>
        <w:rPr>
          <w:rFonts w:ascii="Arial" w:hAnsi="Arial" w:cs="Arial"/>
        </w:rPr>
      </w:pPr>
      <w:r w:rsidRPr="00A23282">
        <w:rPr>
          <w:rFonts w:ascii="Arial" w:hAnsi="Arial" w:cs="Arial"/>
        </w:rPr>
        <w:t>Como contribuição, este estudo demonstra que a formação em comunicação de más notícias exige continuidade curricular, práticas vivenciais e apoio institucional para ser efetiva. Do mesmo modo, aponta que a aprendizagem colaborativa favorece a elaboração emocional dos estudantes e fortalece sua competência comunicacional. Entre as lacunas identificadas, destaca-se a ausência de práticas regulares em algumas instituições e a necessidade de aprofundamento no ensino das etapas menos compreendidas do protocolo.</w:t>
      </w:r>
    </w:p>
    <w:p w14:paraId="57508E54" w14:textId="77777777" w:rsidR="0064569C" w:rsidRDefault="0064569C" w:rsidP="0064569C">
      <w:pPr>
        <w:spacing w:after="240" w:line="360" w:lineRule="auto"/>
        <w:ind w:firstLine="709"/>
        <w:jc w:val="both"/>
        <w:rPr>
          <w:rFonts w:ascii="Arial" w:hAnsi="Arial" w:cs="Arial"/>
        </w:rPr>
      </w:pPr>
      <w:r w:rsidRPr="00A23282">
        <w:rPr>
          <w:rFonts w:ascii="Arial" w:hAnsi="Arial" w:cs="Arial"/>
        </w:rPr>
        <w:t>Sugere-se que futuras pesquisas explorem a implementação sistemática de metodologias ativas, avaliem seu impacto longitudinal na formação médica e analisem a comunicação de más notícias em cenários reais de prática clínica. Conclui-se que a combinação entre ensino teórico, vivências práticas e suporte emocional constitui caminho essencial para transformar o conhecimento técnico do SPIKES em competência relacional e humanizada.</w:t>
      </w:r>
    </w:p>
    <w:p w14:paraId="4F7517E4" w14:textId="77777777" w:rsidR="00F46AAD" w:rsidRPr="00D6702E" w:rsidRDefault="00D6702E" w:rsidP="008C56EF">
      <w:pPr>
        <w:shd w:val="clear" w:color="auto" w:fill="4F81BD" w:themeFill="accent1"/>
        <w:rPr>
          <w:rFonts w:ascii="Arial" w:hAnsi="Arial" w:cs="Arial"/>
          <w:b/>
          <w:color w:val="FFFFFF" w:themeColor="background1"/>
          <w:szCs w:val="20"/>
        </w:rPr>
      </w:pPr>
      <w:r w:rsidRPr="00D6702E">
        <w:rPr>
          <w:rFonts w:ascii="Arial" w:hAnsi="Arial" w:cs="Arial"/>
          <w:b/>
          <w:color w:val="FFFFFF" w:themeColor="background1"/>
        </w:rPr>
        <w:lastRenderedPageBreak/>
        <w:t>REFERÊNCIAS</w:t>
      </w:r>
    </w:p>
    <w:p w14:paraId="36C17441" w14:textId="77777777" w:rsidR="0064569C" w:rsidRDefault="0064569C" w:rsidP="0064569C">
      <w:pPr>
        <w:spacing w:before="240"/>
        <w:jc w:val="both"/>
        <w:rPr>
          <w:rFonts w:ascii="Arial" w:hAnsi="Arial" w:cs="Arial"/>
        </w:rPr>
      </w:pPr>
      <w:r w:rsidRPr="0064569C">
        <w:rPr>
          <w:rFonts w:ascii="Arial" w:hAnsi="Arial" w:cs="Arial"/>
        </w:rPr>
        <w:t xml:space="preserve">1. BAILE, W. F. et al. </w:t>
      </w:r>
      <w:r w:rsidRPr="00584A9D">
        <w:rPr>
          <w:rFonts w:ascii="Arial" w:hAnsi="Arial" w:cs="Arial"/>
          <w:i/>
          <w:iCs/>
          <w:lang w:val="en-US"/>
        </w:rPr>
        <w:t>SPIKES—A Six-Step Protocol for Delivering Bad News: Application to the Patient with Cancer.</w:t>
      </w:r>
      <w:r w:rsidRPr="00584A9D">
        <w:rPr>
          <w:rFonts w:ascii="Arial" w:hAnsi="Arial" w:cs="Arial"/>
          <w:lang w:val="en-US"/>
        </w:rPr>
        <w:t xml:space="preserve"> </w:t>
      </w:r>
      <w:r w:rsidRPr="00584A9D">
        <w:rPr>
          <w:rFonts w:ascii="Arial" w:hAnsi="Arial" w:cs="Arial"/>
        </w:rPr>
        <w:t>The Oncologist, v. 5, n. 4, p. 302-311, 2000.</w:t>
      </w:r>
    </w:p>
    <w:p w14:paraId="3695C1BF" w14:textId="77777777" w:rsidR="0064569C" w:rsidRDefault="0064569C" w:rsidP="0064569C">
      <w:pPr>
        <w:spacing w:before="240"/>
        <w:jc w:val="both"/>
        <w:rPr>
          <w:rFonts w:ascii="Arial" w:hAnsi="Arial" w:cs="Arial"/>
          <w:lang w:val="en-US"/>
        </w:rPr>
      </w:pPr>
      <w:r>
        <w:rPr>
          <w:rFonts w:ascii="Arial" w:hAnsi="Arial" w:cs="Arial"/>
        </w:rPr>
        <w:t xml:space="preserve">2. </w:t>
      </w:r>
      <w:r w:rsidRPr="00584A9D">
        <w:rPr>
          <w:rFonts w:ascii="Arial" w:hAnsi="Arial" w:cs="Arial"/>
        </w:rPr>
        <w:t xml:space="preserve">BARDIN, L. </w:t>
      </w:r>
      <w:r w:rsidRPr="00584A9D">
        <w:rPr>
          <w:rFonts w:ascii="Arial" w:hAnsi="Arial" w:cs="Arial"/>
          <w:i/>
          <w:iCs/>
        </w:rPr>
        <w:t>Análise de Conteúdo.</w:t>
      </w:r>
      <w:r w:rsidRPr="00584A9D">
        <w:rPr>
          <w:rFonts w:ascii="Arial" w:hAnsi="Arial" w:cs="Arial"/>
        </w:rPr>
        <w:t xml:space="preserve"> </w:t>
      </w:r>
      <w:r w:rsidRPr="00584A9D">
        <w:rPr>
          <w:rFonts w:ascii="Arial" w:hAnsi="Arial" w:cs="Arial"/>
          <w:lang w:val="en-US"/>
        </w:rPr>
        <w:t>Lisboa: Edições 70, 2016.</w:t>
      </w:r>
    </w:p>
    <w:p w14:paraId="2A3697F3" w14:textId="77777777" w:rsidR="0064569C" w:rsidRPr="00584A9D" w:rsidRDefault="0064569C" w:rsidP="0064569C">
      <w:pPr>
        <w:spacing w:before="240"/>
        <w:jc w:val="both"/>
        <w:rPr>
          <w:rFonts w:ascii="Arial" w:hAnsi="Arial" w:cs="Arial"/>
          <w:lang w:val="en-US"/>
        </w:rPr>
      </w:pPr>
      <w:r>
        <w:rPr>
          <w:rFonts w:ascii="Arial" w:hAnsi="Arial" w:cs="Arial"/>
          <w:lang w:val="en-US"/>
        </w:rPr>
        <w:t xml:space="preserve">3. </w:t>
      </w:r>
      <w:r w:rsidRPr="00584A9D">
        <w:rPr>
          <w:rFonts w:ascii="Arial" w:hAnsi="Arial" w:cs="Arial"/>
          <w:lang w:val="en-US"/>
        </w:rPr>
        <w:t xml:space="preserve">CAPLAN, G. </w:t>
      </w:r>
      <w:r w:rsidRPr="00584A9D">
        <w:rPr>
          <w:rFonts w:ascii="Arial" w:hAnsi="Arial" w:cs="Arial"/>
          <w:i/>
          <w:iCs/>
          <w:lang w:val="en-US"/>
        </w:rPr>
        <w:t>Principles of Preventive Psychiatry.</w:t>
      </w:r>
      <w:r w:rsidRPr="00584A9D">
        <w:rPr>
          <w:rFonts w:ascii="Arial" w:hAnsi="Arial" w:cs="Arial"/>
          <w:lang w:val="en-US"/>
        </w:rPr>
        <w:t xml:space="preserve"> New York: Basic Books, 1990.</w:t>
      </w:r>
    </w:p>
    <w:p w14:paraId="0B701DC5" w14:textId="77777777" w:rsidR="0064569C" w:rsidRDefault="0064569C" w:rsidP="0064569C">
      <w:pPr>
        <w:spacing w:before="240"/>
        <w:jc w:val="both"/>
        <w:rPr>
          <w:rFonts w:ascii="Arial" w:hAnsi="Arial" w:cs="Arial"/>
          <w:lang w:val="en-US"/>
        </w:rPr>
      </w:pPr>
      <w:r>
        <w:rPr>
          <w:rFonts w:ascii="Arial" w:hAnsi="Arial" w:cs="Arial"/>
        </w:rPr>
        <w:t xml:space="preserve">4. </w:t>
      </w:r>
      <w:r w:rsidRPr="00584A9D">
        <w:rPr>
          <w:rFonts w:ascii="Arial" w:hAnsi="Arial" w:cs="Arial"/>
        </w:rPr>
        <w:t xml:space="preserve">CAPRARA, A.; RODRIGUES, J. A relação médico-paciente: poder, saber e cuidado na saúde. </w:t>
      </w:r>
      <w:r w:rsidRPr="00584A9D">
        <w:rPr>
          <w:rFonts w:ascii="Arial" w:hAnsi="Arial" w:cs="Arial"/>
          <w:i/>
          <w:iCs/>
          <w:lang w:val="en-US"/>
        </w:rPr>
        <w:t>Ciência &amp; Saúde Coletiva</w:t>
      </w:r>
      <w:r w:rsidRPr="00584A9D">
        <w:rPr>
          <w:rFonts w:ascii="Arial" w:hAnsi="Arial" w:cs="Arial"/>
          <w:lang w:val="en-US"/>
        </w:rPr>
        <w:t>, v. 9, n. 1, p. 139-147, 2004.</w:t>
      </w:r>
    </w:p>
    <w:p w14:paraId="2444AF66" w14:textId="77777777" w:rsidR="0064569C" w:rsidRDefault="0064569C" w:rsidP="0064569C">
      <w:pPr>
        <w:spacing w:before="240"/>
        <w:jc w:val="both"/>
        <w:rPr>
          <w:rFonts w:ascii="Arial" w:hAnsi="Arial" w:cs="Arial"/>
        </w:rPr>
      </w:pPr>
      <w:r>
        <w:rPr>
          <w:rFonts w:ascii="Arial" w:hAnsi="Arial" w:cs="Arial"/>
          <w:lang w:val="en-US"/>
        </w:rPr>
        <w:t xml:space="preserve">5. </w:t>
      </w:r>
      <w:r w:rsidRPr="00584A9D">
        <w:rPr>
          <w:rFonts w:ascii="Arial" w:hAnsi="Arial" w:cs="Arial"/>
          <w:lang w:val="en-US"/>
        </w:rPr>
        <w:t xml:space="preserve">FALLOWFIELD, L.; JENKINS, V. Communicating sad, bad, and difficult news in medicine. </w:t>
      </w:r>
      <w:r w:rsidRPr="00584A9D">
        <w:rPr>
          <w:rFonts w:ascii="Arial" w:hAnsi="Arial" w:cs="Arial"/>
          <w:i/>
          <w:iCs/>
        </w:rPr>
        <w:t>The Lancet</w:t>
      </w:r>
      <w:r w:rsidRPr="00584A9D">
        <w:rPr>
          <w:rFonts w:ascii="Arial" w:hAnsi="Arial" w:cs="Arial"/>
        </w:rPr>
        <w:t>, v. 363, p. 312–319, 2004.</w:t>
      </w:r>
    </w:p>
    <w:p w14:paraId="7A09A388" w14:textId="77777777" w:rsidR="0064569C" w:rsidRPr="00584A9D" w:rsidRDefault="0064569C" w:rsidP="0064569C">
      <w:pPr>
        <w:spacing w:before="240"/>
        <w:jc w:val="both"/>
        <w:rPr>
          <w:rFonts w:ascii="Arial" w:hAnsi="Arial" w:cs="Arial"/>
        </w:rPr>
      </w:pPr>
      <w:r>
        <w:rPr>
          <w:rFonts w:ascii="Arial" w:hAnsi="Arial" w:cs="Arial"/>
        </w:rPr>
        <w:t xml:space="preserve">6. </w:t>
      </w:r>
      <w:r w:rsidRPr="00584A9D">
        <w:rPr>
          <w:rFonts w:ascii="Arial" w:hAnsi="Arial" w:cs="Arial"/>
        </w:rPr>
        <w:t xml:space="preserve">GASKELL, G. </w:t>
      </w:r>
      <w:r w:rsidRPr="00584A9D">
        <w:rPr>
          <w:rFonts w:ascii="Arial" w:hAnsi="Arial" w:cs="Arial"/>
          <w:i/>
          <w:iCs/>
        </w:rPr>
        <w:t>Entrevistas individuais e grupais.</w:t>
      </w:r>
      <w:r w:rsidRPr="00584A9D">
        <w:rPr>
          <w:rFonts w:ascii="Arial" w:hAnsi="Arial" w:cs="Arial"/>
        </w:rPr>
        <w:t xml:space="preserve"> </w:t>
      </w:r>
      <w:r w:rsidRPr="00584A9D">
        <w:rPr>
          <w:rFonts w:ascii="Arial" w:hAnsi="Arial" w:cs="Arial"/>
          <w:lang w:val="en-US"/>
        </w:rPr>
        <w:t xml:space="preserve">In: BAUER, M.; GASKELL, G. (Orgs.). </w:t>
      </w:r>
      <w:r w:rsidRPr="00584A9D">
        <w:rPr>
          <w:rFonts w:ascii="Arial" w:hAnsi="Arial" w:cs="Arial"/>
          <w:i/>
          <w:iCs/>
        </w:rPr>
        <w:t>Pesquisa qualitativa com texto, imagem e som.</w:t>
      </w:r>
      <w:r w:rsidRPr="00584A9D">
        <w:rPr>
          <w:rFonts w:ascii="Arial" w:hAnsi="Arial" w:cs="Arial"/>
        </w:rPr>
        <w:t xml:space="preserve"> Petrópolis: Vozes, 2002. p. 64–89.</w:t>
      </w:r>
    </w:p>
    <w:p w14:paraId="5ED3A38C" w14:textId="77777777" w:rsidR="0064569C" w:rsidRPr="00584A9D" w:rsidRDefault="0064569C" w:rsidP="0064569C">
      <w:pPr>
        <w:spacing w:before="240"/>
        <w:jc w:val="both"/>
        <w:rPr>
          <w:rFonts w:ascii="Arial" w:hAnsi="Arial" w:cs="Arial"/>
        </w:rPr>
      </w:pPr>
      <w:r w:rsidRPr="00BD4C1B">
        <w:rPr>
          <w:rFonts w:ascii="Arial" w:hAnsi="Arial" w:cs="Arial"/>
          <w:lang w:val="es-419"/>
        </w:rPr>
        <w:t xml:space="preserve">7. LINO, C. A. F. et al. </w:t>
      </w:r>
      <w:r w:rsidRPr="00584A9D">
        <w:rPr>
          <w:rFonts w:ascii="Arial" w:hAnsi="Arial" w:cs="Arial"/>
          <w:i/>
          <w:iCs/>
        </w:rPr>
        <w:t>Habilidades de comunicação na prática médica.</w:t>
      </w:r>
      <w:r w:rsidRPr="00584A9D">
        <w:rPr>
          <w:rFonts w:ascii="Arial" w:hAnsi="Arial" w:cs="Arial"/>
        </w:rPr>
        <w:t xml:space="preserve"> Revista Brasileira de Educação Médica, v. 35, n. 4, p. 578–583, 2011.</w:t>
      </w:r>
    </w:p>
    <w:p w14:paraId="78361789" w14:textId="77777777" w:rsidR="0064569C" w:rsidRPr="00584A9D" w:rsidRDefault="0064569C" w:rsidP="0064569C">
      <w:pPr>
        <w:spacing w:before="240"/>
        <w:jc w:val="both"/>
        <w:rPr>
          <w:rFonts w:ascii="Arial" w:hAnsi="Arial" w:cs="Arial"/>
        </w:rPr>
      </w:pPr>
      <w:r>
        <w:rPr>
          <w:rFonts w:ascii="Arial" w:hAnsi="Arial" w:cs="Arial"/>
        </w:rPr>
        <w:t xml:space="preserve">8. </w:t>
      </w:r>
      <w:r w:rsidRPr="00584A9D">
        <w:rPr>
          <w:rFonts w:ascii="Arial" w:hAnsi="Arial" w:cs="Arial"/>
        </w:rPr>
        <w:t xml:space="preserve">MINAYO, M. C. S. </w:t>
      </w:r>
      <w:r w:rsidRPr="00584A9D">
        <w:rPr>
          <w:rFonts w:ascii="Arial" w:hAnsi="Arial" w:cs="Arial"/>
          <w:i/>
          <w:iCs/>
        </w:rPr>
        <w:t>O desafio do conhecimento: pesquisa qualitativa em saúde.</w:t>
      </w:r>
      <w:r w:rsidRPr="00584A9D">
        <w:rPr>
          <w:rFonts w:ascii="Arial" w:hAnsi="Arial" w:cs="Arial"/>
        </w:rPr>
        <w:t xml:space="preserve"> 12. ed. São Paulo: Hucitec, 2012.</w:t>
      </w:r>
    </w:p>
    <w:p w14:paraId="4E31CF44" w14:textId="77777777" w:rsidR="0064569C" w:rsidRDefault="0064569C" w:rsidP="0064569C">
      <w:pPr>
        <w:spacing w:before="240"/>
        <w:jc w:val="both"/>
        <w:rPr>
          <w:rFonts w:ascii="Verdana" w:hAnsi="Verdana"/>
          <w:color w:val="000000"/>
          <w:sz w:val="20"/>
          <w:szCs w:val="20"/>
          <w:shd w:val="clear" w:color="auto" w:fill="FFFFFF"/>
        </w:rPr>
      </w:pPr>
      <w:r>
        <w:rPr>
          <w:rFonts w:ascii="Arial" w:hAnsi="Arial" w:cs="Arial"/>
        </w:rPr>
        <w:t xml:space="preserve">9. </w:t>
      </w:r>
      <w:r w:rsidRPr="00523469">
        <w:rPr>
          <w:rFonts w:ascii="Arial" w:hAnsi="Arial" w:cs="Arial"/>
        </w:rPr>
        <w:t>OLIVEIRA, Iran Jonathan Silva et al. Comunicação de más-notícias em pacientes com estado crítico de saúde. In: produção e conhecimento: debates interdisciplinares na graduação. [S.l.: s.n.], 2024. p. 141-152.</w:t>
      </w:r>
      <w:r w:rsidRPr="004251CA">
        <w:rPr>
          <w:rFonts w:ascii="Verdana" w:hAnsi="Verdana"/>
          <w:color w:val="000000"/>
          <w:sz w:val="20"/>
          <w:szCs w:val="20"/>
          <w:shd w:val="clear" w:color="auto" w:fill="FFFFFF"/>
        </w:rPr>
        <w:t xml:space="preserve"> </w:t>
      </w:r>
    </w:p>
    <w:p w14:paraId="67E93E24" w14:textId="77777777" w:rsidR="0064569C" w:rsidRPr="004251CA" w:rsidRDefault="0064569C" w:rsidP="0064569C">
      <w:pPr>
        <w:spacing w:before="240"/>
        <w:jc w:val="both"/>
        <w:rPr>
          <w:rFonts w:ascii="Arial" w:hAnsi="Arial" w:cs="Arial"/>
        </w:rPr>
      </w:pPr>
      <w:r w:rsidRPr="004251CA">
        <w:rPr>
          <w:rFonts w:ascii="Arial" w:hAnsi="Arial" w:cs="Arial"/>
          <w:color w:val="000000"/>
          <w:shd w:val="clear" w:color="auto" w:fill="FFFFFF"/>
        </w:rPr>
        <w:t>10. JUCÁ, B. H., Gomes, A. M. A., Mendes, L. S., Gomes, D. M., Martins, B. V. L., Silva, C. M. G. C. H., et al. A comunicação do diagnóstico sombrio na relação médico-paciente entre estudantes de medicina: uma experiência de dramatização na educação médica. </w:t>
      </w:r>
      <w:r w:rsidRPr="004251CA">
        <w:rPr>
          <w:rFonts w:ascii="Arial" w:hAnsi="Arial" w:cs="Arial"/>
          <w:i/>
          <w:iCs/>
          <w:color w:val="000000"/>
          <w:shd w:val="clear" w:color="auto" w:fill="FFFFFF"/>
        </w:rPr>
        <w:t>Revista Brasileira de Educação Médica, 34</w:t>
      </w:r>
      <w:r w:rsidRPr="004251CA">
        <w:rPr>
          <w:rFonts w:ascii="Arial" w:hAnsi="Arial" w:cs="Arial"/>
          <w:color w:val="000000"/>
          <w:shd w:val="clear" w:color="auto" w:fill="FFFFFF"/>
        </w:rPr>
        <w:t xml:space="preserve">(1), 57-64, 2010. </w:t>
      </w:r>
    </w:p>
    <w:p w14:paraId="51D76832" w14:textId="7E1BCABD" w:rsidR="00EC7FDC" w:rsidRPr="00EB01B4" w:rsidRDefault="00EC7FDC" w:rsidP="00EC7FDC">
      <w:pPr>
        <w:pStyle w:val="NormalWeb"/>
        <w:rPr>
          <w:rFonts w:ascii="Arial" w:hAnsi="Arial" w:cs="Arial"/>
        </w:rPr>
      </w:pPr>
    </w:p>
    <w:p w14:paraId="0A4A6053" w14:textId="77777777" w:rsidR="00AA76C4" w:rsidRPr="00EB01B4" w:rsidRDefault="00AA76C4" w:rsidP="00EB01B4">
      <w:pPr>
        <w:pStyle w:val="NormalWeb"/>
        <w:rPr>
          <w:rFonts w:ascii="Arial" w:hAnsi="Arial" w:cs="Arial"/>
        </w:rPr>
      </w:pPr>
    </w:p>
    <w:sectPr w:rsidR="00AA76C4" w:rsidRPr="00EB01B4" w:rsidSect="0086206B">
      <w:headerReference w:type="default" r:id="rId15"/>
      <w:footerReference w:type="default" r:id="rId16"/>
      <w:type w:val="continuous"/>
      <w:pgSz w:w="11906" w:h="16838" w:code="9"/>
      <w:pgMar w:top="1134" w:right="1134" w:bottom="1134" w:left="1134" w:header="709" w:footer="709" w:gutter="0"/>
      <w:cols w:space="28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85273" w14:textId="77777777" w:rsidR="006C56B1" w:rsidRDefault="006C56B1" w:rsidP="009A09B2">
      <w:r>
        <w:separator/>
      </w:r>
    </w:p>
  </w:endnote>
  <w:endnote w:type="continuationSeparator" w:id="0">
    <w:p w14:paraId="53569B03" w14:textId="77777777" w:rsidR="006C56B1" w:rsidRDefault="006C56B1" w:rsidP="009A0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3 LT Std">
    <w:altName w:val="Cambria"/>
    <w:panose1 w:val="00000000000000000000"/>
    <w:charset w:val="00"/>
    <w:family w:val="roman"/>
    <w:notTrueType/>
    <w:pitch w:val="default"/>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altName w:val="Arial"/>
    <w:panose1 w:val="020B0604020202020204"/>
    <w:charset w:val="80"/>
    <w:family w:val="swiss"/>
    <w:pitch w:val="variable"/>
    <w:sig w:usb0="F7FFAFFF" w:usb1="E9DFFFFF" w:usb2="0000003F" w:usb3="00000000" w:csb0="003F01FF" w:csb1="00000000"/>
  </w:font>
  <w:font w:name="Omni">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EBE06" w14:textId="77777777" w:rsidR="00A174C8" w:rsidRDefault="00A174C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color w:val="FFFFFF" w:themeColor="background1"/>
        <w:sz w:val="10"/>
      </w:rPr>
      <w:id w:val="-1491480099"/>
      <w:docPartObj>
        <w:docPartGallery w:val="Page Numbers (Bottom of Page)"/>
        <w:docPartUnique/>
      </w:docPartObj>
    </w:sdtPr>
    <w:sdtContent>
      <w:p w14:paraId="7D602853" w14:textId="538C8703" w:rsidR="00734797" w:rsidRPr="00CA7157" w:rsidRDefault="002E36DB" w:rsidP="000843B7">
        <w:pPr>
          <w:pStyle w:val="Rodap"/>
          <w:tabs>
            <w:tab w:val="clear" w:pos="4252"/>
            <w:tab w:val="clear" w:pos="8504"/>
            <w:tab w:val="left" w:pos="1345"/>
          </w:tabs>
          <w:rPr>
            <w:rFonts w:ascii="Arial" w:hAnsi="Arial" w:cs="Arial"/>
            <w:b/>
            <w:color w:val="FFFFFF" w:themeColor="background1"/>
            <w:sz w:val="10"/>
          </w:rPr>
        </w:pPr>
        <w:r>
          <w:rPr>
            <w:rFonts w:ascii="Arial" w:hAnsi="Arial" w:cs="Arial"/>
            <w:b/>
            <w:noProof/>
            <w:color w:val="FFFFFF" w:themeColor="background1"/>
            <w:sz w:val="10"/>
          </w:rPr>
          <mc:AlternateContent>
            <mc:Choice Requires="wpg">
              <w:drawing>
                <wp:anchor distT="0" distB="0" distL="114300" distR="114300" simplePos="0" relativeHeight="251664384" behindDoc="0" locked="0" layoutInCell="1" allowOverlap="1" wp14:anchorId="50ACBC39" wp14:editId="2A211E1A">
                  <wp:simplePos x="0" y="0"/>
                  <wp:positionH relativeFrom="rightMargin">
                    <wp:align>center</wp:align>
                  </wp:positionH>
                  <wp:positionV relativeFrom="bottomMargin">
                    <wp:align>center</wp:align>
                  </wp:positionV>
                  <wp:extent cx="474980" cy="438150"/>
                  <wp:effectExtent l="0" t="0" r="0" b="0"/>
                  <wp:wrapNone/>
                  <wp:docPr id="1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980" cy="438150"/>
                            <a:chOff x="726" y="14496"/>
                            <a:chExt cx="659" cy="690"/>
                          </a:xfrm>
                        </wpg:grpSpPr>
                        <wps:wsp>
                          <wps:cNvPr id="13" name="Rectangle 53"/>
                          <wps:cNvSpPr>
                            <a:spLocks noChangeArrowheads="1"/>
                          </wps:cNvSpPr>
                          <wps:spPr bwMode="auto">
                            <a:xfrm>
                              <a:off x="831" y="14552"/>
                              <a:ext cx="512" cy="526"/>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15" name="Rectangle 54"/>
                          <wps:cNvSpPr>
                            <a:spLocks noChangeArrowheads="1"/>
                          </wps:cNvSpPr>
                          <wps:spPr bwMode="auto">
                            <a:xfrm>
                              <a:off x="831" y="15117"/>
                              <a:ext cx="512" cy="43"/>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16" name="Text Box 55"/>
                          <wps:cNvSpPr txBox="1">
                            <a:spLocks noChangeArrowheads="1"/>
                          </wps:cNvSpPr>
                          <wps:spPr bwMode="auto">
                            <a:xfrm>
                              <a:off x="726" y="14496"/>
                              <a:ext cx="659" cy="690"/>
                            </a:xfrm>
                            <a:prstGeom prst="rect">
                              <a:avLst/>
                            </a:prstGeom>
                            <a:solidFill>
                              <a:schemeClr val="tx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C54352" w14:textId="2F8B67A6" w:rsidR="00734797" w:rsidRPr="00C53EEB" w:rsidRDefault="00960905" w:rsidP="00853110">
                                <w:pPr>
                                  <w:pStyle w:val="Rodap"/>
                                  <w:jc w:val="center"/>
                                  <w:rPr>
                                    <w:rFonts w:ascii="Arial" w:hAnsi="Arial" w:cs="Arial"/>
                                    <w:b/>
                                    <w:bCs/>
                                    <w:iCs/>
                                    <w:color w:val="FFFFFF" w:themeColor="background1"/>
                                    <w:sz w:val="36"/>
                                    <w:szCs w:val="36"/>
                                  </w:rPr>
                                </w:pPr>
                                <w:r w:rsidRPr="00C53EEB">
                                  <w:rPr>
                                    <w:rFonts w:ascii="Arial" w:hAnsi="Arial" w:cs="Arial"/>
                                    <w:b/>
                                    <w:sz w:val="22"/>
                                    <w:szCs w:val="22"/>
                                  </w:rPr>
                                  <w:fldChar w:fldCharType="begin"/>
                                </w:r>
                                <w:r w:rsidR="00734797" w:rsidRPr="00C53EEB">
                                  <w:rPr>
                                    <w:rFonts w:ascii="Arial" w:hAnsi="Arial" w:cs="Arial"/>
                                    <w:b/>
                                  </w:rPr>
                                  <w:instrText>PAGE    \* MERGEFORMAT</w:instrText>
                                </w:r>
                                <w:r w:rsidRPr="00C53EEB">
                                  <w:rPr>
                                    <w:rFonts w:ascii="Arial" w:hAnsi="Arial" w:cs="Arial"/>
                                    <w:b/>
                                    <w:sz w:val="22"/>
                                    <w:szCs w:val="22"/>
                                  </w:rPr>
                                  <w:fldChar w:fldCharType="separate"/>
                                </w:r>
                                <w:r w:rsidR="001D632E" w:rsidRPr="001D632E">
                                  <w:rPr>
                                    <w:rFonts w:ascii="Arial" w:hAnsi="Arial" w:cs="Arial"/>
                                    <w:b/>
                                    <w:bCs/>
                                    <w:iCs/>
                                    <w:noProof/>
                                    <w:color w:val="FFFFFF" w:themeColor="background1"/>
                                    <w:sz w:val="36"/>
                                    <w:szCs w:val="36"/>
                                  </w:rPr>
                                  <w:t>1</w:t>
                                </w:r>
                                <w:r w:rsidRPr="00C53EEB">
                                  <w:rPr>
                                    <w:rFonts w:ascii="Arial" w:hAnsi="Arial" w:cs="Arial"/>
                                    <w:b/>
                                    <w:bCs/>
                                    <w:iCs/>
                                    <w:color w:val="FFFFFF" w:themeColor="background1"/>
                                    <w:sz w:val="36"/>
                                    <w:szCs w:val="36"/>
                                  </w:rPr>
                                  <w:fldChar w:fldCharType="end"/>
                                </w:r>
                              </w:p>
                            </w:txbxContent>
                          </wps:txbx>
                          <wps:bodyPr rot="0" vert="horz" wrap="square" lIns="54864" tIns="0" rIns="54864"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ACBC39" id="Group 5" o:spid="_x0000_s1030" style="position:absolute;margin-left:0;margin-top:0;width:37.4pt;height:34.5pt;z-index:251664384;mso-position-horizontal:center;mso-position-horizontal-relative:right-margin-area;mso-position-vertical:center;mso-position-vertical-relative:bottom-margin-area" coordorigin="726,14496" coordsize="6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25ZnAMAAPoLAAAOAAAAZHJzL2Uyb0RvYy54bWzsVttu4zYQfS/QfyD47uhiUraEKItNsg4K&#10;pO2iu/0AWqIuqESqJB0pLfrvHZKSY6e7aJrF9qXNg0NyqNHMmdE5c/lm6jv0wJVupchxdBFixEUh&#10;y1bUOf754261xUgbJkrWScFz/Mg1fnP17TeX45DxWDayK7lC4ETobBxy3BgzZEGgi4b3TF/IgQsw&#10;VlL1zMBW1UGp2Aje+y6IwzAJRqnKQcmCaw2nt96Ir5z/quKF+bGqNDeoyzHEZtyvcr97+xtcXbKs&#10;Vmxo2mIOg70iip61Al56dHXLDEMH1f7FVd8WSmpZmYtC9oGsqrbgLgfIJgqfZXOn5GFwudTZWA9H&#10;mADaZzi92m3xw8N7hdoSagfwCNZDjdxrEbXYjEOdwZU7NXwY3iufICzvZfGLBnPw3G73tb+M9uP3&#10;sgR37GCkw2aqVG9dQNZociV4PJaATwYVcEg2JN1CJAWYyHob0blERQN1tE9t4gQjMEaEpIkvX9G8&#10;m59OaOofTVL3XMAy/1IX6ByYzQqaTT/hqb8Mzw8NG7grk7ZgLXiuFzx/gi5kou44omsPqru3IKo9&#10;nEjImwau8bdKybHhrISwInsfgj95wG40FONv8d2uoxkpSmOP1IIyjWKPEwU07RsWnFg2KG3uuOyR&#10;XeRYQeyueOzhXht/dblia6ll15a7tuvcRtX7m06hBwZfW0rWyZrM3s+udQKNYKcxdZ7PbPplLvrW&#10;AG10bZ/jbWj/fH4WtXeihDBZZljb+TVk14kZRoucb4C9LB8BRSU9JwCHwaKR6jeMRuCDHOtfD0xx&#10;jLrvBFQihYazBOI2hG5i2KhTy/7UwkQBrnJsMPLLG+NJ5zCotm7gTZHLXci38HVUrUPWVtZHNQcL&#10;PfpvNSv9RLO64p31HtT7azcrjaLNZ5qVuK/n/161evtf7lUQAC9UHy2fXcsJ0VmsjjSJzATny1f2&#10;tZr2E1q0MOxnlegLGdbORfzIsWaKHY10hx601vPuhh7pEI6tajo6XvTQTVbWg2P9M+61JMkyIS2d&#10;e6b3J5ATcL+12ezcVPN7GsUkvI7T1S7ZblZkR+gq3YTbVRil12kSkpTc7v6wsUUka9qy5OK+FXyZ&#10;sCLyMsWdZz0/G7kZ64XK4TThmPKpRv1D5TgL30EGGCz/HSpOnZ9kxUz7yc1TTnKfKP3FQkPJNiGL&#10;0BxFZj71IgOni8AURi2b10uMm45gwHR5zcOwnWBP97A+Hdmv/gQAAP//AwBQSwMEFAAGAAgAAAAh&#10;AJ21Ev7bAAAAAwEAAA8AAABkcnMvZG93bnJldi54bWxMj09Lw0AQxe+C32EZwZvdxD9VYzalFPVU&#10;BFtBvE2z0yQ0Oxuy2yT99o5e9PJgeMN7v5cvJteqgfrQeDaQzhJQxKW3DVcGPrYvVw+gQkS22Hom&#10;AycKsCjOz3LMrB/5nYZNrJSEcMjQQB1jl2kdypochpnviMXb+95hlLOvtO1xlHDX6uskmWuHDUtD&#10;jR2taioPm6Mz8DriuLxJn4f1Yb86fW3v3j7XKRlzeTEtn0BFmuLfM/zgCzoUwrTzR7ZBtQZkSPxV&#10;8e5vZcXOwPwxAV3k+j978Q0AAP//AwBQSwECLQAUAAYACAAAACEAtoM4kv4AAADhAQAAEwAAAAAA&#10;AAAAAAAAAAAAAAAAW0NvbnRlbnRfVHlwZXNdLnhtbFBLAQItABQABgAIAAAAIQA4/SH/1gAAAJQB&#10;AAALAAAAAAAAAAAAAAAAAC8BAABfcmVscy8ucmVsc1BLAQItABQABgAIAAAAIQAK625ZnAMAAPoL&#10;AAAOAAAAAAAAAAAAAAAAAC4CAABkcnMvZTJvRG9jLnhtbFBLAQItABQABgAIAAAAIQCdtRL+2wAA&#10;AAMBAAAPAAAAAAAAAAAAAAAAAPYFAABkcnMvZG93bnJldi54bWxQSwUGAAAAAAQABADzAAAA/gYA&#10;AAAA&#10;">
                  <v:rect id="Rectangle 53" o:spid="_x0000_s1031" style="position:absolute;left:831;top:14552;width:512;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wwSwQAAANsAAAAPAAAAZHJzL2Rvd25yZXYueG1sRE9Li8Iw&#10;EL4v+B/CCN7WtIqLdI2yCKIexCeCt6GZbcs2k5JErf/eCMLe5uN7zmTWmlrcyPnKsoK0n4Agzq2u&#10;uFBwOi4+xyB8QNZYWyYFD/Iwm3Y+Jphpe+c93Q6hEDGEfYYKyhCaTEqfl2TQ921DHLlf6wyGCF0h&#10;tcN7DDe1HCTJlzRYcWwosaF5Sfnf4WoUzJcXlyZbTAfmPNoNz5umqNcXpXrd9ucbRKA2/Ivf7pWO&#10;84fw+iUeIKdPAAAA//8DAFBLAQItABQABgAIAAAAIQDb4fbL7gAAAIUBAAATAAAAAAAAAAAAAAAA&#10;AAAAAABbQ29udGVudF9UeXBlc10ueG1sUEsBAi0AFAAGAAgAAAAhAFr0LFu/AAAAFQEAAAsAAAAA&#10;AAAAAAAAAAAAHwEAAF9yZWxzLy5yZWxzUEsBAi0AFAAGAAgAAAAhAOcfDBLBAAAA2wAAAA8AAAAA&#10;AAAAAAAAAAAABwIAAGRycy9kb3ducmV2LnhtbFBLBQYAAAAAAwADALcAAAD1AgAAAAA=&#10;" fillcolor="#943634" strokecolor="#943634"/>
                  <v:rect id="Rectangle 54" o:spid="_x0000_s1032" style="position:absolute;left:831;top:15117;width:512;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H9wQAAANsAAAAPAAAAZHJzL2Rvd25yZXYueG1sRE9Ni8Iw&#10;EL0v+B/CCN7WtIrLUo0igqgHcVdF8DY0Y1tsJiWJWv+9ERb2No/3OZNZa2pxJ+crywrSfgKCOLe6&#10;4kLB8bD8/AbhA7LG2jIpeJKH2bTzMcFM2wf/0n0fChFD2GeooAyhyaT0eUkGfd82xJG7WGcwROgK&#10;qR0+Yrip5SBJvqTBimNDiQ0tSsqv+5tRsFidXZrsMB2Y0+hneNo2Rb05K9XrtvMxiEBt+Bf/udc6&#10;zh/B+5d4gJy+AAAA//8DAFBLAQItABQABgAIAAAAIQDb4fbL7gAAAIUBAAATAAAAAAAAAAAAAAAA&#10;AAAAAABbQ29udGVudF9UeXBlc10ueG1sUEsBAi0AFAAGAAgAAAAhAFr0LFu/AAAAFQEAAAsAAAAA&#10;AAAAAAAAAAAAHwEAAF9yZWxzLy5yZWxzUEsBAi0AFAAGAAgAAAAhAAe6Mf3BAAAA2wAAAA8AAAAA&#10;AAAAAAAAAAAABwIAAGRycy9kb3ducmV2LnhtbFBLBQYAAAAAAwADALcAAAD1AgAAAAA=&#10;" fillcolor="#943634" strokecolor="#943634"/>
                  <v:shapetype id="_x0000_t202" coordsize="21600,21600" o:spt="202" path="m,l,21600r21600,l21600,xe">
                    <v:stroke joinstyle="miter"/>
                    <v:path gradientshapeok="t" o:connecttype="rect"/>
                  </v:shapetype>
                  <v:shape id="Text Box 55" o:spid="_x0000_s1033" type="#_x0000_t202" style="position:absolute;left:726;top:14496;width:659;height: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vkwAAAANsAAAAPAAAAZHJzL2Rvd25yZXYueG1sRE/NisIw&#10;EL4v+A5hhL2tqbusSjWKCIIeFmn1AYZmbIPNpDRZW316Iwje5uP7ncWqt7W4UuuNYwXjUQKCuHDa&#10;cKngdNx+zUD4gKyxdkwKbuRhtRx8LDDVruOMrnkoRQxhn6KCKoQmldIXFVn0I9cQR+7sWoshwraU&#10;usUuhttafifJRFo0HBsqbGhTUXHJ/62C7G5uhf+bmnA5/Pb3H5fvs26j1OewX89BBOrDW/xy73Sc&#10;P4HnL/EAuXwAAAD//wMAUEsBAi0AFAAGAAgAAAAhANvh9svuAAAAhQEAABMAAAAAAAAAAAAAAAAA&#10;AAAAAFtDb250ZW50X1R5cGVzXS54bWxQSwECLQAUAAYACAAAACEAWvQsW78AAAAVAQAACwAAAAAA&#10;AAAAAAAAAAAfAQAAX3JlbHMvLnJlbHNQSwECLQAUAAYACAAAACEA/gY75MAAAADbAAAADwAAAAAA&#10;AAAAAAAAAAAHAgAAZHJzL2Rvd25yZXYueG1sUEsFBgAAAAADAAMAtwAAAPQCAAAAAA==&#10;" fillcolor="#17365d [2415]" stroked="f">
                    <v:textbox inset="4.32pt,0,4.32pt,0">
                      <w:txbxContent>
                        <w:p w14:paraId="4FC54352" w14:textId="2F8B67A6" w:rsidR="00734797" w:rsidRPr="00C53EEB" w:rsidRDefault="00960905" w:rsidP="00853110">
                          <w:pPr>
                            <w:pStyle w:val="Rodap"/>
                            <w:jc w:val="center"/>
                            <w:rPr>
                              <w:rFonts w:ascii="Arial" w:hAnsi="Arial" w:cs="Arial"/>
                              <w:b/>
                              <w:bCs/>
                              <w:iCs/>
                              <w:color w:val="FFFFFF" w:themeColor="background1"/>
                              <w:sz w:val="36"/>
                              <w:szCs w:val="36"/>
                            </w:rPr>
                          </w:pPr>
                          <w:r w:rsidRPr="00C53EEB">
                            <w:rPr>
                              <w:rFonts w:ascii="Arial" w:hAnsi="Arial" w:cs="Arial"/>
                              <w:b/>
                              <w:sz w:val="22"/>
                              <w:szCs w:val="22"/>
                            </w:rPr>
                            <w:fldChar w:fldCharType="begin"/>
                          </w:r>
                          <w:r w:rsidR="00734797" w:rsidRPr="00C53EEB">
                            <w:rPr>
                              <w:rFonts w:ascii="Arial" w:hAnsi="Arial" w:cs="Arial"/>
                              <w:b/>
                            </w:rPr>
                            <w:instrText>PAGE    \* MERGEFORMAT</w:instrText>
                          </w:r>
                          <w:r w:rsidRPr="00C53EEB">
                            <w:rPr>
                              <w:rFonts w:ascii="Arial" w:hAnsi="Arial" w:cs="Arial"/>
                              <w:b/>
                              <w:sz w:val="22"/>
                              <w:szCs w:val="22"/>
                            </w:rPr>
                            <w:fldChar w:fldCharType="separate"/>
                          </w:r>
                          <w:r w:rsidR="001D632E" w:rsidRPr="001D632E">
                            <w:rPr>
                              <w:rFonts w:ascii="Arial" w:hAnsi="Arial" w:cs="Arial"/>
                              <w:b/>
                              <w:bCs/>
                              <w:iCs/>
                              <w:noProof/>
                              <w:color w:val="FFFFFF" w:themeColor="background1"/>
                              <w:sz w:val="36"/>
                              <w:szCs w:val="36"/>
                            </w:rPr>
                            <w:t>1</w:t>
                          </w:r>
                          <w:r w:rsidRPr="00C53EEB">
                            <w:rPr>
                              <w:rFonts w:ascii="Arial" w:hAnsi="Arial" w:cs="Arial"/>
                              <w:b/>
                              <w:bCs/>
                              <w:iCs/>
                              <w:color w:val="FFFFFF" w:themeColor="background1"/>
                              <w:sz w:val="36"/>
                              <w:szCs w:val="36"/>
                            </w:rPr>
                            <w:fldChar w:fldCharType="end"/>
                          </w:r>
                        </w:p>
                      </w:txbxContent>
                    </v:textbox>
                  </v:shape>
                  <w10:wrap anchorx="margin" anchory="margin"/>
                </v:group>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D8027" w14:textId="77777777" w:rsidR="00A174C8" w:rsidRDefault="00A174C8">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5323350"/>
      <w:docPartObj>
        <w:docPartGallery w:val="Page Numbers (Bottom of Page)"/>
        <w:docPartUnique/>
      </w:docPartObj>
    </w:sdtPr>
    <w:sdtContent>
      <w:p w14:paraId="02D2A3AD" w14:textId="31195E7D" w:rsidR="00734797" w:rsidRPr="00E162FF" w:rsidRDefault="002E36DB" w:rsidP="00345342">
        <w:pPr>
          <w:pStyle w:val="Rodap"/>
        </w:pPr>
        <w:r>
          <w:rPr>
            <w:noProof/>
          </w:rPr>
          <mc:AlternateContent>
            <mc:Choice Requires="wpg">
              <w:drawing>
                <wp:anchor distT="0" distB="0" distL="114300" distR="114300" simplePos="0" relativeHeight="251668480" behindDoc="0" locked="0" layoutInCell="1" allowOverlap="1" wp14:anchorId="0DBDA66F" wp14:editId="08E4157F">
                  <wp:simplePos x="0" y="0"/>
                  <wp:positionH relativeFrom="rightMargin">
                    <wp:align>center</wp:align>
                  </wp:positionH>
                  <wp:positionV relativeFrom="bottomMargin">
                    <wp:align>center</wp:align>
                  </wp:positionV>
                  <wp:extent cx="494030" cy="438150"/>
                  <wp:effectExtent l="0" t="0" r="0" b="0"/>
                  <wp:wrapNone/>
                  <wp:docPr id="3"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030" cy="438150"/>
                            <a:chOff x="726" y="14496"/>
                            <a:chExt cx="659" cy="690"/>
                          </a:xfrm>
                        </wpg:grpSpPr>
                        <wps:wsp>
                          <wps:cNvPr id="5" name="Rectangle 53"/>
                          <wps:cNvSpPr>
                            <a:spLocks noChangeArrowheads="1"/>
                          </wps:cNvSpPr>
                          <wps:spPr bwMode="auto">
                            <a:xfrm>
                              <a:off x="831" y="14552"/>
                              <a:ext cx="512" cy="526"/>
                            </a:xfrm>
                            <a:prstGeom prst="rect">
                              <a:avLst/>
                            </a:prstGeom>
                            <a:solidFill>
                              <a:schemeClr val="tx2">
                                <a:lumMod val="75000"/>
                                <a:lumOff val="0"/>
                              </a:schemeClr>
                            </a:solidFill>
                            <a:ln w="9525">
                              <a:solidFill>
                                <a:srgbClr val="943634"/>
                              </a:solidFill>
                              <a:miter lim="800000"/>
                              <a:headEnd/>
                              <a:tailEnd/>
                            </a:ln>
                          </wps:spPr>
                          <wps:bodyPr rot="0" vert="horz" wrap="square" lIns="91440" tIns="45720" rIns="91440" bIns="45720" anchor="t" anchorCtr="0" upright="1">
                            <a:noAutofit/>
                          </wps:bodyPr>
                        </wps:wsp>
                        <wps:wsp>
                          <wps:cNvPr id="6" name="Rectangle 54"/>
                          <wps:cNvSpPr>
                            <a:spLocks noChangeArrowheads="1"/>
                          </wps:cNvSpPr>
                          <wps:spPr bwMode="auto">
                            <a:xfrm>
                              <a:off x="831" y="15117"/>
                              <a:ext cx="512" cy="43"/>
                            </a:xfrm>
                            <a:prstGeom prst="rect">
                              <a:avLst/>
                            </a:prstGeom>
                            <a:solidFill>
                              <a:schemeClr val="tx2">
                                <a:lumMod val="75000"/>
                                <a:lumOff val="0"/>
                              </a:schemeClr>
                            </a:solidFill>
                            <a:ln w="9525">
                              <a:solidFill>
                                <a:srgbClr val="943634"/>
                              </a:solidFill>
                              <a:miter lim="800000"/>
                              <a:headEnd/>
                              <a:tailEnd/>
                            </a:ln>
                          </wps:spPr>
                          <wps:bodyPr rot="0" vert="horz" wrap="square" lIns="91440" tIns="45720" rIns="91440" bIns="45720" anchor="t" anchorCtr="0" upright="1">
                            <a:noAutofit/>
                          </wps:bodyPr>
                        </wps:wsp>
                        <wps:wsp>
                          <wps:cNvPr id="7" name="Text Box 55"/>
                          <wps:cNvSpPr txBox="1">
                            <a:spLocks noChangeArrowheads="1"/>
                          </wps:cNvSpPr>
                          <wps:spPr bwMode="auto">
                            <a:xfrm>
                              <a:off x="726" y="14496"/>
                              <a:ext cx="659" cy="690"/>
                            </a:xfrm>
                            <a:prstGeom prst="rect">
                              <a:avLst/>
                            </a:prstGeom>
                            <a:solidFill>
                              <a:schemeClr val="tx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C26246" w14:textId="21313A05" w:rsidR="00734797" w:rsidRPr="00310B38" w:rsidRDefault="00960905" w:rsidP="00853110">
                                <w:pPr>
                                  <w:pStyle w:val="Rodap"/>
                                  <w:jc w:val="center"/>
                                  <w:rPr>
                                    <w:rFonts w:ascii="Arial" w:hAnsi="Arial" w:cs="Arial"/>
                                    <w:b/>
                                    <w:bCs/>
                                    <w:iCs/>
                                    <w:color w:val="FFFFFF" w:themeColor="background1"/>
                                    <w:sz w:val="36"/>
                                    <w:szCs w:val="36"/>
                                  </w:rPr>
                                </w:pPr>
                                <w:r w:rsidRPr="00310B38">
                                  <w:rPr>
                                    <w:rFonts w:ascii="Arial" w:hAnsi="Arial" w:cs="Arial"/>
                                    <w:b/>
                                    <w:sz w:val="22"/>
                                    <w:szCs w:val="22"/>
                                  </w:rPr>
                                  <w:fldChar w:fldCharType="begin"/>
                                </w:r>
                                <w:r w:rsidR="00734797" w:rsidRPr="00310B38">
                                  <w:rPr>
                                    <w:rFonts w:ascii="Arial" w:hAnsi="Arial" w:cs="Arial"/>
                                    <w:b/>
                                  </w:rPr>
                                  <w:instrText>PAGE    \* MERGEFORMAT</w:instrText>
                                </w:r>
                                <w:r w:rsidRPr="00310B38">
                                  <w:rPr>
                                    <w:rFonts w:ascii="Arial" w:hAnsi="Arial" w:cs="Arial"/>
                                    <w:b/>
                                    <w:sz w:val="22"/>
                                    <w:szCs w:val="22"/>
                                  </w:rPr>
                                  <w:fldChar w:fldCharType="separate"/>
                                </w:r>
                                <w:r w:rsidR="001D632E" w:rsidRPr="001D632E">
                                  <w:rPr>
                                    <w:rFonts w:ascii="Arial" w:hAnsi="Arial" w:cs="Arial"/>
                                    <w:b/>
                                    <w:bCs/>
                                    <w:iCs/>
                                    <w:noProof/>
                                    <w:color w:val="FFFFFF" w:themeColor="background1"/>
                                    <w:sz w:val="36"/>
                                    <w:szCs w:val="36"/>
                                  </w:rPr>
                                  <w:t>11</w:t>
                                </w:r>
                                <w:r w:rsidRPr="00310B38">
                                  <w:rPr>
                                    <w:rFonts w:ascii="Arial" w:hAnsi="Arial" w:cs="Arial"/>
                                    <w:b/>
                                    <w:bCs/>
                                    <w:iCs/>
                                    <w:color w:val="FFFFFF" w:themeColor="background1"/>
                                    <w:sz w:val="36"/>
                                    <w:szCs w:val="36"/>
                                  </w:rPr>
                                  <w:fldChar w:fldCharType="end"/>
                                </w:r>
                              </w:p>
                            </w:txbxContent>
                          </wps:txbx>
                          <wps:bodyPr rot="0" vert="horz" wrap="square" lIns="54864" tIns="0" rIns="54864"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BDA66F" id="Group 16" o:spid="_x0000_s1034" style="position:absolute;margin-left:0;margin-top:0;width:38.9pt;height:34.5pt;z-index:251668480;mso-position-horizontal:center;mso-position-horizontal-relative:right-margin-area;mso-position-vertical:center;mso-position-vertical-relative:bottom-margin-area" coordorigin="726,14496" coordsize="6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LIQngMAAGMMAAAOAAAAZHJzL2Uyb0RvYy54bWzsV19v2zYQfx+w70Dw3dEfi7IlRCmapA4G&#10;ZGvRdh+AliiJmERqJB0pG/bddyQl187arc3QYQ99kUkeebz73Y9358sXU9+hB6Y0l6LA0UWIEROl&#10;rLhoCvzz+91qi5E2VFS0k4IV+JFp/OLq++8uxyFnsWxlVzGFQInQ+TgUuDVmyINAly3rqb6QAxMg&#10;rKXqqYGpaoJK0RG0910Qh2EajFJVg5Il0xpWb70QXzn9dc1K87quNTOoKzDYZtxXue/efoOrS5o3&#10;ig4tL2cz6DOs6CkXcOlR1S01FB0U/4uqnpdKalmbi1L2gaxrXjLnA3gThU+8uVPyMDhfmnxshiNM&#10;AO0TnJ6ttvzp4Y1CvCrwGiNBewiRuxVFqcVmHJocttyp4d3wRnkHYXgvy180iIOncjtv/Ga0H3+U&#10;FeijByMdNlOteqsCvEaTC8HjMQRsMqiExSRLwjUEqgRRst5GZA5R2UIc7alNnGIEwihJMmcizcv2&#10;1Xw6JZk/mmbuXEBzf6kzdDbMegVk0x/w1P8Oz3ctHZgLk7ZgzXiSBc+3QEIqmo4hsvaYum0LoNqj&#10;iYS8aWEbe6mUHFtGK7AqsvvB9pMDdqIhFv8I73YdzUAREnueLyCTKPYwEQDT3rDARPNBaXPHZI/s&#10;oMAKbHexow/32vityxYbSi07Xu1417mJfbTsplPogcJzM1PsjnaHHojg1zYkDOeIwrINqdu6BMs9&#10;e6vB2XSmvBNoLHBGYuKUnsm0avbHa7Nkna6T2a2zbT03kGs63hd4C2YshlisX4kKnKO5obzzY8Ck&#10;EzP4Fm/Pmr2sHgF7JX0igcQHg1aq3zAaIYkUWP96oIph1P0gIH4ZsNRmHTdJyCaGiTqV7E8lVJSg&#10;CoDDyA9vjM9Uh0HxpoWbIue7kC/hSdXcxcPywVs1GwvE/o8YDg/RZ4wThjvgzwgLJPnaDCdRtPkE&#10;wxP35L4R/BvB/7bSfjyFbxaCv7eZ81pOiBDLsxN+IzPB+vIyvxbTP1L0llz+yZL3v87lNtcKaQuH&#10;ryk21dIcfIIqM498+/R7FsVJeB1nq1263aySXUJW2SbcrsIou87SEPqF290fNi1GSd7yqmLingu2&#10;tHJR8nmlfW4qfRPmmrnPrDaujhzL12k1/MJqc2a+K3+AxvLrUHF9wIdSZKb9NDduMyW/sDiRZJsm&#10;S3E6FqZ51RcmWF2KUmnUMnl+WXJtGHSyzq+567at8ukcxqf/Da7+BAAA//8DAFBLAwQUAAYACAAA&#10;ACEAurLM/NsAAAADAQAADwAAAGRycy9kb3ducmV2LnhtbEyPQUvDQBCF74L/YRnBm91EsdWYTSlF&#10;PRXBVhBv0+w0Cc3Ohuw2Sf+9oxe9PBje8N738uXkWjVQHxrPBtJZAoq49LbhysDH7uXmAVSIyBZb&#10;z2TgTAGWxeVFjpn1I7/TsI2VkhAOGRqoY+wyrUNZk8Mw8x2xeAffO4xy9pW2PY4S7lp9myRz7bBh&#10;aaixo3VN5XF7cgZeRxxXd+nzsDke1uev3f3b5yYlY66vptUTqEhT/HuGH3xBh0KY9v7ENqjWgAyJ&#10;vyreYiEr9gbmjwnoItf/2YtvAAAA//8DAFBLAQItABQABgAIAAAAIQC2gziS/gAAAOEBAAATAAAA&#10;AAAAAAAAAAAAAAAAAABbQ29udGVudF9UeXBlc10ueG1sUEsBAi0AFAAGAAgAAAAhADj9If/WAAAA&#10;lAEAAAsAAAAAAAAAAAAAAAAALwEAAF9yZWxzLy5yZWxzUEsBAi0AFAAGAAgAAAAhAJuMshCeAwAA&#10;YwwAAA4AAAAAAAAAAAAAAAAALgIAAGRycy9lMm9Eb2MueG1sUEsBAi0AFAAGAAgAAAAhALqyzPzb&#10;AAAAAwEAAA8AAAAAAAAAAAAAAAAA+AUAAGRycy9kb3ducmV2LnhtbFBLBQYAAAAABAAEAPMAAAAA&#10;BwAAAAA=&#10;">
                  <v:rect id="Rectangle 53" o:spid="_x0000_s1035" style="position:absolute;left:831;top:14552;width:512;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qqYwgAAANoAAAAPAAAAZHJzL2Rvd25yZXYueG1sRI/dasJA&#10;FITvBd9hOULvdJOCrURXEaMQKBTqz/0he8wGs2dDdmuSt+8WCr0cZuYbZrMbbCOe1PnasYJ0kYAg&#10;Lp2uuVJwvZzmKxA+IGtsHJOCkTzsttPJBjPtev6i5zlUIkLYZ6jAhNBmUvrSkEW/cC1x9O6usxii&#10;7CqpO+wj3DbyNUnepMWa44LBlg6Gysf52yq45e+P/mrvRTM6Iz+O+am2n6lSL7NhvwYRaAj/4b92&#10;oRUs4fdKvAFy+wMAAP//AwBQSwECLQAUAAYACAAAACEA2+H2y+4AAACFAQAAEwAAAAAAAAAAAAAA&#10;AAAAAAAAW0NvbnRlbnRfVHlwZXNdLnhtbFBLAQItABQABgAIAAAAIQBa9CxbvwAAABUBAAALAAAA&#10;AAAAAAAAAAAAAB8BAABfcmVscy8ucmVsc1BLAQItABQABgAIAAAAIQBeuqqYwgAAANoAAAAPAAAA&#10;AAAAAAAAAAAAAAcCAABkcnMvZG93bnJldi54bWxQSwUGAAAAAAMAAwC3AAAA9gIAAAAA&#10;" fillcolor="#17365d [2415]" strokecolor="#943634"/>
                  <v:rect id="Rectangle 54" o:spid="_x0000_s1036" style="position:absolute;left:831;top:15117;width:512;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DTvwQAAANoAAAAPAAAAZHJzL2Rvd25yZXYueG1sRI9Pi8Iw&#10;FMTvC36H8ARva6oHldoo4h8QBEHXvT+a16bYvJQm2vrtjbCwx2FmfsNk697W4kmtrxwrmIwTEMS5&#10;0xWXCm4/h+8FCB+QNdaOScGLPKxXg68MU+06vtDzGkoRIexTVGBCaFIpfW7Ioh+7hjh6hWsthijb&#10;UuoWuwi3tZwmyUxarDguGGxoayi/Xx9Wwe9ufu9utjjWL2fkab87VPY8UWo07DdLEIH68B/+ax+1&#10;ghl8rsQbIFdvAAAA//8DAFBLAQItABQABgAIAAAAIQDb4fbL7gAAAIUBAAATAAAAAAAAAAAAAAAA&#10;AAAAAABbQ29udGVudF9UeXBlc10ueG1sUEsBAi0AFAAGAAgAAAAhAFr0LFu/AAAAFQEAAAsAAAAA&#10;AAAAAAAAAAAAHwEAAF9yZWxzLy5yZWxzUEsBAi0AFAAGAAgAAAAhAK5oNO/BAAAA2gAAAA8AAAAA&#10;AAAAAAAAAAAABwIAAGRycy9kb3ducmV2LnhtbFBLBQYAAAAAAwADALcAAAD1AgAAAAA=&#10;" fillcolor="#17365d [2415]" strokecolor="#943634"/>
                  <v:shapetype id="_x0000_t202" coordsize="21600,21600" o:spt="202" path="m,l,21600r21600,l21600,xe">
                    <v:stroke joinstyle="miter"/>
                    <v:path gradientshapeok="t" o:connecttype="rect"/>
                  </v:shapetype>
                  <v:shape id="Text Box 55" o:spid="_x0000_s1037" type="#_x0000_t202" style="position:absolute;left:726;top:14496;width:659;height: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C0BwwAAANoAAAAPAAAAZHJzL2Rvd25yZXYueG1sRI/NasMw&#10;EITvhbyD2EBvjZyENsGJbEKgkB5KsdsHWKyNLWKtjKXGP09fFQo9DjPzDXPMR9uKO/XeOFawXiUg&#10;iCunDdcKvj5fn/YgfEDW2DomBRN5yLPFwxFT7QYu6F6GWkQI+xQVNCF0qZS+asiiX7mOOHpX11sM&#10;Ufa11D0OEW5buUmSF2nRcFxosKNzQ9Wt/LYKitlMlX/fmXD7eB7nrSvfiuGs1ONyPB1ABBrDf/iv&#10;fdEKdvB7Jd4Amf0AAAD//wMAUEsBAi0AFAAGAAgAAAAhANvh9svuAAAAhQEAABMAAAAAAAAAAAAA&#10;AAAAAAAAAFtDb250ZW50X1R5cGVzXS54bWxQSwECLQAUAAYACAAAACEAWvQsW78AAAAVAQAACwAA&#10;AAAAAAAAAAAAAAAfAQAAX3JlbHMvLnJlbHNQSwECLQAUAAYACAAAACEAeegtAcMAAADaAAAADwAA&#10;AAAAAAAAAAAAAAAHAgAAZHJzL2Rvd25yZXYueG1sUEsFBgAAAAADAAMAtwAAAPcCAAAAAA==&#10;" fillcolor="#17365d [2415]" stroked="f">
                    <v:textbox inset="4.32pt,0,4.32pt,0">
                      <w:txbxContent>
                        <w:p w14:paraId="72C26246" w14:textId="21313A05" w:rsidR="00734797" w:rsidRPr="00310B38" w:rsidRDefault="00960905" w:rsidP="00853110">
                          <w:pPr>
                            <w:pStyle w:val="Rodap"/>
                            <w:jc w:val="center"/>
                            <w:rPr>
                              <w:rFonts w:ascii="Arial" w:hAnsi="Arial" w:cs="Arial"/>
                              <w:b/>
                              <w:bCs/>
                              <w:iCs/>
                              <w:color w:val="FFFFFF" w:themeColor="background1"/>
                              <w:sz w:val="36"/>
                              <w:szCs w:val="36"/>
                            </w:rPr>
                          </w:pPr>
                          <w:r w:rsidRPr="00310B38">
                            <w:rPr>
                              <w:rFonts w:ascii="Arial" w:hAnsi="Arial" w:cs="Arial"/>
                              <w:b/>
                              <w:sz w:val="22"/>
                              <w:szCs w:val="22"/>
                            </w:rPr>
                            <w:fldChar w:fldCharType="begin"/>
                          </w:r>
                          <w:r w:rsidR="00734797" w:rsidRPr="00310B38">
                            <w:rPr>
                              <w:rFonts w:ascii="Arial" w:hAnsi="Arial" w:cs="Arial"/>
                              <w:b/>
                            </w:rPr>
                            <w:instrText>PAGE    \* MERGEFORMAT</w:instrText>
                          </w:r>
                          <w:r w:rsidRPr="00310B38">
                            <w:rPr>
                              <w:rFonts w:ascii="Arial" w:hAnsi="Arial" w:cs="Arial"/>
                              <w:b/>
                              <w:sz w:val="22"/>
                              <w:szCs w:val="22"/>
                            </w:rPr>
                            <w:fldChar w:fldCharType="separate"/>
                          </w:r>
                          <w:r w:rsidR="001D632E" w:rsidRPr="001D632E">
                            <w:rPr>
                              <w:rFonts w:ascii="Arial" w:hAnsi="Arial" w:cs="Arial"/>
                              <w:b/>
                              <w:bCs/>
                              <w:iCs/>
                              <w:noProof/>
                              <w:color w:val="FFFFFF" w:themeColor="background1"/>
                              <w:sz w:val="36"/>
                              <w:szCs w:val="36"/>
                            </w:rPr>
                            <w:t>11</w:t>
                          </w:r>
                          <w:r w:rsidRPr="00310B38">
                            <w:rPr>
                              <w:rFonts w:ascii="Arial" w:hAnsi="Arial" w:cs="Arial"/>
                              <w:b/>
                              <w:bCs/>
                              <w:iCs/>
                              <w:color w:val="FFFFFF" w:themeColor="background1"/>
                              <w:sz w:val="36"/>
                              <w:szCs w:val="36"/>
                            </w:rPr>
                            <w:fldChar w:fldCharType="end"/>
                          </w:r>
                        </w:p>
                      </w:txbxContent>
                    </v:textbox>
                  </v:shape>
                  <w10:wrap anchorx="margin"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A9DD2" w14:textId="77777777" w:rsidR="006C56B1" w:rsidRDefault="006C56B1" w:rsidP="009A09B2">
      <w:r>
        <w:separator/>
      </w:r>
    </w:p>
  </w:footnote>
  <w:footnote w:type="continuationSeparator" w:id="0">
    <w:p w14:paraId="2F8DE117" w14:textId="77777777" w:rsidR="006C56B1" w:rsidRDefault="006C56B1" w:rsidP="009A09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F62EE" w14:textId="77777777" w:rsidR="00A174C8" w:rsidRDefault="00A174C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1EB32" w14:textId="69AFC1F6" w:rsidR="002F3981" w:rsidRDefault="00A174C8" w:rsidP="002F3981">
    <w:pPr>
      <w:pStyle w:val="Cabealho"/>
      <w:jc w:val="right"/>
      <w:rPr>
        <w:color w:val="4F81BD" w:themeColor="accent1"/>
      </w:rPr>
    </w:pPr>
    <w:r>
      <w:rPr>
        <w:noProof/>
      </w:rPr>
      <mc:AlternateContent>
        <mc:Choice Requires="wps">
          <w:drawing>
            <wp:anchor distT="0" distB="0" distL="114300" distR="114300" simplePos="0" relativeHeight="251671552" behindDoc="0" locked="0" layoutInCell="1" allowOverlap="1" wp14:anchorId="0451C986" wp14:editId="53860CA8">
              <wp:simplePos x="0" y="0"/>
              <wp:positionH relativeFrom="column">
                <wp:posOffset>-230298</wp:posOffset>
              </wp:positionH>
              <wp:positionV relativeFrom="paragraph">
                <wp:posOffset>-243823</wp:posOffset>
              </wp:positionV>
              <wp:extent cx="2971766" cy="308610"/>
              <wp:effectExtent l="0" t="0" r="19685" b="15240"/>
              <wp:wrapNone/>
              <wp:docPr id="17" name="Arredondar Retângulo em um Canto Únic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71766" cy="308610"/>
                      </a:xfrm>
                      <a:custGeom>
                        <a:avLst/>
                        <a:gdLst>
                          <a:gd name="T0" fmla="*/ 0 w 3348842"/>
                          <a:gd name="T1" fmla="*/ 0 h 308758"/>
                          <a:gd name="T2" fmla="*/ 3297381 w 3348842"/>
                          <a:gd name="T3" fmla="*/ 0 h 308758"/>
                          <a:gd name="T4" fmla="*/ 3348842 w 3348842"/>
                          <a:gd name="T5" fmla="*/ 51461 h 308758"/>
                          <a:gd name="T6" fmla="*/ 3348842 w 3348842"/>
                          <a:gd name="T7" fmla="*/ 308758 h 308758"/>
                          <a:gd name="T8" fmla="*/ 0 w 3348842"/>
                          <a:gd name="T9" fmla="*/ 308758 h 308758"/>
                          <a:gd name="T10" fmla="*/ 0 w 3348842"/>
                          <a:gd name="T11" fmla="*/ 0 h 308758"/>
                          <a:gd name="T12" fmla="*/ 0 60000 65536"/>
                          <a:gd name="T13" fmla="*/ 0 60000 65536"/>
                          <a:gd name="T14" fmla="*/ 0 60000 65536"/>
                          <a:gd name="T15" fmla="*/ 0 60000 65536"/>
                          <a:gd name="T16" fmla="*/ 0 60000 65536"/>
                          <a:gd name="T17" fmla="*/ 0 60000 65536"/>
                          <a:gd name="T18" fmla="*/ 0 w 3348842"/>
                          <a:gd name="T19" fmla="*/ 0 h 308758"/>
                          <a:gd name="T20" fmla="*/ 3348842 w 3348842"/>
                          <a:gd name="T21" fmla="*/ 308758 h 308758"/>
                        </a:gdLst>
                        <a:ahLst/>
                        <a:cxnLst>
                          <a:cxn ang="T12">
                            <a:pos x="T0" y="T1"/>
                          </a:cxn>
                          <a:cxn ang="T13">
                            <a:pos x="T2" y="T3"/>
                          </a:cxn>
                          <a:cxn ang="T14">
                            <a:pos x="T4" y="T5"/>
                          </a:cxn>
                          <a:cxn ang="T15">
                            <a:pos x="T6" y="T7"/>
                          </a:cxn>
                          <a:cxn ang="T16">
                            <a:pos x="T8" y="T9"/>
                          </a:cxn>
                          <a:cxn ang="T17">
                            <a:pos x="T10" y="T11"/>
                          </a:cxn>
                        </a:cxnLst>
                        <a:rect l="T18" t="T19" r="T20" b="T21"/>
                        <a:pathLst>
                          <a:path w="3348842" h="308758">
                            <a:moveTo>
                              <a:pt x="0" y="0"/>
                            </a:moveTo>
                            <a:lnTo>
                              <a:pt x="3297381" y="0"/>
                            </a:lnTo>
                            <a:cubicBezTo>
                              <a:pt x="3325802" y="0"/>
                              <a:pt x="3348842" y="23040"/>
                              <a:pt x="3348842" y="51461"/>
                            </a:cubicBezTo>
                            <a:lnTo>
                              <a:pt x="3348842" y="308758"/>
                            </a:lnTo>
                            <a:lnTo>
                              <a:pt x="0" y="308758"/>
                            </a:lnTo>
                            <a:lnTo>
                              <a:pt x="0" y="0"/>
                            </a:lnTo>
                            <a:close/>
                          </a:path>
                        </a:pathLst>
                      </a:custGeom>
                      <a:solidFill>
                        <a:schemeClr val="tx2">
                          <a:lumMod val="20000"/>
                          <a:lumOff val="80000"/>
                        </a:schemeClr>
                      </a:solidFill>
                      <a:ln w="25400">
                        <a:solidFill>
                          <a:schemeClr val="tx2">
                            <a:lumMod val="50000"/>
                            <a:lumOff val="0"/>
                          </a:schemeClr>
                        </a:solidFill>
                        <a:miter lim="800000"/>
                        <a:headEnd/>
                        <a:tailEnd/>
                      </a:ln>
                    </wps:spPr>
                    <wps:txbx>
                      <w:txbxContent>
                        <w:p w14:paraId="6AB4C17A" w14:textId="4B6BEF73" w:rsidR="002F3981" w:rsidRPr="00734FFA" w:rsidRDefault="00A174C8" w:rsidP="002F3981">
                          <w:pPr>
                            <w:jc w:val="center"/>
                            <w:rPr>
                              <w:rFonts w:ascii="Arial" w:hAnsi="Arial" w:cs="Arial"/>
                              <w:b/>
                              <w:color w:val="0F243E" w:themeColor="text2" w:themeShade="80"/>
                              <w:sz w:val="16"/>
                              <w:szCs w:val="16"/>
                            </w:rPr>
                          </w:pPr>
                          <w:r w:rsidRPr="00A174C8">
                            <w:rPr>
                              <w:rFonts w:ascii="Arial" w:hAnsi="Arial" w:cs="Arial"/>
                              <w:b/>
                              <w:color w:val="0F243E" w:themeColor="text2" w:themeShade="80"/>
                              <w:sz w:val="16"/>
                              <w:szCs w:val="16"/>
                            </w:rPr>
                            <w:t>10.18606/2318-1419/amazonia.sci.health.v14n1p143-153</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451C986" id="Arredondar Retângulo em um Canto Único 5" o:spid="_x0000_s1028" style="position:absolute;left:0;text-align:left;margin-left:-18.15pt;margin-top:-19.2pt;width:234pt;height:24.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3348842,30875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qpeswMAAAQLAAAOAAAAZHJzL2Uyb0RvYy54bWysVltv2zYYfR/Q/0DoccCiu+wYcYqtXYcB&#10;bTeg6g+gJcoSKokaSVtOf30PqUuopHKzYXlweDk63+WQH7+715emJmcmZMXbvePfeA5hbcbzqj3u&#10;nc/pu1+2DpGKtjmtecv2zgOTzuv7Vz/d9d2OBbzkdc4EAUkrd323d0qlup3ryqxkDZU3vGMtNgsu&#10;GqowFUc3F7QHe1O7geclbs9F3gmeMSmx+nbYdO4Nf1GwTP1VFJIpUu8d+KbMrzC/B/3r3t/R3VHQ&#10;rqyy0Q36H7xoaNXC6Ez1lipKTqJ6RtVUmeCSF+om443Li6LKmIkB0fjek2g+lbRjJhYkR3ZzmuT/&#10;R5t9PH/q/hbaddm959kXiYy4fSd3846eSGDIof/Ac2hIT4qbYC+FaPSXCINcTE4f5pyyiyIZFoPb&#10;jb9JEodk2Au9beKbpLt0N32dnaT6g3HDRM/vpRo0yTEyGc1JSxuYTaFf0dSQ52eXeKQnYRhtt1Ew&#10;ajjD/AWsJDC6ibdPUYGFCuFkuPXXKUML7JE1yshCjb6tU8YWOPajxF+lRe7msH9Iu7HBJvBVXtzM&#10;mfdKOm8t2JDKVUZI+yJK/2US+bZGHkk8/JEkjsPkqZj+UqBrSFuk65y2QteRtkLXkbY815EvVMe3&#10;5Vk/moGtzA8PUWDr8x3NcXmP0/Wk5XRjs0s7XlmMCNUPQAoJ9R3uuNQFQt9gVIHU1/qBBDi9a8HD&#10;BRz6a3i4Co8WcEir4fEqPF7AoZqGb1bhyQIOQTT8dhW+WcD1XdB4nHUr2CHoMU0Cr5N+l1If3HiZ&#10;Ui0m3qZUq4XXKYUOphZ2VOksm0xiSHpU0rH2kdJUVV3g9HbDzyzlBqielGSYftytWxs11j/j8FSd&#10;J0R2OlTZb+zrAh8G8dYb1Bmf0M6Ym71C5EHoRaubpuJNiVlYmOw+J3ys4whlgk3/B/iQ8xcDn8Va&#10;c8kGtXTKzRmdc6+ls14qyesqf1fVtU62aVfYm1qQM4Wg6jIc+/rU4MUc1tCseGM6sIymZFjeTsug&#10;n1mM4YWButWiB3EEDmPwX1qPJzPInGV9SsAVy02l0KDVVbN3jK9jDCWj+e9tbo6nolU9jI0wY/+g&#10;WwbdhsmduhwuAOrhgecP6CQEHxoxNI4YlFx8dUiPJmzvyH9OVDCH1H+26HJu/QhniCgzieKNvhjC&#10;3jnYO7TNQLV3MiUc1B89eaMwx0enTlTHErZ8k76W/4oepqh0q2GancGvcYJWyygwtoW6l7PnBvXY&#10;vN5/AwAA//8DAFBLAwQUAAYACAAAACEAoWxMct4AAAAKAQAADwAAAGRycy9kb3ducmV2LnhtbEyP&#10;wW7CMAyG75P2DpEn7QZpKTBUmqIJaWc0hjTtZpqsLTROlQRa9vQzp+1my59+f3+xGW0nrsaH1pGC&#10;dJqAMFQ53VKt4PDxNlmBCBFJY+fIKLiZAJvy8aHAXLuB3s11H2vBIRRyVNDE2OdShqoxFsPU9Yb4&#10;9u28xcirr6X2OHC47eQsSZbSYkv8ocHebBtTnfcXq2CUcYgNyt12d1r83L785yI9kVLPT+PrGkQ0&#10;Y/yD4a7P6lCy09FdSAfRKZhky4zR+7Cag2BinqUvII6MJjOQZSH/Vyh/AQAA//8DAFBLAQItABQA&#10;BgAIAAAAIQC2gziS/gAAAOEBAAATAAAAAAAAAAAAAAAAAAAAAABbQ29udGVudF9UeXBlc10ueG1s&#10;UEsBAi0AFAAGAAgAAAAhADj9If/WAAAAlAEAAAsAAAAAAAAAAAAAAAAALwEAAF9yZWxzLy5yZWxz&#10;UEsBAi0AFAAGAAgAAAAhAFE6ql6zAwAABAsAAA4AAAAAAAAAAAAAAAAALgIAAGRycy9lMm9Eb2Mu&#10;eG1sUEsBAi0AFAAGAAgAAAAhAKFsTHLeAAAACgEAAA8AAAAAAAAAAAAAAAAADQYAAGRycy9kb3du&#10;cmV2LnhtbFBLBQYAAAAABAAEAPMAAAAYBwAAAAA=&#10;" adj="-11796480,,5400" path="m,l3297381,v28421,,51461,23040,51461,51461l3348842,308758,,308758,,xe" fillcolor="#c6d9f1 [671]" strokecolor="#0f243e [1615]" strokeweight="2pt">
              <v:stroke joinstyle="miter"/>
              <v:formulas/>
              <v:path arrowok="t" o:connecttype="custom" o:connectlocs="0,0;2926099,0;2971766,51436;2971766,308610;0,308610;0,0" o:connectangles="0,0,0,0,0,0" textboxrect="0,0,3348842,308758"/>
              <v:textbox>
                <w:txbxContent>
                  <w:p w14:paraId="6AB4C17A" w14:textId="4B6BEF73" w:rsidR="002F3981" w:rsidRPr="00734FFA" w:rsidRDefault="00A174C8" w:rsidP="002F3981">
                    <w:pPr>
                      <w:jc w:val="center"/>
                      <w:rPr>
                        <w:rFonts w:ascii="Arial" w:hAnsi="Arial" w:cs="Arial"/>
                        <w:b/>
                        <w:color w:val="0F243E" w:themeColor="text2" w:themeShade="80"/>
                        <w:sz w:val="16"/>
                        <w:szCs w:val="16"/>
                      </w:rPr>
                    </w:pPr>
                    <w:r w:rsidRPr="00A174C8">
                      <w:rPr>
                        <w:rFonts w:ascii="Arial" w:hAnsi="Arial" w:cs="Arial"/>
                        <w:b/>
                        <w:color w:val="0F243E" w:themeColor="text2" w:themeShade="80"/>
                        <w:sz w:val="16"/>
                        <w:szCs w:val="16"/>
                      </w:rPr>
                      <w:t>10.18606/2318-1419/amazonia.sci.health.v14n1p143-153</w:t>
                    </w:r>
                  </w:p>
                </w:txbxContent>
              </v:textbox>
            </v:shape>
          </w:pict>
        </mc:Fallback>
      </mc:AlternateContent>
    </w:r>
    <w:r w:rsidR="00D34612" w:rsidRPr="00D34612">
      <w:rPr>
        <w:color w:val="4F81BD" w:themeColor="accent1"/>
      </w:rPr>
      <w:t xml:space="preserve">10.18606/2318-1419/amazonia.sci.health.v14n1p143-153 </w:t>
    </w:r>
    <w:r w:rsidR="002E36DB">
      <w:rPr>
        <w:noProof/>
      </w:rPr>
      <mc:AlternateContent>
        <mc:Choice Requires="wps">
          <w:drawing>
            <wp:anchor distT="0" distB="0" distL="114300" distR="114300" simplePos="0" relativeHeight="251670528" behindDoc="0" locked="0" layoutInCell="1" allowOverlap="1" wp14:anchorId="41A57A4E" wp14:editId="66BB493B">
              <wp:simplePos x="0" y="0"/>
              <wp:positionH relativeFrom="column">
                <wp:posOffset>-91440</wp:posOffset>
              </wp:positionH>
              <wp:positionV relativeFrom="paragraph">
                <wp:posOffset>-102235</wp:posOffset>
              </wp:positionV>
              <wp:extent cx="4552950" cy="546735"/>
              <wp:effectExtent l="0" t="0" r="0" b="5715"/>
              <wp:wrapNone/>
              <wp:docPr id="4" name="Retângulo de cantos arredondado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2950" cy="546735"/>
                      </a:xfrm>
                      <a:prstGeom prst="roundRect">
                        <a:avLst>
                          <a:gd name="adj" fmla="val 16667"/>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round/>
                            <a:headEnd/>
                            <a:tailEnd/>
                          </a14:hiddenLine>
                        </a:ext>
                      </a:extLst>
                    </wps:spPr>
                    <wps:txbx>
                      <w:txbxContent>
                        <w:p w14:paraId="2F50BF34" w14:textId="77777777" w:rsidR="002F3981" w:rsidRPr="005E65C4" w:rsidRDefault="002F3981" w:rsidP="002F3981">
                          <w:pPr>
                            <w:jc w:val="right"/>
                            <w:rPr>
                              <w:rFonts w:ascii="Arial" w:hAnsi="Arial" w:cs="Arial"/>
                              <w:b/>
                              <w:color w:val="FFFFFF" w:themeColor="background1"/>
                            </w:rPr>
                          </w:pPr>
                          <w:r w:rsidRPr="005E65C4">
                            <w:rPr>
                              <w:rFonts w:ascii="Arial" w:hAnsi="Arial" w:cs="Arial"/>
                              <w:b/>
                              <w:color w:val="FFFFFF" w:themeColor="background1"/>
                            </w:rPr>
                            <w:t>ARTIGO</w:t>
                          </w:r>
                        </w:p>
                        <w:p w14:paraId="47C3F2C0" w14:textId="77777777" w:rsidR="002F3981" w:rsidRPr="00677FEC" w:rsidRDefault="002F3981" w:rsidP="002F3981">
                          <w:pPr>
                            <w:rPr>
                              <w:rFonts w:ascii="Arial" w:hAnsi="Arial" w:cs="Arial"/>
                              <w:b/>
                              <w:color w:val="FFFFFF" w:themeColor="background1"/>
                              <w:sz w:val="14"/>
                            </w:rPr>
                          </w:pPr>
                          <w:r w:rsidRPr="00677FEC">
                            <w:rPr>
                              <w:rFonts w:ascii="Arial" w:hAnsi="Arial" w:cs="Arial"/>
                              <w:b/>
                              <w:color w:val="FFFFFF" w:themeColor="background1"/>
                              <w:sz w:val="14"/>
                            </w:rPr>
                            <w:t>&lt;&lt;. &gt;&gt;</w:t>
                          </w:r>
                        </w:p>
                        <w:p w14:paraId="434486D1" w14:textId="77777777" w:rsidR="002F3981" w:rsidRPr="009A4DEE" w:rsidRDefault="002F3981" w:rsidP="002F3981">
                          <w:pPr>
                            <w:jc w:val="right"/>
                            <w:rPr>
                              <w:rFonts w:ascii="Arial" w:hAnsi="Arial" w:cs="Arial"/>
                              <w:b/>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1A57A4E" id="Retângulo de cantos arredondados 4" o:spid="_x0000_s1029" style="position:absolute;left:0;text-align:left;margin-left:-7.2pt;margin-top:-8.05pt;width:358.5pt;height:43.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GbzKQIAADUEAAAOAAAAZHJzL2Uyb0RvYy54bWysU9uO2yAQfa/Uf0C8N47TONu14qxWWW1V&#10;aXtRt/0AAjimBYYCjpN+fQfspFH7VtUPyDPAOTNnDuu7o9HkIH1QYBtazuaUSMtBKLtv6Ncvj6/e&#10;UBIis4JpsLKhJxno3ebli/XgarmADrSQniCIDfXgGtrF6OqiCLyThoUZOGlxswVvWMTQ7wvh2YDo&#10;RheL+XxVDOCF88BlCJh9GDfpJuO3reTxY9sGGYluKNYW8+rzuktrsVmzeu+Z6xSfymD/UIVhyiLp&#10;BeqBRUZ6r/6CMop7CNDGGQdTQNsqLnMP2E05/6Ob5445mXtBcYK7yBT+Hyz/cHh2n3wqPbgn4N8D&#10;sbDtmN3Le+9h6CQTSFcmoYrBhfpyIQUBr5Ld8B4Ejpb1EbIGx9abBIjdkWOW+nSRWh4j4ZhcVtXi&#10;tsKJcNyrlqub11WmYPX5tvMhvpVgSPppqIfeis84z0zBDk8hZr0FscwkdvGNktZonN6BaVKuVqub&#10;CXE6XLD6jJnbBa3Eo9I6B8lvcqs9wcsIxrm0scxUujfY35gv5+kbTYN5tNaYzynEz7ZNMCgWRtcM&#10;2iYeC4kxacnqlMmSJhWTYUMdj7sjUWLSO2V2IE6osYfRufjS8KcD/5OSAV3b0PCjZ15Sot9ZnNNt&#10;uVwmm+dgWd0sMPDXO7vrHWY5QjWUR0/JGGzj+Dh659W+Q65RBAv3ON1WxbMNxrqmBtCbuaPpHSXz&#10;X8f51O/XvvkFAAD//wMAUEsDBBQABgAIAAAAIQDewjPe3gAAAAoBAAAPAAAAZHJzL2Rvd25yZXYu&#10;eG1sTI9BTsMwEEX3SNzBGiR2rZ1SBZTGqVABAVIl1NADOPEQB+JxFLttcnucFez+aJ7+vMm3o+3Y&#10;GQffOpKQLAUwpNrplhoJx8+XxQMwHxRp1TlCCRN62BbXV7nKtLvQAc9laFgsIZ8pCSaEPuPc1wat&#10;8kvXI8XdlxusCnEcGq4HdYnltuMrIVJuVUvxglE97gzWP+XJSsDqvXx6G1/peV9+HMz3tKvpbpLy&#10;9mZ83AALOIY/GGb9qA5FdKrcibRnnYRFsl5HdA5pAiwS92KVAqvmIIAXOf//QvELAAD//wMAUEsB&#10;Ai0AFAAGAAgAAAAhALaDOJL+AAAA4QEAABMAAAAAAAAAAAAAAAAAAAAAAFtDb250ZW50X1R5cGVz&#10;XS54bWxQSwECLQAUAAYACAAAACEAOP0h/9YAAACUAQAACwAAAAAAAAAAAAAAAAAvAQAAX3JlbHMv&#10;LnJlbHNQSwECLQAUAAYACAAAACEAMyxm8ykCAAA1BAAADgAAAAAAAAAAAAAAAAAuAgAAZHJzL2Uy&#10;b0RvYy54bWxQSwECLQAUAAYACAAAACEA3sIz3t4AAAAKAQAADwAAAAAAAAAAAAAAAACDBAAAZHJz&#10;L2Rvd25yZXYueG1sUEsFBgAAAAAEAAQA8wAAAI4FAAAAAA==&#10;" fillcolor="#4f81bd [3204]" stroked="f" strokeweight="2pt">
              <v:textbox>
                <w:txbxContent>
                  <w:p w14:paraId="2F50BF34" w14:textId="77777777" w:rsidR="002F3981" w:rsidRPr="005E65C4" w:rsidRDefault="002F3981" w:rsidP="002F3981">
                    <w:pPr>
                      <w:jc w:val="right"/>
                      <w:rPr>
                        <w:rFonts w:ascii="Arial" w:hAnsi="Arial" w:cs="Arial"/>
                        <w:b/>
                        <w:color w:val="FFFFFF" w:themeColor="background1"/>
                      </w:rPr>
                    </w:pPr>
                    <w:r w:rsidRPr="005E65C4">
                      <w:rPr>
                        <w:rFonts w:ascii="Arial" w:hAnsi="Arial" w:cs="Arial"/>
                        <w:b/>
                        <w:color w:val="FFFFFF" w:themeColor="background1"/>
                      </w:rPr>
                      <w:t>ARTIGO</w:t>
                    </w:r>
                  </w:p>
                  <w:p w14:paraId="47C3F2C0" w14:textId="77777777" w:rsidR="002F3981" w:rsidRPr="00677FEC" w:rsidRDefault="002F3981" w:rsidP="002F3981">
                    <w:pPr>
                      <w:rPr>
                        <w:rFonts w:ascii="Arial" w:hAnsi="Arial" w:cs="Arial"/>
                        <w:b/>
                        <w:color w:val="FFFFFF" w:themeColor="background1"/>
                        <w:sz w:val="14"/>
                      </w:rPr>
                    </w:pPr>
                    <w:r w:rsidRPr="00677FEC">
                      <w:rPr>
                        <w:rFonts w:ascii="Arial" w:hAnsi="Arial" w:cs="Arial"/>
                        <w:b/>
                        <w:color w:val="FFFFFF" w:themeColor="background1"/>
                        <w:sz w:val="14"/>
                      </w:rPr>
                      <w:t>&lt;&lt;. &gt;&gt;</w:t>
                    </w:r>
                  </w:p>
                  <w:p w14:paraId="434486D1" w14:textId="77777777" w:rsidR="002F3981" w:rsidRPr="009A4DEE" w:rsidRDefault="002F3981" w:rsidP="002F3981">
                    <w:pPr>
                      <w:jc w:val="right"/>
                      <w:rPr>
                        <w:rFonts w:ascii="Arial" w:hAnsi="Arial" w:cs="Arial"/>
                        <w:b/>
                      </w:rPr>
                    </w:pPr>
                  </w:p>
                </w:txbxContent>
              </v:textbox>
            </v:roundrect>
          </w:pict>
        </mc:Fallback>
      </mc:AlternateContent>
    </w:r>
  </w:p>
  <w:p w14:paraId="1168918B" w14:textId="62796B4E" w:rsidR="00734797" w:rsidRPr="00C33545" w:rsidRDefault="00734797" w:rsidP="00D7386A">
    <w:pPr>
      <w:pStyle w:val="Cabealho"/>
      <w:shd w:val="clear" w:color="auto" w:fill="FFFFFF" w:themeFill="background1"/>
      <w:rPr>
        <w:color w:val="FFFFFF" w:themeColor="background1"/>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E8085" w14:textId="77777777" w:rsidR="00A174C8" w:rsidRDefault="00A174C8">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10098" w:type="dxa"/>
      <w:tblInd w:w="108" w:type="dxa"/>
      <w:tblBorders>
        <w:top w:val="none" w:sz="0" w:space="0" w:color="auto"/>
        <w:left w:val="none" w:sz="0" w:space="0" w:color="auto"/>
        <w:bottom w:val="single" w:sz="18"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4712"/>
      <w:gridCol w:w="5386"/>
    </w:tblGrid>
    <w:tr w:rsidR="00A22507" w:rsidRPr="00677FEC" w14:paraId="4AC5FD87" w14:textId="77777777" w:rsidTr="00BA685B">
      <w:trPr>
        <w:trHeight w:val="716"/>
      </w:trPr>
      <w:tc>
        <w:tcPr>
          <w:tcW w:w="4712" w:type="dxa"/>
        </w:tcPr>
        <w:p w14:paraId="7EF158F5" w14:textId="09F371D6" w:rsidR="00A22507" w:rsidRPr="00651574" w:rsidRDefault="00A22507" w:rsidP="00A174C8">
          <w:pPr>
            <w:pStyle w:val="Cabealho"/>
            <w:ind w:left="-76" w:right="-145"/>
            <w:jc w:val="both"/>
            <w:rPr>
              <w:rFonts w:ascii="Arial" w:hAnsi="Arial" w:cs="Arial"/>
              <w:sz w:val="16"/>
              <w:szCs w:val="16"/>
            </w:rPr>
          </w:pPr>
          <w:r w:rsidRPr="00651574">
            <w:rPr>
              <w:rFonts w:ascii="Arial" w:hAnsi="Arial" w:cs="Arial"/>
              <w:sz w:val="16"/>
              <w:szCs w:val="16"/>
            </w:rPr>
            <w:t>DOI</w:t>
          </w:r>
          <w:r w:rsidR="00A174C8">
            <w:rPr>
              <w:rFonts w:ascii="Arial" w:hAnsi="Arial" w:cs="Arial"/>
              <w:sz w:val="16"/>
              <w:szCs w:val="16"/>
            </w:rPr>
            <w:t xml:space="preserve"> </w:t>
          </w:r>
          <w:r w:rsidR="00A174C8" w:rsidRPr="00A174C8">
            <w:rPr>
              <w:rFonts w:ascii="Arial" w:hAnsi="Arial" w:cs="Arial"/>
              <w:sz w:val="16"/>
              <w:szCs w:val="16"/>
            </w:rPr>
            <w:t>10.18606/2318-1419/amazonia.sci.health.v14n1p143-153</w:t>
          </w:r>
        </w:p>
        <w:p w14:paraId="0BEEB98D" w14:textId="77777777" w:rsidR="00A22507" w:rsidRPr="00A174C8" w:rsidRDefault="00A22507" w:rsidP="00A174C8">
          <w:pPr>
            <w:pStyle w:val="Cabealho"/>
            <w:ind w:left="-76" w:right="-145"/>
            <w:rPr>
              <w:rFonts w:ascii="Arial" w:hAnsi="Arial" w:cs="Arial"/>
              <w:b/>
              <w:bCs/>
              <w:sz w:val="16"/>
              <w:szCs w:val="16"/>
            </w:rPr>
          </w:pPr>
          <w:r w:rsidRPr="00A174C8">
            <w:rPr>
              <w:rFonts w:ascii="Arial" w:hAnsi="Arial" w:cs="Arial"/>
              <w:b/>
              <w:bCs/>
              <w:sz w:val="16"/>
              <w:szCs w:val="16"/>
            </w:rPr>
            <w:t xml:space="preserve">Revista </w:t>
          </w:r>
          <w:r w:rsidR="004C49B4" w:rsidRPr="00A174C8">
            <w:rPr>
              <w:rFonts w:ascii="Arial" w:hAnsi="Arial" w:cs="Arial"/>
              <w:b/>
              <w:bCs/>
              <w:sz w:val="16"/>
              <w:szCs w:val="16"/>
            </w:rPr>
            <w:t>Amazônia Science &amp; Health</w:t>
          </w:r>
          <w:r w:rsidRPr="00A174C8">
            <w:rPr>
              <w:rFonts w:ascii="Arial" w:hAnsi="Arial" w:cs="Arial"/>
              <w:b/>
              <w:bCs/>
              <w:sz w:val="16"/>
              <w:szCs w:val="16"/>
            </w:rPr>
            <w:t xml:space="preserve"> </w:t>
          </w:r>
        </w:p>
        <w:p w14:paraId="60510427" w14:textId="1B2478EF" w:rsidR="00A22507" w:rsidRPr="00651574" w:rsidRDefault="00A174C8" w:rsidP="00A174C8">
          <w:pPr>
            <w:pStyle w:val="Cabealho"/>
            <w:ind w:left="-76" w:right="-145"/>
            <w:rPr>
              <w:rFonts w:ascii="Arial" w:hAnsi="Arial" w:cs="Arial"/>
              <w:sz w:val="16"/>
              <w:szCs w:val="16"/>
            </w:rPr>
          </w:pPr>
          <w:r>
            <w:rPr>
              <w:rFonts w:ascii="Arial" w:hAnsi="Arial" w:cs="Arial"/>
              <w:sz w:val="16"/>
              <w:szCs w:val="16"/>
            </w:rPr>
            <w:t>2026 – Edição 50 – Volume 14 – Número 1</w:t>
          </w:r>
        </w:p>
      </w:tc>
      <w:tc>
        <w:tcPr>
          <w:tcW w:w="5386" w:type="dxa"/>
        </w:tcPr>
        <w:p w14:paraId="35BE1A51" w14:textId="77777777" w:rsidR="00FF734D" w:rsidRDefault="00A174C8" w:rsidP="00E00353">
          <w:pPr>
            <w:ind w:left="-107" w:right="598"/>
            <w:jc w:val="both"/>
            <w:rPr>
              <w:rFonts w:ascii="Arial" w:hAnsi="Arial" w:cs="Arial"/>
              <w:b/>
              <w:sz w:val="16"/>
              <w:szCs w:val="16"/>
            </w:rPr>
          </w:pPr>
          <w:r>
            <w:rPr>
              <w:rFonts w:ascii="Arial" w:hAnsi="Arial" w:cs="Arial"/>
              <w:b/>
              <w:sz w:val="16"/>
              <w:szCs w:val="16"/>
            </w:rPr>
            <w:t>PIMENTA,</w:t>
          </w:r>
          <w:r w:rsidRPr="00A174C8">
            <w:rPr>
              <w:rFonts w:ascii="Arial" w:hAnsi="Arial" w:cs="Arial"/>
              <w:b/>
              <w:sz w:val="16"/>
              <w:szCs w:val="16"/>
            </w:rPr>
            <w:t>Thallyta Katarina Santos</w:t>
          </w:r>
          <w:r w:rsidR="006859A0">
            <w:rPr>
              <w:rFonts w:ascii="Arial" w:hAnsi="Arial" w:cs="Arial"/>
              <w:b/>
              <w:sz w:val="16"/>
              <w:szCs w:val="16"/>
            </w:rPr>
            <w:t>; SOUZA,</w:t>
          </w:r>
          <w:r w:rsidRPr="00A174C8">
            <w:rPr>
              <w:rFonts w:ascii="Arial" w:hAnsi="Arial" w:cs="Arial"/>
              <w:b/>
              <w:sz w:val="16"/>
              <w:szCs w:val="16"/>
            </w:rPr>
            <w:t xml:space="preserve"> Guilherme Silva de</w:t>
          </w:r>
          <w:r w:rsidR="006859A0">
            <w:rPr>
              <w:rFonts w:ascii="Arial" w:hAnsi="Arial" w:cs="Arial"/>
              <w:b/>
              <w:sz w:val="16"/>
              <w:szCs w:val="16"/>
            </w:rPr>
            <w:t>; SANTOS,</w:t>
          </w:r>
          <w:r w:rsidRPr="00A174C8">
            <w:rPr>
              <w:rFonts w:ascii="Arial" w:hAnsi="Arial" w:cs="Arial"/>
              <w:b/>
              <w:sz w:val="16"/>
              <w:szCs w:val="16"/>
            </w:rPr>
            <w:t xml:space="preserve"> André Victor Reis</w:t>
          </w:r>
          <w:r w:rsidR="00FF734D">
            <w:rPr>
              <w:rFonts w:ascii="Arial" w:hAnsi="Arial" w:cs="Arial"/>
              <w:b/>
              <w:sz w:val="16"/>
              <w:szCs w:val="16"/>
            </w:rPr>
            <w:t>; SANTOS,</w:t>
          </w:r>
          <w:r w:rsidRPr="00A174C8">
            <w:rPr>
              <w:rFonts w:ascii="Arial" w:hAnsi="Arial" w:cs="Arial"/>
              <w:b/>
              <w:sz w:val="16"/>
              <w:szCs w:val="16"/>
            </w:rPr>
            <w:t xml:space="preserve"> Mateus Silva</w:t>
          </w:r>
          <w:r w:rsidR="00FF734D">
            <w:rPr>
              <w:rFonts w:ascii="Arial" w:hAnsi="Arial" w:cs="Arial"/>
              <w:b/>
              <w:sz w:val="16"/>
              <w:szCs w:val="16"/>
            </w:rPr>
            <w:t>; OLIVEIRA,</w:t>
          </w:r>
          <w:r w:rsidRPr="00A174C8">
            <w:rPr>
              <w:rFonts w:ascii="Arial" w:hAnsi="Arial" w:cs="Arial"/>
              <w:b/>
              <w:sz w:val="16"/>
              <w:szCs w:val="16"/>
            </w:rPr>
            <w:t xml:space="preserve"> Iran Johnathan Silva</w:t>
          </w:r>
          <w:r w:rsidR="00FF734D">
            <w:rPr>
              <w:rFonts w:ascii="Arial" w:hAnsi="Arial" w:cs="Arial"/>
              <w:b/>
              <w:sz w:val="16"/>
              <w:szCs w:val="16"/>
            </w:rPr>
            <w:t>.</w:t>
          </w:r>
        </w:p>
        <w:p w14:paraId="75D01517" w14:textId="734D636D" w:rsidR="004C0033" w:rsidRPr="00677FEC" w:rsidRDefault="00BA685B" w:rsidP="00E00353">
          <w:pPr>
            <w:spacing w:after="240"/>
            <w:ind w:left="-107" w:right="598"/>
            <w:jc w:val="both"/>
            <w:rPr>
              <w:rFonts w:ascii="Arial" w:hAnsi="Arial" w:cs="Arial"/>
              <w:b/>
            </w:rPr>
          </w:pPr>
          <w:r w:rsidRPr="00BA685B">
            <w:rPr>
              <w:rFonts w:ascii="Arial" w:hAnsi="Arial" w:cs="Arial"/>
              <w:sz w:val="16"/>
              <w:szCs w:val="16"/>
            </w:rPr>
            <w:t>Entre a teoria e a prática: uma análise comparativa do conhecimento do protocolo Spikes na transmissão de más notícias.</w:t>
          </w:r>
        </w:p>
      </w:tc>
    </w:tr>
  </w:tbl>
  <w:p w14:paraId="289C0CB8" w14:textId="77777777" w:rsidR="00734797" w:rsidRPr="00BD0623" w:rsidRDefault="00734797" w:rsidP="00BD062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start w:val="1"/>
      <w:numFmt w:val="bullet"/>
      <w:lvlText w:val=""/>
      <w:lvlJc w:val="left"/>
      <w:pPr>
        <w:tabs>
          <w:tab w:val="num" w:pos="0"/>
        </w:tabs>
        <w:ind w:left="720" w:hanging="360"/>
      </w:pPr>
      <w:rPr>
        <w:rFonts w:ascii="Wingdings" w:hAnsi="Wingdings" w:cs="Wingdings" w:hint="default"/>
        <w:lang w:val="pt-BR"/>
      </w:rPr>
    </w:lvl>
  </w:abstractNum>
  <w:abstractNum w:abstractNumId="1"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Wingdings" w:hAnsi="Wingdings" w:cs="Wingdings" w:hint="default"/>
        <w:color w:val="000000"/>
        <w:lang w:val="pt-BR"/>
      </w:rPr>
    </w:lvl>
  </w:abstractNum>
  <w:abstractNum w:abstractNumId="2" w15:restartNumberingAfterBreak="0">
    <w:nsid w:val="00000004"/>
    <w:multiLevelType w:val="singleLevel"/>
    <w:tmpl w:val="00000004"/>
    <w:name w:val="WW8Num3"/>
    <w:lvl w:ilvl="0">
      <w:start w:val="1"/>
      <w:numFmt w:val="bullet"/>
      <w:lvlText w:val=""/>
      <w:lvlJc w:val="left"/>
      <w:pPr>
        <w:tabs>
          <w:tab w:val="num" w:pos="0"/>
        </w:tabs>
        <w:ind w:left="720" w:hanging="360"/>
      </w:pPr>
      <w:rPr>
        <w:rFonts w:ascii="Wingdings" w:hAnsi="Wingdings" w:cs="Wingdings" w:hint="default"/>
        <w:lang w:val="pt-BR"/>
      </w:rPr>
    </w:lvl>
  </w:abstractNum>
  <w:abstractNum w:abstractNumId="3" w15:restartNumberingAfterBreak="0">
    <w:nsid w:val="00000005"/>
    <w:multiLevelType w:val="singleLevel"/>
    <w:tmpl w:val="00000005"/>
    <w:name w:val="WW8Num4"/>
    <w:lvl w:ilvl="0">
      <w:start w:val="1"/>
      <w:numFmt w:val="bullet"/>
      <w:lvlText w:val=""/>
      <w:lvlJc w:val="left"/>
      <w:pPr>
        <w:tabs>
          <w:tab w:val="num" w:pos="0"/>
        </w:tabs>
        <w:ind w:left="1507" w:hanging="360"/>
      </w:pPr>
      <w:rPr>
        <w:rFonts w:ascii="Wingdings" w:hAnsi="Wingdings" w:cs="Wingdings" w:hint="default"/>
        <w:color w:val="000000"/>
        <w:sz w:val="20"/>
        <w:szCs w:val="20"/>
      </w:rPr>
    </w:lvl>
  </w:abstractNum>
  <w:abstractNum w:abstractNumId="4" w15:restartNumberingAfterBreak="0">
    <w:nsid w:val="00000006"/>
    <w:multiLevelType w:val="singleLevel"/>
    <w:tmpl w:val="00000006"/>
    <w:name w:val="WW8Num5"/>
    <w:lvl w:ilvl="0">
      <w:start w:val="1"/>
      <w:numFmt w:val="bullet"/>
      <w:lvlText w:val=""/>
      <w:lvlJc w:val="left"/>
      <w:pPr>
        <w:tabs>
          <w:tab w:val="num" w:pos="0"/>
        </w:tabs>
        <w:ind w:left="720" w:hanging="360"/>
      </w:pPr>
      <w:rPr>
        <w:rFonts w:ascii="Wingdings" w:hAnsi="Wingdings" w:cs="Wingdings" w:hint="default"/>
        <w:color w:val="000000"/>
        <w:sz w:val="20"/>
        <w:szCs w:val="20"/>
      </w:rPr>
    </w:lvl>
  </w:abstractNum>
  <w:abstractNum w:abstractNumId="5" w15:restartNumberingAfterBreak="0">
    <w:nsid w:val="00000007"/>
    <w:multiLevelType w:val="singleLevel"/>
    <w:tmpl w:val="00000007"/>
    <w:name w:val="WW8Num6"/>
    <w:lvl w:ilvl="0">
      <w:start w:val="1"/>
      <w:numFmt w:val="bullet"/>
      <w:lvlText w:val=""/>
      <w:lvlJc w:val="left"/>
      <w:pPr>
        <w:tabs>
          <w:tab w:val="num" w:pos="0"/>
        </w:tabs>
        <w:ind w:left="720" w:hanging="360"/>
      </w:pPr>
      <w:rPr>
        <w:rFonts w:ascii="Wingdings" w:hAnsi="Wingdings" w:cs="Wingdings" w:hint="default"/>
        <w:sz w:val="20"/>
        <w:szCs w:val="20"/>
      </w:rPr>
    </w:lvl>
  </w:abstractNum>
  <w:abstractNum w:abstractNumId="6" w15:restartNumberingAfterBreak="0">
    <w:nsid w:val="00000008"/>
    <w:multiLevelType w:val="singleLevel"/>
    <w:tmpl w:val="00000008"/>
    <w:name w:val="WW8Num7"/>
    <w:lvl w:ilvl="0">
      <w:start w:val="1"/>
      <w:numFmt w:val="bullet"/>
      <w:lvlText w:val=""/>
      <w:lvlJc w:val="left"/>
      <w:pPr>
        <w:tabs>
          <w:tab w:val="num" w:pos="0"/>
        </w:tabs>
        <w:ind w:left="720" w:hanging="360"/>
      </w:pPr>
      <w:rPr>
        <w:rFonts w:ascii="Wingdings" w:hAnsi="Wingdings" w:cs="Wingdings" w:hint="default"/>
        <w:color w:val="000000"/>
        <w:lang w:val="pt-BR"/>
      </w:rPr>
    </w:lvl>
  </w:abstractNum>
  <w:abstractNum w:abstractNumId="7" w15:restartNumberingAfterBreak="0">
    <w:nsid w:val="01F40CA4"/>
    <w:multiLevelType w:val="hybridMultilevel"/>
    <w:tmpl w:val="36D4EC52"/>
    <w:lvl w:ilvl="0" w:tplc="A47A6DF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3F15D04"/>
    <w:multiLevelType w:val="hybridMultilevel"/>
    <w:tmpl w:val="49E44762"/>
    <w:lvl w:ilvl="0" w:tplc="0416000F">
      <w:start w:val="1"/>
      <w:numFmt w:val="decimal"/>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9" w15:restartNumberingAfterBreak="0">
    <w:nsid w:val="04AF4C2E"/>
    <w:multiLevelType w:val="hybridMultilevel"/>
    <w:tmpl w:val="817611C6"/>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0" w15:restartNumberingAfterBreak="0">
    <w:nsid w:val="04EB6079"/>
    <w:multiLevelType w:val="hybridMultilevel"/>
    <w:tmpl w:val="7784852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86377A7"/>
    <w:multiLevelType w:val="hybridMultilevel"/>
    <w:tmpl w:val="3EE07DCA"/>
    <w:lvl w:ilvl="0" w:tplc="04160013">
      <w:start w:val="1"/>
      <w:numFmt w:val="upperRoman"/>
      <w:lvlText w:val="%1."/>
      <w:lvlJc w:val="righ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2" w15:restartNumberingAfterBreak="0">
    <w:nsid w:val="08880111"/>
    <w:multiLevelType w:val="hybridMultilevel"/>
    <w:tmpl w:val="9A72AC5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11FF1C71"/>
    <w:multiLevelType w:val="hybridMultilevel"/>
    <w:tmpl w:val="8F74E14E"/>
    <w:lvl w:ilvl="0" w:tplc="04160013">
      <w:start w:val="1"/>
      <w:numFmt w:val="upperRoman"/>
      <w:lvlText w:val="%1."/>
      <w:lvlJc w:val="righ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4" w15:restartNumberingAfterBreak="0">
    <w:nsid w:val="175F5EB7"/>
    <w:multiLevelType w:val="hybridMultilevel"/>
    <w:tmpl w:val="F900059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03008ED"/>
    <w:multiLevelType w:val="hybridMultilevel"/>
    <w:tmpl w:val="D192450C"/>
    <w:lvl w:ilvl="0" w:tplc="6B6A5C80">
      <w:start w:val="1"/>
      <w:numFmt w:val="decimal"/>
      <w:lvlText w:val="%1."/>
      <w:lvlJc w:val="left"/>
      <w:pPr>
        <w:ind w:left="420" w:hanging="360"/>
      </w:pPr>
      <w:rPr>
        <w:rFonts w:hint="default"/>
        <w:color w:val="auto"/>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6" w15:restartNumberingAfterBreak="0">
    <w:nsid w:val="304A347A"/>
    <w:multiLevelType w:val="hybridMultilevel"/>
    <w:tmpl w:val="271247C4"/>
    <w:lvl w:ilvl="0" w:tplc="8DB6E536">
      <w:start w:val="1"/>
      <w:numFmt w:val="decimal"/>
      <w:lvlText w:val="%1."/>
      <w:lvlJc w:val="left"/>
      <w:pPr>
        <w:ind w:left="360" w:hanging="360"/>
      </w:pPr>
      <w:rPr>
        <w:rFonts w:hint="default"/>
        <w:color w:val="auto"/>
        <w:sz w:val="2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7" w15:restartNumberingAfterBreak="0">
    <w:nsid w:val="340E3ED4"/>
    <w:multiLevelType w:val="hybridMultilevel"/>
    <w:tmpl w:val="FDA8E2EC"/>
    <w:lvl w:ilvl="0" w:tplc="399C916C">
      <w:start w:val="1"/>
      <w:numFmt w:val="decimal"/>
      <w:lvlText w:val="%1."/>
      <w:lvlJc w:val="left"/>
      <w:pPr>
        <w:ind w:left="644" w:hanging="360"/>
      </w:pPr>
      <w:rPr>
        <w:b/>
      </w:rPr>
    </w:lvl>
    <w:lvl w:ilvl="1" w:tplc="04160019" w:tentative="1">
      <w:start w:val="1"/>
      <w:numFmt w:val="lowerLetter"/>
      <w:lvlText w:val="%2."/>
      <w:lvlJc w:val="left"/>
      <w:pPr>
        <w:ind w:left="873" w:hanging="360"/>
      </w:pPr>
    </w:lvl>
    <w:lvl w:ilvl="2" w:tplc="0416001B" w:tentative="1">
      <w:start w:val="1"/>
      <w:numFmt w:val="lowerRoman"/>
      <w:lvlText w:val="%3."/>
      <w:lvlJc w:val="right"/>
      <w:pPr>
        <w:ind w:left="1593" w:hanging="180"/>
      </w:pPr>
    </w:lvl>
    <w:lvl w:ilvl="3" w:tplc="0416000F" w:tentative="1">
      <w:start w:val="1"/>
      <w:numFmt w:val="decimal"/>
      <w:lvlText w:val="%4."/>
      <w:lvlJc w:val="left"/>
      <w:pPr>
        <w:ind w:left="2313" w:hanging="360"/>
      </w:pPr>
    </w:lvl>
    <w:lvl w:ilvl="4" w:tplc="04160019" w:tentative="1">
      <w:start w:val="1"/>
      <w:numFmt w:val="lowerLetter"/>
      <w:lvlText w:val="%5."/>
      <w:lvlJc w:val="left"/>
      <w:pPr>
        <w:ind w:left="3033" w:hanging="360"/>
      </w:pPr>
    </w:lvl>
    <w:lvl w:ilvl="5" w:tplc="0416001B" w:tentative="1">
      <w:start w:val="1"/>
      <w:numFmt w:val="lowerRoman"/>
      <w:lvlText w:val="%6."/>
      <w:lvlJc w:val="right"/>
      <w:pPr>
        <w:ind w:left="3753" w:hanging="180"/>
      </w:pPr>
    </w:lvl>
    <w:lvl w:ilvl="6" w:tplc="0416000F" w:tentative="1">
      <w:start w:val="1"/>
      <w:numFmt w:val="decimal"/>
      <w:lvlText w:val="%7."/>
      <w:lvlJc w:val="left"/>
      <w:pPr>
        <w:ind w:left="4473" w:hanging="360"/>
      </w:pPr>
    </w:lvl>
    <w:lvl w:ilvl="7" w:tplc="04160019" w:tentative="1">
      <w:start w:val="1"/>
      <w:numFmt w:val="lowerLetter"/>
      <w:lvlText w:val="%8."/>
      <w:lvlJc w:val="left"/>
      <w:pPr>
        <w:ind w:left="5193" w:hanging="360"/>
      </w:pPr>
    </w:lvl>
    <w:lvl w:ilvl="8" w:tplc="0416001B" w:tentative="1">
      <w:start w:val="1"/>
      <w:numFmt w:val="lowerRoman"/>
      <w:lvlText w:val="%9."/>
      <w:lvlJc w:val="right"/>
      <w:pPr>
        <w:ind w:left="5913" w:hanging="180"/>
      </w:pPr>
    </w:lvl>
  </w:abstractNum>
  <w:abstractNum w:abstractNumId="18" w15:restartNumberingAfterBreak="0">
    <w:nsid w:val="3EE815F4"/>
    <w:multiLevelType w:val="hybridMultilevel"/>
    <w:tmpl w:val="DA326A96"/>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9" w15:restartNumberingAfterBreak="0">
    <w:nsid w:val="41D123B3"/>
    <w:multiLevelType w:val="multilevel"/>
    <w:tmpl w:val="7E4800A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0" w15:restartNumberingAfterBreak="0">
    <w:nsid w:val="447F0D57"/>
    <w:multiLevelType w:val="hybridMultilevel"/>
    <w:tmpl w:val="57802CE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853593B"/>
    <w:multiLevelType w:val="hybridMultilevel"/>
    <w:tmpl w:val="084A65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4D06187B"/>
    <w:multiLevelType w:val="hybridMultilevel"/>
    <w:tmpl w:val="95041F60"/>
    <w:lvl w:ilvl="0" w:tplc="0416000B">
      <w:start w:val="1"/>
      <w:numFmt w:val="bullet"/>
      <w:lvlText w:val=""/>
      <w:lvlJc w:val="left"/>
      <w:pPr>
        <w:tabs>
          <w:tab w:val="num" w:pos="720"/>
        </w:tabs>
        <w:ind w:left="720" w:hanging="360"/>
      </w:pPr>
      <w:rPr>
        <w:rFonts w:ascii="Wingdings" w:hAnsi="Wingdings" w:cs="Wingdings"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51700436"/>
    <w:multiLevelType w:val="hybridMultilevel"/>
    <w:tmpl w:val="86363A14"/>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4" w15:restartNumberingAfterBreak="0">
    <w:nsid w:val="51F44904"/>
    <w:multiLevelType w:val="hybridMultilevel"/>
    <w:tmpl w:val="DBD2B4D2"/>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5" w15:restartNumberingAfterBreak="0">
    <w:nsid w:val="58F87180"/>
    <w:multiLevelType w:val="hybridMultilevel"/>
    <w:tmpl w:val="F8708BFE"/>
    <w:lvl w:ilvl="0" w:tplc="E10E7F86">
      <w:start w:val="1"/>
      <w:numFmt w:val="decimal"/>
      <w:lvlText w:val="%1."/>
      <w:lvlJc w:val="left"/>
      <w:pPr>
        <w:ind w:left="1140" w:hanging="360"/>
      </w:pPr>
      <w:rPr>
        <w:rFonts w:hint="default"/>
        <w:b w:val="0"/>
        <w:color w:val="auto"/>
      </w:r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num w:numId="1" w16cid:durableId="1153639596">
    <w:abstractNumId w:val="22"/>
  </w:num>
  <w:num w:numId="2" w16cid:durableId="1759206203">
    <w:abstractNumId w:val="17"/>
  </w:num>
  <w:num w:numId="3" w16cid:durableId="182283497">
    <w:abstractNumId w:val="21"/>
  </w:num>
  <w:num w:numId="4" w16cid:durableId="1318341783">
    <w:abstractNumId w:val="24"/>
  </w:num>
  <w:num w:numId="5" w16cid:durableId="763694270">
    <w:abstractNumId w:val="12"/>
  </w:num>
  <w:num w:numId="6" w16cid:durableId="1111783062">
    <w:abstractNumId w:val="10"/>
  </w:num>
  <w:num w:numId="7" w16cid:durableId="823857917">
    <w:abstractNumId w:val="14"/>
  </w:num>
  <w:num w:numId="8" w16cid:durableId="948781785">
    <w:abstractNumId w:val="25"/>
  </w:num>
  <w:num w:numId="9" w16cid:durableId="628363882">
    <w:abstractNumId w:val="7"/>
  </w:num>
  <w:num w:numId="10" w16cid:durableId="1146363688">
    <w:abstractNumId w:val="16"/>
  </w:num>
  <w:num w:numId="11" w16cid:durableId="1473936709">
    <w:abstractNumId w:val="15"/>
  </w:num>
  <w:num w:numId="12" w16cid:durableId="31082474">
    <w:abstractNumId w:val="20"/>
  </w:num>
  <w:num w:numId="13" w16cid:durableId="2016878685">
    <w:abstractNumId w:val="19"/>
  </w:num>
  <w:num w:numId="14" w16cid:durableId="673604145">
    <w:abstractNumId w:val="0"/>
  </w:num>
  <w:num w:numId="15" w16cid:durableId="408044104">
    <w:abstractNumId w:val="1"/>
  </w:num>
  <w:num w:numId="16" w16cid:durableId="970747805">
    <w:abstractNumId w:val="2"/>
  </w:num>
  <w:num w:numId="17" w16cid:durableId="201023190">
    <w:abstractNumId w:val="3"/>
  </w:num>
  <w:num w:numId="18" w16cid:durableId="145511150">
    <w:abstractNumId w:val="4"/>
  </w:num>
  <w:num w:numId="19" w16cid:durableId="324552769">
    <w:abstractNumId w:val="5"/>
  </w:num>
  <w:num w:numId="20" w16cid:durableId="1155998727">
    <w:abstractNumId w:val="6"/>
  </w:num>
  <w:num w:numId="21" w16cid:durableId="266541800">
    <w:abstractNumId w:val="8"/>
  </w:num>
  <w:num w:numId="22" w16cid:durableId="1056975040">
    <w:abstractNumId w:val="11"/>
  </w:num>
  <w:num w:numId="23" w16cid:durableId="1622565171">
    <w:abstractNumId w:val="13"/>
  </w:num>
  <w:num w:numId="24" w16cid:durableId="368920289">
    <w:abstractNumId w:val="18"/>
  </w:num>
  <w:num w:numId="25" w16cid:durableId="170023377">
    <w:abstractNumId w:val="9"/>
  </w:num>
  <w:num w:numId="26" w16cid:durableId="36904040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pt-BR" w:vendorID="64" w:dllVersion="6" w:nlCheck="1" w:checkStyle="0"/>
  <w:activeWritingStyle w:appName="MSWord" w:lang="en-US" w:vendorID="64" w:dllVersion="6" w:nlCheck="1" w:checkStyle="0"/>
  <w:activeWritingStyle w:appName="MSWord" w:lang="pt-BR" w:vendorID="64" w:dllVersion="4096" w:nlCheck="1" w:checkStyle="0"/>
  <w:activeWritingStyle w:appName="MSWord" w:lang="en-US" w:vendorID="64" w:dllVersion="4096" w:nlCheck="1" w:checkStyle="0"/>
  <w:activeWritingStyle w:appName="MSWord" w:lang="es-419" w:vendorID="64" w:dllVersion="6" w:nlCheck="1" w:checkStyle="1"/>
  <w:activeWritingStyle w:appName="MSWord" w:lang="pt-BR" w:vendorID="64" w:dllVersion="0" w:nlCheck="1" w:checkStyle="0"/>
  <w:activeWritingStyle w:appName="MSWord" w:lang="es-419" w:vendorID="64" w:dllVersion="0" w:nlCheck="1" w:checkStyle="0"/>
  <w:activeWritingStyle w:appName="MSWord" w:lang="en-US" w:vendorID="64" w:dllVersion="0" w:nlCheck="1" w:checkStyle="0"/>
  <w:defaultTabStop w:val="708"/>
  <w:hyphenationZone w:val="425"/>
  <w:characterSpacingControl w:val="doNotCompress"/>
  <w:hdrShapeDefaults>
    <o:shapedefaults v:ext="edit" spidmax="2050" fillcolor="#868686" strokecolor="#868686">
      <v:fill color="#868686"/>
      <v:stroke color="#868686" weight=".05pt"/>
      <o:colormru v:ext="edit" colors="#39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716"/>
    <w:rsid w:val="00002100"/>
    <w:rsid w:val="00002B36"/>
    <w:rsid w:val="00003503"/>
    <w:rsid w:val="00003EE9"/>
    <w:rsid w:val="00006F9F"/>
    <w:rsid w:val="00007287"/>
    <w:rsid w:val="000079AC"/>
    <w:rsid w:val="00007A17"/>
    <w:rsid w:val="0001060F"/>
    <w:rsid w:val="00010F3A"/>
    <w:rsid w:val="0001202A"/>
    <w:rsid w:val="000123F5"/>
    <w:rsid w:val="000157CA"/>
    <w:rsid w:val="00017373"/>
    <w:rsid w:val="00022A7F"/>
    <w:rsid w:val="000235A7"/>
    <w:rsid w:val="000245A9"/>
    <w:rsid w:val="00025106"/>
    <w:rsid w:val="00026430"/>
    <w:rsid w:val="00026B9C"/>
    <w:rsid w:val="00027758"/>
    <w:rsid w:val="000311A8"/>
    <w:rsid w:val="00032538"/>
    <w:rsid w:val="00034DA2"/>
    <w:rsid w:val="00035567"/>
    <w:rsid w:val="00035FAC"/>
    <w:rsid w:val="000368EA"/>
    <w:rsid w:val="00037E8E"/>
    <w:rsid w:val="00041D7B"/>
    <w:rsid w:val="000427EF"/>
    <w:rsid w:val="00050599"/>
    <w:rsid w:val="00050E12"/>
    <w:rsid w:val="00051E75"/>
    <w:rsid w:val="00052597"/>
    <w:rsid w:val="000546BD"/>
    <w:rsid w:val="00055DB6"/>
    <w:rsid w:val="00061470"/>
    <w:rsid w:val="00061B6C"/>
    <w:rsid w:val="00063C09"/>
    <w:rsid w:val="00064024"/>
    <w:rsid w:val="000642BE"/>
    <w:rsid w:val="0006643D"/>
    <w:rsid w:val="00067F29"/>
    <w:rsid w:val="00070271"/>
    <w:rsid w:val="00073430"/>
    <w:rsid w:val="0008115D"/>
    <w:rsid w:val="000816AA"/>
    <w:rsid w:val="00082F88"/>
    <w:rsid w:val="00083A67"/>
    <w:rsid w:val="000843B7"/>
    <w:rsid w:val="00086D25"/>
    <w:rsid w:val="00087577"/>
    <w:rsid w:val="00090FD8"/>
    <w:rsid w:val="00091641"/>
    <w:rsid w:val="00092BBF"/>
    <w:rsid w:val="00093605"/>
    <w:rsid w:val="000A2E78"/>
    <w:rsid w:val="000A43E9"/>
    <w:rsid w:val="000A698D"/>
    <w:rsid w:val="000A7CFB"/>
    <w:rsid w:val="000B4934"/>
    <w:rsid w:val="000B5DDB"/>
    <w:rsid w:val="000B7F8B"/>
    <w:rsid w:val="000C16A9"/>
    <w:rsid w:val="000C22EE"/>
    <w:rsid w:val="000C2573"/>
    <w:rsid w:val="000C38F1"/>
    <w:rsid w:val="000D0087"/>
    <w:rsid w:val="000D01F2"/>
    <w:rsid w:val="000D238F"/>
    <w:rsid w:val="000D2DFC"/>
    <w:rsid w:val="000E04B6"/>
    <w:rsid w:val="000E1614"/>
    <w:rsid w:val="000E1ACB"/>
    <w:rsid w:val="000E240A"/>
    <w:rsid w:val="000E687C"/>
    <w:rsid w:val="000F424B"/>
    <w:rsid w:val="000F5985"/>
    <w:rsid w:val="00101010"/>
    <w:rsid w:val="00101B73"/>
    <w:rsid w:val="00102050"/>
    <w:rsid w:val="0010429F"/>
    <w:rsid w:val="0010479C"/>
    <w:rsid w:val="00104863"/>
    <w:rsid w:val="00105E8A"/>
    <w:rsid w:val="00106D02"/>
    <w:rsid w:val="00112543"/>
    <w:rsid w:val="0011730B"/>
    <w:rsid w:val="00117D98"/>
    <w:rsid w:val="00117E5F"/>
    <w:rsid w:val="001209B5"/>
    <w:rsid w:val="001216B8"/>
    <w:rsid w:val="00124B3E"/>
    <w:rsid w:val="00125CDE"/>
    <w:rsid w:val="001267D3"/>
    <w:rsid w:val="0013368F"/>
    <w:rsid w:val="00133D33"/>
    <w:rsid w:val="001340BE"/>
    <w:rsid w:val="00134B76"/>
    <w:rsid w:val="001350D8"/>
    <w:rsid w:val="001368FB"/>
    <w:rsid w:val="00136CFD"/>
    <w:rsid w:val="00140F70"/>
    <w:rsid w:val="00141446"/>
    <w:rsid w:val="0014271D"/>
    <w:rsid w:val="00142E25"/>
    <w:rsid w:val="00143363"/>
    <w:rsid w:val="00147A4F"/>
    <w:rsid w:val="0015091C"/>
    <w:rsid w:val="00151AB2"/>
    <w:rsid w:val="00152F18"/>
    <w:rsid w:val="00155285"/>
    <w:rsid w:val="00156546"/>
    <w:rsid w:val="00157A19"/>
    <w:rsid w:val="00160825"/>
    <w:rsid w:val="00161390"/>
    <w:rsid w:val="0016317F"/>
    <w:rsid w:val="00163266"/>
    <w:rsid w:val="00164E46"/>
    <w:rsid w:val="0016796C"/>
    <w:rsid w:val="00167C6B"/>
    <w:rsid w:val="00173705"/>
    <w:rsid w:val="00174397"/>
    <w:rsid w:val="00176842"/>
    <w:rsid w:val="00176FEB"/>
    <w:rsid w:val="00180340"/>
    <w:rsid w:val="00180955"/>
    <w:rsid w:val="00180A64"/>
    <w:rsid w:val="00180BBB"/>
    <w:rsid w:val="00183BE7"/>
    <w:rsid w:val="00191012"/>
    <w:rsid w:val="001919D1"/>
    <w:rsid w:val="0019325A"/>
    <w:rsid w:val="001939B3"/>
    <w:rsid w:val="00193A59"/>
    <w:rsid w:val="001940D1"/>
    <w:rsid w:val="00194880"/>
    <w:rsid w:val="00195AE1"/>
    <w:rsid w:val="00195FFC"/>
    <w:rsid w:val="00196520"/>
    <w:rsid w:val="00197C7C"/>
    <w:rsid w:val="00197E2F"/>
    <w:rsid w:val="001A1B94"/>
    <w:rsid w:val="001A33B0"/>
    <w:rsid w:val="001A3983"/>
    <w:rsid w:val="001A3ECF"/>
    <w:rsid w:val="001A5277"/>
    <w:rsid w:val="001B1EA6"/>
    <w:rsid w:val="001B3062"/>
    <w:rsid w:val="001B5345"/>
    <w:rsid w:val="001B6735"/>
    <w:rsid w:val="001C09CD"/>
    <w:rsid w:val="001C0B5D"/>
    <w:rsid w:val="001C1984"/>
    <w:rsid w:val="001C2FCA"/>
    <w:rsid w:val="001C33A6"/>
    <w:rsid w:val="001C3768"/>
    <w:rsid w:val="001C394B"/>
    <w:rsid w:val="001C3C91"/>
    <w:rsid w:val="001C463F"/>
    <w:rsid w:val="001C4E69"/>
    <w:rsid w:val="001C7416"/>
    <w:rsid w:val="001D1E40"/>
    <w:rsid w:val="001D27F9"/>
    <w:rsid w:val="001D2ADD"/>
    <w:rsid w:val="001D31DB"/>
    <w:rsid w:val="001D327E"/>
    <w:rsid w:val="001D3448"/>
    <w:rsid w:val="001D38A8"/>
    <w:rsid w:val="001D499C"/>
    <w:rsid w:val="001D56DF"/>
    <w:rsid w:val="001D6212"/>
    <w:rsid w:val="001D632E"/>
    <w:rsid w:val="001D778E"/>
    <w:rsid w:val="001E0F1B"/>
    <w:rsid w:val="001E1275"/>
    <w:rsid w:val="001E5C32"/>
    <w:rsid w:val="001E73B3"/>
    <w:rsid w:val="001E7C9A"/>
    <w:rsid w:val="001F1C70"/>
    <w:rsid w:val="001F3346"/>
    <w:rsid w:val="001F5AF4"/>
    <w:rsid w:val="001F5F9F"/>
    <w:rsid w:val="002008A4"/>
    <w:rsid w:val="002031B2"/>
    <w:rsid w:val="00204DD4"/>
    <w:rsid w:val="002058FB"/>
    <w:rsid w:val="002062BC"/>
    <w:rsid w:val="00207E90"/>
    <w:rsid w:val="0021115B"/>
    <w:rsid w:val="0021255D"/>
    <w:rsid w:val="00212930"/>
    <w:rsid w:val="002147F0"/>
    <w:rsid w:val="002208A5"/>
    <w:rsid w:val="002210AC"/>
    <w:rsid w:val="00223EEA"/>
    <w:rsid w:val="00224271"/>
    <w:rsid w:val="00224600"/>
    <w:rsid w:val="002266D6"/>
    <w:rsid w:val="00231B49"/>
    <w:rsid w:val="00232676"/>
    <w:rsid w:val="002341DE"/>
    <w:rsid w:val="002352C6"/>
    <w:rsid w:val="00236F4D"/>
    <w:rsid w:val="002442D5"/>
    <w:rsid w:val="00245927"/>
    <w:rsid w:val="00245F48"/>
    <w:rsid w:val="00250572"/>
    <w:rsid w:val="002508D6"/>
    <w:rsid w:val="00252573"/>
    <w:rsid w:val="0025340F"/>
    <w:rsid w:val="00254EB9"/>
    <w:rsid w:val="00256159"/>
    <w:rsid w:val="00260C69"/>
    <w:rsid w:val="00260CAF"/>
    <w:rsid w:val="00262F94"/>
    <w:rsid w:val="00264D20"/>
    <w:rsid w:val="00264E82"/>
    <w:rsid w:val="0026737C"/>
    <w:rsid w:val="002728C5"/>
    <w:rsid w:val="002728F8"/>
    <w:rsid w:val="00272C92"/>
    <w:rsid w:val="00273751"/>
    <w:rsid w:val="002738DF"/>
    <w:rsid w:val="00277288"/>
    <w:rsid w:val="00277AC9"/>
    <w:rsid w:val="00277E46"/>
    <w:rsid w:val="002857A6"/>
    <w:rsid w:val="00285866"/>
    <w:rsid w:val="00286896"/>
    <w:rsid w:val="00286CE5"/>
    <w:rsid w:val="00286FED"/>
    <w:rsid w:val="002936D2"/>
    <w:rsid w:val="00296965"/>
    <w:rsid w:val="00297128"/>
    <w:rsid w:val="002977D3"/>
    <w:rsid w:val="002A08FA"/>
    <w:rsid w:val="002A0CDE"/>
    <w:rsid w:val="002A43B2"/>
    <w:rsid w:val="002A54AC"/>
    <w:rsid w:val="002A738E"/>
    <w:rsid w:val="002A7E6C"/>
    <w:rsid w:val="002B0069"/>
    <w:rsid w:val="002B26B9"/>
    <w:rsid w:val="002B2EFC"/>
    <w:rsid w:val="002B371A"/>
    <w:rsid w:val="002B5FD8"/>
    <w:rsid w:val="002B602D"/>
    <w:rsid w:val="002C0107"/>
    <w:rsid w:val="002C019D"/>
    <w:rsid w:val="002C0544"/>
    <w:rsid w:val="002C0C52"/>
    <w:rsid w:val="002C14D8"/>
    <w:rsid w:val="002C3221"/>
    <w:rsid w:val="002C323D"/>
    <w:rsid w:val="002C3E92"/>
    <w:rsid w:val="002C550B"/>
    <w:rsid w:val="002C55C6"/>
    <w:rsid w:val="002C6E98"/>
    <w:rsid w:val="002D08C8"/>
    <w:rsid w:val="002D14CA"/>
    <w:rsid w:val="002D1D77"/>
    <w:rsid w:val="002D32D7"/>
    <w:rsid w:val="002D67AB"/>
    <w:rsid w:val="002E1165"/>
    <w:rsid w:val="002E36DB"/>
    <w:rsid w:val="002E4C31"/>
    <w:rsid w:val="002E61E6"/>
    <w:rsid w:val="002F0EC8"/>
    <w:rsid w:val="002F19C3"/>
    <w:rsid w:val="002F2AA8"/>
    <w:rsid w:val="002F3981"/>
    <w:rsid w:val="002F5AF1"/>
    <w:rsid w:val="002F7963"/>
    <w:rsid w:val="00304B4B"/>
    <w:rsid w:val="0030531A"/>
    <w:rsid w:val="00306373"/>
    <w:rsid w:val="00306D25"/>
    <w:rsid w:val="00307016"/>
    <w:rsid w:val="0031066A"/>
    <w:rsid w:val="00310B38"/>
    <w:rsid w:val="00310BAC"/>
    <w:rsid w:val="0031470C"/>
    <w:rsid w:val="00314B79"/>
    <w:rsid w:val="00315640"/>
    <w:rsid w:val="00315AAA"/>
    <w:rsid w:val="003166B3"/>
    <w:rsid w:val="00320D51"/>
    <w:rsid w:val="00320EA1"/>
    <w:rsid w:val="00321106"/>
    <w:rsid w:val="00322351"/>
    <w:rsid w:val="00323394"/>
    <w:rsid w:val="0032397D"/>
    <w:rsid w:val="00323BD6"/>
    <w:rsid w:val="0032510F"/>
    <w:rsid w:val="00325374"/>
    <w:rsid w:val="0032602D"/>
    <w:rsid w:val="00330174"/>
    <w:rsid w:val="00332B86"/>
    <w:rsid w:val="0033379B"/>
    <w:rsid w:val="0033647B"/>
    <w:rsid w:val="00336AF3"/>
    <w:rsid w:val="00337FF1"/>
    <w:rsid w:val="003429F2"/>
    <w:rsid w:val="00342ACC"/>
    <w:rsid w:val="00344599"/>
    <w:rsid w:val="00345342"/>
    <w:rsid w:val="00350A34"/>
    <w:rsid w:val="00352064"/>
    <w:rsid w:val="0035408E"/>
    <w:rsid w:val="003563AB"/>
    <w:rsid w:val="003564E4"/>
    <w:rsid w:val="00371B18"/>
    <w:rsid w:val="00371D9A"/>
    <w:rsid w:val="00373688"/>
    <w:rsid w:val="003773A0"/>
    <w:rsid w:val="003779E9"/>
    <w:rsid w:val="003813C3"/>
    <w:rsid w:val="00391768"/>
    <w:rsid w:val="00395233"/>
    <w:rsid w:val="00395390"/>
    <w:rsid w:val="003A178E"/>
    <w:rsid w:val="003A182C"/>
    <w:rsid w:val="003A23B8"/>
    <w:rsid w:val="003B0656"/>
    <w:rsid w:val="003B0B67"/>
    <w:rsid w:val="003B0DE8"/>
    <w:rsid w:val="003B1339"/>
    <w:rsid w:val="003B22FC"/>
    <w:rsid w:val="003B498D"/>
    <w:rsid w:val="003B5C90"/>
    <w:rsid w:val="003B6EDE"/>
    <w:rsid w:val="003B745C"/>
    <w:rsid w:val="003C1D18"/>
    <w:rsid w:val="003C2724"/>
    <w:rsid w:val="003C2873"/>
    <w:rsid w:val="003C3D88"/>
    <w:rsid w:val="003D04D6"/>
    <w:rsid w:val="003D228C"/>
    <w:rsid w:val="003D22F9"/>
    <w:rsid w:val="003D304A"/>
    <w:rsid w:val="003D4716"/>
    <w:rsid w:val="003D47D8"/>
    <w:rsid w:val="003D6437"/>
    <w:rsid w:val="003D7825"/>
    <w:rsid w:val="003E11C4"/>
    <w:rsid w:val="003E20A7"/>
    <w:rsid w:val="003E24D4"/>
    <w:rsid w:val="003E4271"/>
    <w:rsid w:val="003E5815"/>
    <w:rsid w:val="003E79CF"/>
    <w:rsid w:val="003F09B8"/>
    <w:rsid w:val="003F148B"/>
    <w:rsid w:val="003F4C5F"/>
    <w:rsid w:val="003F6C97"/>
    <w:rsid w:val="003F74AD"/>
    <w:rsid w:val="004024E6"/>
    <w:rsid w:val="004035B5"/>
    <w:rsid w:val="0040521E"/>
    <w:rsid w:val="00405C0B"/>
    <w:rsid w:val="00406CE8"/>
    <w:rsid w:val="004077BC"/>
    <w:rsid w:val="00410A96"/>
    <w:rsid w:val="004130E8"/>
    <w:rsid w:val="0041389E"/>
    <w:rsid w:val="004142C2"/>
    <w:rsid w:val="00415A41"/>
    <w:rsid w:val="00420766"/>
    <w:rsid w:val="00424EAC"/>
    <w:rsid w:val="00424ED1"/>
    <w:rsid w:val="00430562"/>
    <w:rsid w:val="00433C11"/>
    <w:rsid w:val="004348FB"/>
    <w:rsid w:val="00434935"/>
    <w:rsid w:val="00435BE4"/>
    <w:rsid w:val="00437695"/>
    <w:rsid w:val="00437BEE"/>
    <w:rsid w:val="00437E6E"/>
    <w:rsid w:val="00441340"/>
    <w:rsid w:val="00441713"/>
    <w:rsid w:val="00441766"/>
    <w:rsid w:val="0044239A"/>
    <w:rsid w:val="00442DA0"/>
    <w:rsid w:val="00443E7D"/>
    <w:rsid w:val="004444B0"/>
    <w:rsid w:val="004444CD"/>
    <w:rsid w:val="00444EA4"/>
    <w:rsid w:val="004459D2"/>
    <w:rsid w:val="00446698"/>
    <w:rsid w:val="004542BE"/>
    <w:rsid w:val="004551BF"/>
    <w:rsid w:val="00457617"/>
    <w:rsid w:val="00460676"/>
    <w:rsid w:val="004607DB"/>
    <w:rsid w:val="0046118B"/>
    <w:rsid w:val="004622DA"/>
    <w:rsid w:val="00462A98"/>
    <w:rsid w:val="004640F9"/>
    <w:rsid w:val="0047229C"/>
    <w:rsid w:val="00473B60"/>
    <w:rsid w:val="00473F7F"/>
    <w:rsid w:val="0047732B"/>
    <w:rsid w:val="00481FE4"/>
    <w:rsid w:val="0048246B"/>
    <w:rsid w:val="004836EA"/>
    <w:rsid w:val="00485875"/>
    <w:rsid w:val="00487453"/>
    <w:rsid w:val="00490C6E"/>
    <w:rsid w:val="0049145D"/>
    <w:rsid w:val="00492D09"/>
    <w:rsid w:val="0049383A"/>
    <w:rsid w:val="0049384E"/>
    <w:rsid w:val="00495376"/>
    <w:rsid w:val="00497219"/>
    <w:rsid w:val="00497EED"/>
    <w:rsid w:val="004A0384"/>
    <w:rsid w:val="004A2F25"/>
    <w:rsid w:val="004A486B"/>
    <w:rsid w:val="004A4FC1"/>
    <w:rsid w:val="004A5F5E"/>
    <w:rsid w:val="004A639B"/>
    <w:rsid w:val="004B3697"/>
    <w:rsid w:val="004B399F"/>
    <w:rsid w:val="004B4C7F"/>
    <w:rsid w:val="004B4CE0"/>
    <w:rsid w:val="004B67F3"/>
    <w:rsid w:val="004B77D3"/>
    <w:rsid w:val="004B7B7E"/>
    <w:rsid w:val="004C0033"/>
    <w:rsid w:val="004C1DB0"/>
    <w:rsid w:val="004C21A0"/>
    <w:rsid w:val="004C373B"/>
    <w:rsid w:val="004C4071"/>
    <w:rsid w:val="004C4102"/>
    <w:rsid w:val="004C49B4"/>
    <w:rsid w:val="004C4EA6"/>
    <w:rsid w:val="004C504F"/>
    <w:rsid w:val="004D142F"/>
    <w:rsid w:val="004D18CA"/>
    <w:rsid w:val="004D23DA"/>
    <w:rsid w:val="004D272B"/>
    <w:rsid w:val="004D4077"/>
    <w:rsid w:val="004D4420"/>
    <w:rsid w:val="004D5207"/>
    <w:rsid w:val="004D5A01"/>
    <w:rsid w:val="004E48D6"/>
    <w:rsid w:val="004E627F"/>
    <w:rsid w:val="004E7C94"/>
    <w:rsid w:val="004F16CF"/>
    <w:rsid w:val="004F245D"/>
    <w:rsid w:val="004F46C4"/>
    <w:rsid w:val="004F54D7"/>
    <w:rsid w:val="004F566D"/>
    <w:rsid w:val="004F56F0"/>
    <w:rsid w:val="004F7BA8"/>
    <w:rsid w:val="005001A6"/>
    <w:rsid w:val="0050027C"/>
    <w:rsid w:val="0050487D"/>
    <w:rsid w:val="0050513D"/>
    <w:rsid w:val="00505CE6"/>
    <w:rsid w:val="005123B8"/>
    <w:rsid w:val="00512AB4"/>
    <w:rsid w:val="005164F0"/>
    <w:rsid w:val="00516FC1"/>
    <w:rsid w:val="005202FC"/>
    <w:rsid w:val="005261BC"/>
    <w:rsid w:val="00527347"/>
    <w:rsid w:val="0052790C"/>
    <w:rsid w:val="00527BCC"/>
    <w:rsid w:val="00530904"/>
    <w:rsid w:val="0053334A"/>
    <w:rsid w:val="00534401"/>
    <w:rsid w:val="00536887"/>
    <w:rsid w:val="00542D6A"/>
    <w:rsid w:val="005436A7"/>
    <w:rsid w:val="005437DA"/>
    <w:rsid w:val="005445DB"/>
    <w:rsid w:val="00546588"/>
    <w:rsid w:val="00546808"/>
    <w:rsid w:val="005519A2"/>
    <w:rsid w:val="0055305F"/>
    <w:rsid w:val="0055412E"/>
    <w:rsid w:val="0056035B"/>
    <w:rsid w:val="00561215"/>
    <w:rsid w:val="005628FE"/>
    <w:rsid w:val="0056363D"/>
    <w:rsid w:val="00565B8B"/>
    <w:rsid w:val="00566714"/>
    <w:rsid w:val="0056705F"/>
    <w:rsid w:val="00571FD3"/>
    <w:rsid w:val="00573366"/>
    <w:rsid w:val="00576096"/>
    <w:rsid w:val="005773C5"/>
    <w:rsid w:val="00582373"/>
    <w:rsid w:val="0058373C"/>
    <w:rsid w:val="005843BB"/>
    <w:rsid w:val="0058465B"/>
    <w:rsid w:val="00585569"/>
    <w:rsid w:val="00586F17"/>
    <w:rsid w:val="00587EF6"/>
    <w:rsid w:val="005963C5"/>
    <w:rsid w:val="00596954"/>
    <w:rsid w:val="005A1E66"/>
    <w:rsid w:val="005A4E8B"/>
    <w:rsid w:val="005A6071"/>
    <w:rsid w:val="005A70FF"/>
    <w:rsid w:val="005B10B8"/>
    <w:rsid w:val="005B1A5C"/>
    <w:rsid w:val="005B37D9"/>
    <w:rsid w:val="005B48E9"/>
    <w:rsid w:val="005B4BE8"/>
    <w:rsid w:val="005B6116"/>
    <w:rsid w:val="005B6D06"/>
    <w:rsid w:val="005B7896"/>
    <w:rsid w:val="005C1FFC"/>
    <w:rsid w:val="005C337A"/>
    <w:rsid w:val="005C390E"/>
    <w:rsid w:val="005C442A"/>
    <w:rsid w:val="005C6483"/>
    <w:rsid w:val="005C7111"/>
    <w:rsid w:val="005C7412"/>
    <w:rsid w:val="005D4D1F"/>
    <w:rsid w:val="005D60F0"/>
    <w:rsid w:val="005D6B58"/>
    <w:rsid w:val="005D73A5"/>
    <w:rsid w:val="005E04A7"/>
    <w:rsid w:val="005E1C8C"/>
    <w:rsid w:val="005E3DC4"/>
    <w:rsid w:val="005E5E42"/>
    <w:rsid w:val="005E65C4"/>
    <w:rsid w:val="005E7D75"/>
    <w:rsid w:val="005F14E3"/>
    <w:rsid w:val="005F171E"/>
    <w:rsid w:val="005F2027"/>
    <w:rsid w:val="005F23B8"/>
    <w:rsid w:val="005F3994"/>
    <w:rsid w:val="005F4096"/>
    <w:rsid w:val="005F6975"/>
    <w:rsid w:val="005F7371"/>
    <w:rsid w:val="0060114E"/>
    <w:rsid w:val="0060302E"/>
    <w:rsid w:val="00606BBC"/>
    <w:rsid w:val="00610888"/>
    <w:rsid w:val="0061319C"/>
    <w:rsid w:val="0061678B"/>
    <w:rsid w:val="0062032C"/>
    <w:rsid w:val="006208C4"/>
    <w:rsid w:val="0062257F"/>
    <w:rsid w:val="00622E6C"/>
    <w:rsid w:val="006232FE"/>
    <w:rsid w:val="00623E7B"/>
    <w:rsid w:val="00626D62"/>
    <w:rsid w:val="00630A11"/>
    <w:rsid w:val="0063199D"/>
    <w:rsid w:val="00631F90"/>
    <w:rsid w:val="00632C72"/>
    <w:rsid w:val="006341AF"/>
    <w:rsid w:val="00635280"/>
    <w:rsid w:val="00641D77"/>
    <w:rsid w:val="00642623"/>
    <w:rsid w:val="00642A77"/>
    <w:rsid w:val="006454B2"/>
    <w:rsid w:val="0064569C"/>
    <w:rsid w:val="00645C7D"/>
    <w:rsid w:val="006471D5"/>
    <w:rsid w:val="00651574"/>
    <w:rsid w:val="00651EB0"/>
    <w:rsid w:val="006524E3"/>
    <w:rsid w:val="00652838"/>
    <w:rsid w:val="00653CEB"/>
    <w:rsid w:val="00653D40"/>
    <w:rsid w:val="006600E0"/>
    <w:rsid w:val="00660756"/>
    <w:rsid w:val="00661756"/>
    <w:rsid w:val="00661AED"/>
    <w:rsid w:val="0066227E"/>
    <w:rsid w:val="00667124"/>
    <w:rsid w:val="00670FBC"/>
    <w:rsid w:val="00672A50"/>
    <w:rsid w:val="00673D45"/>
    <w:rsid w:val="006776BD"/>
    <w:rsid w:val="00677AC7"/>
    <w:rsid w:val="00677FEC"/>
    <w:rsid w:val="00680C9F"/>
    <w:rsid w:val="00681DD8"/>
    <w:rsid w:val="00681F77"/>
    <w:rsid w:val="006849AE"/>
    <w:rsid w:val="0068515E"/>
    <w:rsid w:val="006859A0"/>
    <w:rsid w:val="00686106"/>
    <w:rsid w:val="006878A1"/>
    <w:rsid w:val="006900CF"/>
    <w:rsid w:val="0069221A"/>
    <w:rsid w:val="00692433"/>
    <w:rsid w:val="006927D6"/>
    <w:rsid w:val="0069489D"/>
    <w:rsid w:val="006A10C0"/>
    <w:rsid w:val="006B4E7C"/>
    <w:rsid w:val="006B73F0"/>
    <w:rsid w:val="006B75D0"/>
    <w:rsid w:val="006B7875"/>
    <w:rsid w:val="006B7AF9"/>
    <w:rsid w:val="006C0337"/>
    <w:rsid w:val="006C233E"/>
    <w:rsid w:val="006C252C"/>
    <w:rsid w:val="006C3218"/>
    <w:rsid w:val="006C36D8"/>
    <w:rsid w:val="006C386B"/>
    <w:rsid w:val="006C4885"/>
    <w:rsid w:val="006C5626"/>
    <w:rsid w:val="006C56B1"/>
    <w:rsid w:val="006C591F"/>
    <w:rsid w:val="006C5ABB"/>
    <w:rsid w:val="006D1478"/>
    <w:rsid w:val="006D2430"/>
    <w:rsid w:val="006D486C"/>
    <w:rsid w:val="006D62C2"/>
    <w:rsid w:val="006D6E2A"/>
    <w:rsid w:val="006E2609"/>
    <w:rsid w:val="006E398C"/>
    <w:rsid w:val="006F28BE"/>
    <w:rsid w:val="006F2C4C"/>
    <w:rsid w:val="006F3E68"/>
    <w:rsid w:val="006F47E7"/>
    <w:rsid w:val="006F4D14"/>
    <w:rsid w:val="006F57C3"/>
    <w:rsid w:val="00700197"/>
    <w:rsid w:val="00701F41"/>
    <w:rsid w:val="00704896"/>
    <w:rsid w:val="00704FBA"/>
    <w:rsid w:val="00705996"/>
    <w:rsid w:val="00707202"/>
    <w:rsid w:val="007129F9"/>
    <w:rsid w:val="007131F9"/>
    <w:rsid w:val="007134EF"/>
    <w:rsid w:val="0071412C"/>
    <w:rsid w:val="00714A1B"/>
    <w:rsid w:val="007200B2"/>
    <w:rsid w:val="00721093"/>
    <w:rsid w:val="0072622F"/>
    <w:rsid w:val="00727B1D"/>
    <w:rsid w:val="00727F31"/>
    <w:rsid w:val="007330B9"/>
    <w:rsid w:val="007332EF"/>
    <w:rsid w:val="00734797"/>
    <w:rsid w:val="00734A08"/>
    <w:rsid w:val="00734FFA"/>
    <w:rsid w:val="007358C6"/>
    <w:rsid w:val="00736CF7"/>
    <w:rsid w:val="00740FF9"/>
    <w:rsid w:val="007413CB"/>
    <w:rsid w:val="00744C08"/>
    <w:rsid w:val="0074799D"/>
    <w:rsid w:val="007517DE"/>
    <w:rsid w:val="00754835"/>
    <w:rsid w:val="00760473"/>
    <w:rsid w:val="00763D1A"/>
    <w:rsid w:val="00765B8D"/>
    <w:rsid w:val="00765F8A"/>
    <w:rsid w:val="00773A82"/>
    <w:rsid w:val="00774E9D"/>
    <w:rsid w:val="00774FA9"/>
    <w:rsid w:val="0077504F"/>
    <w:rsid w:val="00776270"/>
    <w:rsid w:val="00783A03"/>
    <w:rsid w:val="00784B8D"/>
    <w:rsid w:val="00784C82"/>
    <w:rsid w:val="00785FC9"/>
    <w:rsid w:val="00787CF0"/>
    <w:rsid w:val="0079215F"/>
    <w:rsid w:val="007944A8"/>
    <w:rsid w:val="007945B3"/>
    <w:rsid w:val="00795A36"/>
    <w:rsid w:val="00795ACD"/>
    <w:rsid w:val="007961DF"/>
    <w:rsid w:val="007A1C2D"/>
    <w:rsid w:val="007B077F"/>
    <w:rsid w:val="007B0B41"/>
    <w:rsid w:val="007B14C2"/>
    <w:rsid w:val="007B1BBA"/>
    <w:rsid w:val="007B1DCD"/>
    <w:rsid w:val="007B2067"/>
    <w:rsid w:val="007B4533"/>
    <w:rsid w:val="007B4A6C"/>
    <w:rsid w:val="007B5C33"/>
    <w:rsid w:val="007B6285"/>
    <w:rsid w:val="007B6451"/>
    <w:rsid w:val="007B64D0"/>
    <w:rsid w:val="007B6DDC"/>
    <w:rsid w:val="007C186A"/>
    <w:rsid w:val="007C2018"/>
    <w:rsid w:val="007D0CBA"/>
    <w:rsid w:val="007D1DEE"/>
    <w:rsid w:val="007D6DCA"/>
    <w:rsid w:val="007E1703"/>
    <w:rsid w:val="007E3819"/>
    <w:rsid w:val="007F370E"/>
    <w:rsid w:val="007F4445"/>
    <w:rsid w:val="007F566C"/>
    <w:rsid w:val="00800B36"/>
    <w:rsid w:val="008034FC"/>
    <w:rsid w:val="0080436D"/>
    <w:rsid w:val="0080486B"/>
    <w:rsid w:val="00805A08"/>
    <w:rsid w:val="0081140A"/>
    <w:rsid w:val="008115F7"/>
    <w:rsid w:val="00811973"/>
    <w:rsid w:val="0081392A"/>
    <w:rsid w:val="00815DB7"/>
    <w:rsid w:val="00817005"/>
    <w:rsid w:val="00817803"/>
    <w:rsid w:val="008178D3"/>
    <w:rsid w:val="00823C27"/>
    <w:rsid w:val="00824106"/>
    <w:rsid w:val="00825174"/>
    <w:rsid w:val="008259BA"/>
    <w:rsid w:val="00836C41"/>
    <w:rsid w:val="008370DB"/>
    <w:rsid w:val="008400E9"/>
    <w:rsid w:val="00840157"/>
    <w:rsid w:val="008407A4"/>
    <w:rsid w:val="00843C86"/>
    <w:rsid w:val="008463CA"/>
    <w:rsid w:val="00847E31"/>
    <w:rsid w:val="00850D75"/>
    <w:rsid w:val="00851851"/>
    <w:rsid w:val="00851AEE"/>
    <w:rsid w:val="00853110"/>
    <w:rsid w:val="0085688B"/>
    <w:rsid w:val="0086206B"/>
    <w:rsid w:val="0086723A"/>
    <w:rsid w:val="00870CFF"/>
    <w:rsid w:val="00870EB0"/>
    <w:rsid w:val="00872C95"/>
    <w:rsid w:val="00872CDC"/>
    <w:rsid w:val="0087603A"/>
    <w:rsid w:val="00877D63"/>
    <w:rsid w:val="0088469A"/>
    <w:rsid w:val="008853EA"/>
    <w:rsid w:val="008854AD"/>
    <w:rsid w:val="00887717"/>
    <w:rsid w:val="008877FD"/>
    <w:rsid w:val="00887A4F"/>
    <w:rsid w:val="008904A4"/>
    <w:rsid w:val="00892B51"/>
    <w:rsid w:val="0089369E"/>
    <w:rsid w:val="008937A0"/>
    <w:rsid w:val="00897236"/>
    <w:rsid w:val="00897705"/>
    <w:rsid w:val="008A2935"/>
    <w:rsid w:val="008A2BCD"/>
    <w:rsid w:val="008A560B"/>
    <w:rsid w:val="008A5B57"/>
    <w:rsid w:val="008A68F4"/>
    <w:rsid w:val="008B1D79"/>
    <w:rsid w:val="008B23CC"/>
    <w:rsid w:val="008B2CCF"/>
    <w:rsid w:val="008B3AA7"/>
    <w:rsid w:val="008B3E32"/>
    <w:rsid w:val="008B6C0E"/>
    <w:rsid w:val="008B7848"/>
    <w:rsid w:val="008C4C92"/>
    <w:rsid w:val="008C527B"/>
    <w:rsid w:val="008C56EF"/>
    <w:rsid w:val="008C5E56"/>
    <w:rsid w:val="008C61E0"/>
    <w:rsid w:val="008C71A5"/>
    <w:rsid w:val="008D790D"/>
    <w:rsid w:val="008E1603"/>
    <w:rsid w:val="008E1F7A"/>
    <w:rsid w:val="008E33A9"/>
    <w:rsid w:val="008E404E"/>
    <w:rsid w:val="008E559F"/>
    <w:rsid w:val="008F1A75"/>
    <w:rsid w:val="008F2302"/>
    <w:rsid w:val="008F3645"/>
    <w:rsid w:val="008F4A5A"/>
    <w:rsid w:val="008F5AD6"/>
    <w:rsid w:val="008F5F4C"/>
    <w:rsid w:val="00901565"/>
    <w:rsid w:val="0091125E"/>
    <w:rsid w:val="009116D4"/>
    <w:rsid w:val="00913BCE"/>
    <w:rsid w:val="009151FE"/>
    <w:rsid w:val="0091729F"/>
    <w:rsid w:val="00920471"/>
    <w:rsid w:val="00920A74"/>
    <w:rsid w:val="009219F5"/>
    <w:rsid w:val="00922E39"/>
    <w:rsid w:val="00924291"/>
    <w:rsid w:val="00925037"/>
    <w:rsid w:val="0092517F"/>
    <w:rsid w:val="0092656E"/>
    <w:rsid w:val="00926C3F"/>
    <w:rsid w:val="0092736A"/>
    <w:rsid w:val="009279DA"/>
    <w:rsid w:val="00932A13"/>
    <w:rsid w:val="009351CE"/>
    <w:rsid w:val="009353EE"/>
    <w:rsid w:val="00935BC6"/>
    <w:rsid w:val="00940C14"/>
    <w:rsid w:val="009410DE"/>
    <w:rsid w:val="009424DD"/>
    <w:rsid w:val="009438E4"/>
    <w:rsid w:val="0094417C"/>
    <w:rsid w:val="009442A6"/>
    <w:rsid w:val="00950E14"/>
    <w:rsid w:val="00951034"/>
    <w:rsid w:val="00952258"/>
    <w:rsid w:val="009542EF"/>
    <w:rsid w:val="00956878"/>
    <w:rsid w:val="00957A02"/>
    <w:rsid w:val="00960905"/>
    <w:rsid w:val="00961125"/>
    <w:rsid w:val="00961419"/>
    <w:rsid w:val="00965204"/>
    <w:rsid w:val="00967AFF"/>
    <w:rsid w:val="009702E5"/>
    <w:rsid w:val="00972709"/>
    <w:rsid w:val="0097487B"/>
    <w:rsid w:val="00977021"/>
    <w:rsid w:val="00977C9A"/>
    <w:rsid w:val="00982511"/>
    <w:rsid w:val="00986977"/>
    <w:rsid w:val="00990671"/>
    <w:rsid w:val="00990E90"/>
    <w:rsid w:val="0099180D"/>
    <w:rsid w:val="0099673F"/>
    <w:rsid w:val="00996C1B"/>
    <w:rsid w:val="0099709B"/>
    <w:rsid w:val="00997E67"/>
    <w:rsid w:val="009A09B2"/>
    <w:rsid w:val="009A4DEE"/>
    <w:rsid w:val="009A5739"/>
    <w:rsid w:val="009A7490"/>
    <w:rsid w:val="009B3BC4"/>
    <w:rsid w:val="009B5597"/>
    <w:rsid w:val="009B7CD3"/>
    <w:rsid w:val="009C4FAB"/>
    <w:rsid w:val="009C6495"/>
    <w:rsid w:val="009C6719"/>
    <w:rsid w:val="009C7FE6"/>
    <w:rsid w:val="009D2ACA"/>
    <w:rsid w:val="009D430B"/>
    <w:rsid w:val="009D4374"/>
    <w:rsid w:val="009D4E84"/>
    <w:rsid w:val="009D6412"/>
    <w:rsid w:val="009D735F"/>
    <w:rsid w:val="009D76E1"/>
    <w:rsid w:val="009E1B9D"/>
    <w:rsid w:val="009E1DAC"/>
    <w:rsid w:val="009E2803"/>
    <w:rsid w:val="009E31CC"/>
    <w:rsid w:val="009E651D"/>
    <w:rsid w:val="009E6967"/>
    <w:rsid w:val="009F2D04"/>
    <w:rsid w:val="009F3197"/>
    <w:rsid w:val="009F33E1"/>
    <w:rsid w:val="009F47E6"/>
    <w:rsid w:val="009F5942"/>
    <w:rsid w:val="009F740B"/>
    <w:rsid w:val="009F7AF7"/>
    <w:rsid w:val="009F7DBF"/>
    <w:rsid w:val="00A01534"/>
    <w:rsid w:val="00A0347C"/>
    <w:rsid w:val="00A04401"/>
    <w:rsid w:val="00A04AF2"/>
    <w:rsid w:val="00A07BDB"/>
    <w:rsid w:val="00A11506"/>
    <w:rsid w:val="00A11EC1"/>
    <w:rsid w:val="00A156B4"/>
    <w:rsid w:val="00A174C8"/>
    <w:rsid w:val="00A200BA"/>
    <w:rsid w:val="00A22507"/>
    <w:rsid w:val="00A249F3"/>
    <w:rsid w:val="00A30B98"/>
    <w:rsid w:val="00A32425"/>
    <w:rsid w:val="00A358D3"/>
    <w:rsid w:val="00A36039"/>
    <w:rsid w:val="00A400CE"/>
    <w:rsid w:val="00A421BA"/>
    <w:rsid w:val="00A461AF"/>
    <w:rsid w:val="00A471CD"/>
    <w:rsid w:val="00A47273"/>
    <w:rsid w:val="00A4735B"/>
    <w:rsid w:val="00A47F7C"/>
    <w:rsid w:val="00A50115"/>
    <w:rsid w:val="00A502EB"/>
    <w:rsid w:val="00A50359"/>
    <w:rsid w:val="00A50953"/>
    <w:rsid w:val="00A51438"/>
    <w:rsid w:val="00A51AB2"/>
    <w:rsid w:val="00A52156"/>
    <w:rsid w:val="00A522AB"/>
    <w:rsid w:val="00A53384"/>
    <w:rsid w:val="00A53CA3"/>
    <w:rsid w:val="00A56649"/>
    <w:rsid w:val="00A57CF5"/>
    <w:rsid w:val="00A6037E"/>
    <w:rsid w:val="00A62CC1"/>
    <w:rsid w:val="00A63FEE"/>
    <w:rsid w:val="00A6669B"/>
    <w:rsid w:val="00A67DF5"/>
    <w:rsid w:val="00A71560"/>
    <w:rsid w:val="00A71B37"/>
    <w:rsid w:val="00A72A65"/>
    <w:rsid w:val="00A7493D"/>
    <w:rsid w:val="00A76631"/>
    <w:rsid w:val="00A804EE"/>
    <w:rsid w:val="00A80705"/>
    <w:rsid w:val="00A80CA7"/>
    <w:rsid w:val="00A838FA"/>
    <w:rsid w:val="00A84CDD"/>
    <w:rsid w:val="00A86078"/>
    <w:rsid w:val="00A86114"/>
    <w:rsid w:val="00A91A90"/>
    <w:rsid w:val="00A920BF"/>
    <w:rsid w:val="00A9399A"/>
    <w:rsid w:val="00A956CD"/>
    <w:rsid w:val="00A95DAF"/>
    <w:rsid w:val="00A965B0"/>
    <w:rsid w:val="00AA0594"/>
    <w:rsid w:val="00AA1A9E"/>
    <w:rsid w:val="00AA337C"/>
    <w:rsid w:val="00AA436A"/>
    <w:rsid w:val="00AA5565"/>
    <w:rsid w:val="00AA5FE8"/>
    <w:rsid w:val="00AA76C4"/>
    <w:rsid w:val="00AB23E0"/>
    <w:rsid w:val="00AC38A8"/>
    <w:rsid w:val="00AC4A4B"/>
    <w:rsid w:val="00AC5571"/>
    <w:rsid w:val="00AD1094"/>
    <w:rsid w:val="00AD2901"/>
    <w:rsid w:val="00AD2F79"/>
    <w:rsid w:val="00AE00D9"/>
    <w:rsid w:val="00AE281B"/>
    <w:rsid w:val="00AE3EE8"/>
    <w:rsid w:val="00AE6F29"/>
    <w:rsid w:val="00AF1F37"/>
    <w:rsid w:val="00B00917"/>
    <w:rsid w:val="00B01214"/>
    <w:rsid w:val="00B02848"/>
    <w:rsid w:val="00B035D1"/>
    <w:rsid w:val="00B11AC2"/>
    <w:rsid w:val="00B12BD7"/>
    <w:rsid w:val="00B13DC9"/>
    <w:rsid w:val="00B15673"/>
    <w:rsid w:val="00B158E9"/>
    <w:rsid w:val="00B21D3B"/>
    <w:rsid w:val="00B220DC"/>
    <w:rsid w:val="00B230E3"/>
    <w:rsid w:val="00B27ABF"/>
    <w:rsid w:val="00B300F0"/>
    <w:rsid w:val="00B34B68"/>
    <w:rsid w:val="00B35591"/>
    <w:rsid w:val="00B3666C"/>
    <w:rsid w:val="00B37E7F"/>
    <w:rsid w:val="00B4190D"/>
    <w:rsid w:val="00B45BFB"/>
    <w:rsid w:val="00B45F04"/>
    <w:rsid w:val="00B46A6B"/>
    <w:rsid w:val="00B473AE"/>
    <w:rsid w:val="00B47521"/>
    <w:rsid w:val="00B477A9"/>
    <w:rsid w:val="00B47C4A"/>
    <w:rsid w:val="00B54657"/>
    <w:rsid w:val="00B54E3C"/>
    <w:rsid w:val="00B55B77"/>
    <w:rsid w:val="00B56302"/>
    <w:rsid w:val="00B567C3"/>
    <w:rsid w:val="00B57F44"/>
    <w:rsid w:val="00B6039A"/>
    <w:rsid w:val="00B611C2"/>
    <w:rsid w:val="00B634C2"/>
    <w:rsid w:val="00B638C4"/>
    <w:rsid w:val="00B66FDF"/>
    <w:rsid w:val="00B744F8"/>
    <w:rsid w:val="00B75912"/>
    <w:rsid w:val="00B75A6E"/>
    <w:rsid w:val="00B81531"/>
    <w:rsid w:val="00B8194D"/>
    <w:rsid w:val="00B82E3F"/>
    <w:rsid w:val="00B83E7D"/>
    <w:rsid w:val="00B86620"/>
    <w:rsid w:val="00B909A8"/>
    <w:rsid w:val="00B961BB"/>
    <w:rsid w:val="00B97012"/>
    <w:rsid w:val="00B97855"/>
    <w:rsid w:val="00BA10AC"/>
    <w:rsid w:val="00BA1711"/>
    <w:rsid w:val="00BA2216"/>
    <w:rsid w:val="00BA2899"/>
    <w:rsid w:val="00BA2C2A"/>
    <w:rsid w:val="00BA685B"/>
    <w:rsid w:val="00BB049C"/>
    <w:rsid w:val="00BB0916"/>
    <w:rsid w:val="00BB0FC6"/>
    <w:rsid w:val="00BB1F54"/>
    <w:rsid w:val="00BB20A2"/>
    <w:rsid w:val="00BB31D1"/>
    <w:rsid w:val="00BB3369"/>
    <w:rsid w:val="00BB3418"/>
    <w:rsid w:val="00BB55F8"/>
    <w:rsid w:val="00BC2BE5"/>
    <w:rsid w:val="00BC51E1"/>
    <w:rsid w:val="00BC5D68"/>
    <w:rsid w:val="00BD0623"/>
    <w:rsid w:val="00BD2894"/>
    <w:rsid w:val="00BD29F3"/>
    <w:rsid w:val="00BD3538"/>
    <w:rsid w:val="00BE03BB"/>
    <w:rsid w:val="00BE1400"/>
    <w:rsid w:val="00BE1FFE"/>
    <w:rsid w:val="00BE33A3"/>
    <w:rsid w:val="00BE4302"/>
    <w:rsid w:val="00BE492C"/>
    <w:rsid w:val="00BE5783"/>
    <w:rsid w:val="00BE5ADB"/>
    <w:rsid w:val="00BF1417"/>
    <w:rsid w:val="00BF3AD5"/>
    <w:rsid w:val="00BF6E7D"/>
    <w:rsid w:val="00BF6F74"/>
    <w:rsid w:val="00BF7380"/>
    <w:rsid w:val="00BF7636"/>
    <w:rsid w:val="00C0216A"/>
    <w:rsid w:val="00C022EE"/>
    <w:rsid w:val="00C0307F"/>
    <w:rsid w:val="00C036BA"/>
    <w:rsid w:val="00C039D4"/>
    <w:rsid w:val="00C03B26"/>
    <w:rsid w:val="00C03BCF"/>
    <w:rsid w:val="00C040EA"/>
    <w:rsid w:val="00C04CAD"/>
    <w:rsid w:val="00C04E88"/>
    <w:rsid w:val="00C052A1"/>
    <w:rsid w:val="00C057A2"/>
    <w:rsid w:val="00C0618E"/>
    <w:rsid w:val="00C12550"/>
    <w:rsid w:val="00C14226"/>
    <w:rsid w:val="00C14776"/>
    <w:rsid w:val="00C17FB6"/>
    <w:rsid w:val="00C20F83"/>
    <w:rsid w:val="00C22138"/>
    <w:rsid w:val="00C22970"/>
    <w:rsid w:val="00C25502"/>
    <w:rsid w:val="00C25999"/>
    <w:rsid w:val="00C27BA5"/>
    <w:rsid w:val="00C319AC"/>
    <w:rsid w:val="00C33545"/>
    <w:rsid w:val="00C354B7"/>
    <w:rsid w:val="00C37451"/>
    <w:rsid w:val="00C4446A"/>
    <w:rsid w:val="00C44C6E"/>
    <w:rsid w:val="00C45710"/>
    <w:rsid w:val="00C50825"/>
    <w:rsid w:val="00C520C9"/>
    <w:rsid w:val="00C53BD6"/>
    <w:rsid w:val="00C53EEB"/>
    <w:rsid w:val="00C609C4"/>
    <w:rsid w:val="00C61470"/>
    <w:rsid w:val="00C614FA"/>
    <w:rsid w:val="00C62515"/>
    <w:rsid w:val="00C62D80"/>
    <w:rsid w:val="00C63A0C"/>
    <w:rsid w:val="00C657F9"/>
    <w:rsid w:val="00C66584"/>
    <w:rsid w:val="00C67717"/>
    <w:rsid w:val="00C7006B"/>
    <w:rsid w:val="00C701A7"/>
    <w:rsid w:val="00C70344"/>
    <w:rsid w:val="00C715ED"/>
    <w:rsid w:val="00C72A63"/>
    <w:rsid w:val="00C72E1E"/>
    <w:rsid w:val="00C74DF9"/>
    <w:rsid w:val="00C75DF4"/>
    <w:rsid w:val="00C76E40"/>
    <w:rsid w:val="00C829B8"/>
    <w:rsid w:val="00C83DA2"/>
    <w:rsid w:val="00C841B5"/>
    <w:rsid w:val="00C84B4A"/>
    <w:rsid w:val="00C864FD"/>
    <w:rsid w:val="00C87716"/>
    <w:rsid w:val="00C900FD"/>
    <w:rsid w:val="00C91431"/>
    <w:rsid w:val="00C91C8A"/>
    <w:rsid w:val="00C93A66"/>
    <w:rsid w:val="00C93AC4"/>
    <w:rsid w:val="00C94847"/>
    <w:rsid w:val="00C95547"/>
    <w:rsid w:val="00CA06B0"/>
    <w:rsid w:val="00CA0727"/>
    <w:rsid w:val="00CA2747"/>
    <w:rsid w:val="00CA5205"/>
    <w:rsid w:val="00CA7157"/>
    <w:rsid w:val="00CB1F46"/>
    <w:rsid w:val="00CB26AA"/>
    <w:rsid w:val="00CB2EA0"/>
    <w:rsid w:val="00CB4DA6"/>
    <w:rsid w:val="00CB65B3"/>
    <w:rsid w:val="00CB6712"/>
    <w:rsid w:val="00CB680E"/>
    <w:rsid w:val="00CB7DDF"/>
    <w:rsid w:val="00CC1022"/>
    <w:rsid w:val="00CC2D5A"/>
    <w:rsid w:val="00CC2FBE"/>
    <w:rsid w:val="00CC350C"/>
    <w:rsid w:val="00CC6F70"/>
    <w:rsid w:val="00CD23E6"/>
    <w:rsid w:val="00CD292D"/>
    <w:rsid w:val="00CD2CDE"/>
    <w:rsid w:val="00CD4A74"/>
    <w:rsid w:val="00CD55FB"/>
    <w:rsid w:val="00CD5E0C"/>
    <w:rsid w:val="00CE0A06"/>
    <w:rsid w:val="00CE19FA"/>
    <w:rsid w:val="00CE5A92"/>
    <w:rsid w:val="00CF0661"/>
    <w:rsid w:val="00CF07D0"/>
    <w:rsid w:val="00CF0933"/>
    <w:rsid w:val="00CF3015"/>
    <w:rsid w:val="00D025E1"/>
    <w:rsid w:val="00D02E1B"/>
    <w:rsid w:val="00D0456C"/>
    <w:rsid w:val="00D060F2"/>
    <w:rsid w:val="00D0774D"/>
    <w:rsid w:val="00D10020"/>
    <w:rsid w:val="00D1048A"/>
    <w:rsid w:val="00D10F6B"/>
    <w:rsid w:val="00D11C8D"/>
    <w:rsid w:val="00D122E3"/>
    <w:rsid w:val="00D12466"/>
    <w:rsid w:val="00D13085"/>
    <w:rsid w:val="00D143F1"/>
    <w:rsid w:val="00D16565"/>
    <w:rsid w:val="00D1673C"/>
    <w:rsid w:val="00D17A83"/>
    <w:rsid w:val="00D21717"/>
    <w:rsid w:val="00D236D3"/>
    <w:rsid w:val="00D245FC"/>
    <w:rsid w:val="00D313F3"/>
    <w:rsid w:val="00D3240A"/>
    <w:rsid w:val="00D32918"/>
    <w:rsid w:val="00D34612"/>
    <w:rsid w:val="00D35B6C"/>
    <w:rsid w:val="00D368F1"/>
    <w:rsid w:val="00D36BF9"/>
    <w:rsid w:val="00D40156"/>
    <w:rsid w:val="00D40465"/>
    <w:rsid w:val="00D404A5"/>
    <w:rsid w:val="00D4159C"/>
    <w:rsid w:val="00D415BD"/>
    <w:rsid w:val="00D47093"/>
    <w:rsid w:val="00D50B94"/>
    <w:rsid w:val="00D52AD4"/>
    <w:rsid w:val="00D534B9"/>
    <w:rsid w:val="00D56CBB"/>
    <w:rsid w:val="00D57568"/>
    <w:rsid w:val="00D602D3"/>
    <w:rsid w:val="00D60575"/>
    <w:rsid w:val="00D6148C"/>
    <w:rsid w:val="00D646EE"/>
    <w:rsid w:val="00D6702E"/>
    <w:rsid w:val="00D71916"/>
    <w:rsid w:val="00D71C5E"/>
    <w:rsid w:val="00D7386A"/>
    <w:rsid w:val="00D74ACF"/>
    <w:rsid w:val="00D7795C"/>
    <w:rsid w:val="00D81AC5"/>
    <w:rsid w:val="00D82356"/>
    <w:rsid w:val="00D82D53"/>
    <w:rsid w:val="00D86219"/>
    <w:rsid w:val="00D86A30"/>
    <w:rsid w:val="00D87B02"/>
    <w:rsid w:val="00D904FE"/>
    <w:rsid w:val="00D9203D"/>
    <w:rsid w:val="00D96921"/>
    <w:rsid w:val="00D979A5"/>
    <w:rsid w:val="00DA00A0"/>
    <w:rsid w:val="00DA176E"/>
    <w:rsid w:val="00DA1F21"/>
    <w:rsid w:val="00DA2C00"/>
    <w:rsid w:val="00DA3E51"/>
    <w:rsid w:val="00DA3FD6"/>
    <w:rsid w:val="00DA5126"/>
    <w:rsid w:val="00DA7679"/>
    <w:rsid w:val="00DB1C6B"/>
    <w:rsid w:val="00DB36F4"/>
    <w:rsid w:val="00DB433E"/>
    <w:rsid w:val="00DB4B1E"/>
    <w:rsid w:val="00DB61A5"/>
    <w:rsid w:val="00DB7440"/>
    <w:rsid w:val="00DB7CC5"/>
    <w:rsid w:val="00DC001D"/>
    <w:rsid w:val="00DC0319"/>
    <w:rsid w:val="00DC1E9D"/>
    <w:rsid w:val="00DC1F08"/>
    <w:rsid w:val="00DC3179"/>
    <w:rsid w:val="00DC4875"/>
    <w:rsid w:val="00DC58B5"/>
    <w:rsid w:val="00DC5FAD"/>
    <w:rsid w:val="00DD620E"/>
    <w:rsid w:val="00DD6B14"/>
    <w:rsid w:val="00DE030C"/>
    <w:rsid w:val="00DE16CA"/>
    <w:rsid w:val="00DE2119"/>
    <w:rsid w:val="00DE2566"/>
    <w:rsid w:val="00DF0EF7"/>
    <w:rsid w:val="00DF1F87"/>
    <w:rsid w:val="00DF333A"/>
    <w:rsid w:val="00DF4D17"/>
    <w:rsid w:val="00DF6A7E"/>
    <w:rsid w:val="00DF70F2"/>
    <w:rsid w:val="00DF7205"/>
    <w:rsid w:val="00DF781C"/>
    <w:rsid w:val="00E00353"/>
    <w:rsid w:val="00E01763"/>
    <w:rsid w:val="00E01DC6"/>
    <w:rsid w:val="00E06955"/>
    <w:rsid w:val="00E0770B"/>
    <w:rsid w:val="00E077BC"/>
    <w:rsid w:val="00E1094C"/>
    <w:rsid w:val="00E13643"/>
    <w:rsid w:val="00E14150"/>
    <w:rsid w:val="00E162FF"/>
    <w:rsid w:val="00E16453"/>
    <w:rsid w:val="00E16CA1"/>
    <w:rsid w:val="00E2155A"/>
    <w:rsid w:val="00E22298"/>
    <w:rsid w:val="00E224AC"/>
    <w:rsid w:val="00E22E78"/>
    <w:rsid w:val="00E2329A"/>
    <w:rsid w:val="00E26DBA"/>
    <w:rsid w:val="00E30DB9"/>
    <w:rsid w:val="00E31936"/>
    <w:rsid w:val="00E31E46"/>
    <w:rsid w:val="00E326BE"/>
    <w:rsid w:val="00E33632"/>
    <w:rsid w:val="00E35F3B"/>
    <w:rsid w:val="00E373B7"/>
    <w:rsid w:val="00E37C9F"/>
    <w:rsid w:val="00E40AAD"/>
    <w:rsid w:val="00E41281"/>
    <w:rsid w:val="00E41EC2"/>
    <w:rsid w:val="00E43172"/>
    <w:rsid w:val="00E44525"/>
    <w:rsid w:val="00E479C8"/>
    <w:rsid w:val="00E47A2D"/>
    <w:rsid w:val="00E50F13"/>
    <w:rsid w:val="00E51124"/>
    <w:rsid w:val="00E51E13"/>
    <w:rsid w:val="00E523FA"/>
    <w:rsid w:val="00E53C10"/>
    <w:rsid w:val="00E55564"/>
    <w:rsid w:val="00E55D44"/>
    <w:rsid w:val="00E55EF0"/>
    <w:rsid w:val="00E57D91"/>
    <w:rsid w:val="00E62392"/>
    <w:rsid w:val="00E62C31"/>
    <w:rsid w:val="00E70050"/>
    <w:rsid w:val="00E72B9D"/>
    <w:rsid w:val="00E756D5"/>
    <w:rsid w:val="00E809DB"/>
    <w:rsid w:val="00E817A1"/>
    <w:rsid w:val="00E829E0"/>
    <w:rsid w:val="00E82D08"/>
    <w:rsid w:val="00E82F6D"/>
    <w:rsid w:val="00E851B4"/>
    <w:rsid w:val="00E8536D"/>
    <w:rsid w:val="00E85C5D"/>
    <w:rsid w:val="00E85EBC"/>
    <w:rsid w:val="00E9004A"/>
    <w:rsid w:val="00E92D89"/>
    <w:rsid w:val="00E949A0"/>
    <w:rsid w:val="00E957AE"/>
    <w:rsid w:val="00E97520"/>
    <w:rsid w:val="00EA0330"/>
    <w:rsid w:val="00EA310A"/>
    <w:rsid w:val="00EA3F01"/>
    <w:rsid w:val="00EA7CDC"/>
    <w:rsid w:val="00EB01B4"/>
    <w:rsid w:val="00EB14D7"/>
    <w:rsid w:val="00EB1909"/>
    <w:rsid w:val="00EB2837"/>
    <w:rsid w:val="00EB2A31"/>
    <w:rsid w:val="00EB6B1A"/>
    <w:rsid w:val="00EB7017"/>
    <w:rsid w:val="00EC210D"/>
    <w:rsid w:val="00EC2AC7"/>
    <w:rsid w:val="00EC77C7"/>
    <w:rsid w:val="00EC7FDC"/>
    <w:rsid w:val="00ED10A1"/>
    <w:rsid w:val="00ED1C48"/>
    <w:rsid w:val="00ED2A76"/>
    <w:rsid w:val="00ED457C"/>
    <w:rsid w:val="00ED7860"/>
    <w:rsid w:val="00EE0726"/>
    <w:rsid w:val="00EE1506"/>
    <w:rsid w:val="00EE2436"/>
    <w:rsid w:val="00EE31B8"/>
    <w:rsid w:val="00EE3C20"/>
    <w:rsid w:val="00EE5BE8"/>
    <w:rsid w:val="00EE6009"/>
    <w:rsid w:val="00EE77B4"/>
    <w:rsid w:val="00EF359E"/>
    <w:rsid w:val="00EF449D"/>
    <w:rsid w:val="00EF6B69"/>
    <w:rsid w:val="00F02662"/>
    <w:rsid w:val="00F03465"/>
    <w:rsid w:val="00F06089"/>
    <w:rsid w:val="00F06FA7"/>
    <w:rsid w:val="00F11686"/>
    <w:rsid w:val="00F14C7B"/>
    <w:rsid w:val="00F14CC5"/>
    <w:rsid w:val="00F15582"/>
    <w:rsid w:val="00F15C85"/>
    <w:rsid w:val="00F1601F"/>
    <w:rsid w:val="00F16988"/>
    <w:rsid w:val="00F20471"/>
    <w:rsid w:val="00F22033"/>
    <w:rsid w:val="00F26869"/>
    <w:rsid w:val="00F271C0"/>
    <w:rsid w:val="00F35128"/>
    <w:rsid w:val="00F3588D"/>
    <w:rsid w:val="00F36C2E"/>
    <w:rsid w:val="00F415CF"/>
    <w:rsid w:val="00F42783"/>
    <w:rsid w:val="00F44A09"/>
    <w:rsid w:val="00F4697B"/>
    <w:rsid w:val="00F46AAD"/>
    <w:rsid w:val="00F502A0"/>
    <w:rsid w:val="00F57D0A"/>
    <w:rsid w:val="00F607BC"/>
    <w:rsid w:val="00F63964"/>
    <w:rsid w:val="00F67B68"/>
    <w:rsid w:val="00F71D37"/>
    <w:rsid w:val="00F73FCF"/>
    <w:rsid w:val="00F743CA"/>
    <w:rsid w:val="00F77538"/>
    <w:rsid w:val="00F77DD0"/>
    <w:rsid w:val="00F81EF2"/>
    <w:rsid w:val="00F82EEF"/>
    <w:rsid w:val="00F84D99"/>
    <w:rsid w:val="00F85805"/>
    <w:rsid w:val="00F87242"/>
    <w:rsid w:val="00F87755"/>
    <w:rsid w:val="00F90E29"/>
    <w:rsid w:val="00F9290A"/>
    <w:rsid w:val="00F9504F"/>
    <w:rsid w:val="00F96C81"/>
    <w:rsid w:val="00F96E9A"/>
    <w:rsid w:val="00FA53DC"/>
    <w:rsid w:val="00FA758C"/>
    <w:rsid w:val="00FA7BBB"/>
    <w:rsid w:val="00FB1200"/>
    <w:rsid w:val="00FB2937"/>
    <w:rsid w:val="00FC13C4"/>
    <w:rsid w:val="00FC382F"/>
    <w:rsid w:val="00FC7010"/>
    <w:rsid w:val="00FC71F3"/>
    <w:rsid w:val="00FD04EB"/>
    <w:rsid w:val="00FD0650"/>
    <w:rsid w:val="00FD26C0"/>
    <w:rsid w:val="00FD2780"/>
    <w:rsid w:val="00FD356E"/>
    <w:rsid w:val="00FD3B94"/>
    <w:rsid w:val="00FD3D28"/>
    <w:rsid w:val="00FD3EA9"/>
    <w:rsid w:val="00FD4446"/>
    <w:rsid w:val="00FD6345"/>
    <w:rsid w:val="00FD720B"/>
    <w:rsid w:val="00FE1C48"/>
    <w:rsid w:val="00FE311E"/>
    <w:rsid w:val="00FE3489"/>
    <w:rsid w:val="00FE4BFC"/>
    <w:rsid w:val="00FE5A8F"/>
    <w:rsid w:val="00FE6F68"/>
    <w:rsid w:val="00FE7627"/>
    <w:rsid w:val="00FF2638"/>
    <w:rsid w:val="00FF43E9"/>
    <w:rsid w:val="00FF4CEB"/>
    <w:rsid w:val="00FF4F5F"/>
    <w:rsid w:val="00FF56DC"/>
    <w:rsid w:val="00FF63FE"/>
    <w:rsid w:val="00FF7111"/>
    <w:rsid w:val="00FF734D"/>
    <w:rsid w:val="00FF778B"/>
    <w:rsid w:val="00FF79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fillcolor="#868686" strokecolor="#868686">
      <v:fill color="#868686"/>
      <v:stroke color="#868686" weight=".05pt"/>
      <o:colormru v:ext="edit" colors="#393"/>
    </o:shapedefaults>
    <o:shapelayout v:ext="edit">
      <o:idmap v:ext="edit" data="2"/>
    </o:shapelayout>
  </w:shapeDefaults>
  <w:decimalSymbol w:val=","/>
  <w:listSeparator w:val=";"/>
  <w14:docId w14:val="68DC9B6E"/>
  <w15:docId w15:val="{57F9E88E-54BD-4C96-A5EE-6523B83C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716"/>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64262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9B3BC4"/>
    <w:pPr>
      <w:keepNext/>
      <w:spacing w:before="240" w:after="60" w:line="276" w:lineRule="auto"/>
      <w:outlineLvl w:val="1"/>
    </w:pPr>
    <w:rPr>
      <w:rFonts w:ascii="Cambria" w:hAnsi="Cambria"/>
      <w:b/>
      <w:bCs/>
      <w:i/>
      <w:iCs/>
      <w:sz w:val="28"/>
      <w:szCs w:val="28"/>
      <w:lang w:eastAsia="en-US"/>
    </w:rPr>
  </w:style>
  <w:style w:type="paragraph" w:styleId="Ttulo3">
    <w:name w:val="heading 3"/>
    <w:basedOn w:val="Normal"/>
    <w:next w:val="Normal"/>
    <w:link w:val="Ttulo3Char"/>
    <w:uiPriority w:val="9"/>
    <w:semiHidden/>
    <w:unhideWhenUsed/>
    <w:qFormat/>
    <w:rsid w:val="00FF63FE"/>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ps">
    <w:name w:val="hps"/>
    <w:basedOn w:val="Fontepargpadro"/>
    <w:rsid w:val="00C87716"/>
  </w:style>
  <w:style w:type="paragraph" w:styleId="NormalWeb">
    <w:name w:val="Normal (Web)"/>
    <w:aliases w:val="Titulo 3.1.2"/>
    <w:basedOn w:val="Normal"/>
    <w:uiPriority w:val="99"/>
    <w:rsid w:val="009A09B2"/>
    <w:pPr>
      <w:spacing w:before="100" w:beforeAutospacing="1" w:after="100" w:afterAutospacing="1"/>
    </w:pPr>
  </w:style>
  <w:style w:type="paragraph" w:styleId="Textodenotaderodap">
    <w:name w:val="footnote text"/>
    <w:basedOn w:val="Normal"/>
    <w:link w:val="TextodenotaderodapChar"/>
    <w:uiPriority w:val="99"/>
    <w:unhideWhenUsed/>
    <w:rsid w:val="009A09B2"/>
    <w:rPr>
      <w:sz w:val="20"/>
      <w:szCs w:val="20"/>
    </w:rPr>
  </w:style>
  <w:style w:type="character" w:customStyle="1" w:styleId="TextodenotaderodapChar">
    <w:name w:val="Texto de nota de rodapé Char"/>
    <w:basedOn w:val="Fontepargpadro"/>
    <w:link w:val="Textodenotaderodap"/>
    <w:uiPriority w:val="99"/>
    <w:rsid w:val="009A09B2"/>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9A09B2"/>
    <w:rPr>
      <w:vertAlign w:val="superscript"/>
    </w:rPr>
  </w:style>
  <w:style w:type="paragraph" w:styleId="PargrafodaLista">
    <w:name w:val="List Paragraph"/>
    <w:basedOn w:val="Normal"/>
    <w:uiPriority w:val="34"/>
    <w:qFormat/>
    <w:rsid w:val="009A09B2"/>
    <w:pPr>
      <w:spacing w:after="200" w:line="276" w:lineRule="auto"/>
      <w:ind w:left="720"/>
      <w:contextualSpacing/>
    </w:pPr>
    <w:rPr>
      <w:rFonts w:ascii="Calibri" w:eastAsia="Calibri" w:hAnsi="Calibri"/>
      <w:sz w:val="22"/>
      <w:szCs w:val="22"/>
      <w:lang w:val="en-US" w:eastAsia="en-US"/>
    </w:rPr>
  </w:style>
  <w:style w:type="character" w:styleId="Hyperlink">
    <w:name w:val="Hyperlink"/>
    <w:uiPriority w:val="99"/>
    <w:rsid w:val="009A09B2"/>
    <w:rPr>
      <w:color w:val="0000FF"/>
      <w:u w:val="single"/>
    </w:rPr>
  </w:style>
  <w:style w:type="paragraph" w:styleId="Cabealho">
    <w:name w:val="header"/>
    <w:basedOn w:val="Normal"/>
    <w:link w:val="CabealhoChar"/>
    <w:uiPriority w:val="99"/>
    <w:unhideWhenUsed/>
    <w:rsid w:val="0050027C"/>
    <w:pPr>
      <w:tabs>
        <w:tab w:val="center" w:pos="4252"/>
        <w:tab w:val="right" w:pos="8504"/>
      </w:tabs>
    </w:pPr>
  </w:style>
  <w:style w:type="character" w:customStyle="1" w:styleId="CabealhoChar">
    <w:name w:val="Cabeçalho Char"/>
    <w:basedOn w:val="Fontepargpadro"/>
    <w:link w:val="Cabealho"/>
    <w:uiPriority w:val="99"/>
    <w:rsid w:val="0050027C"/>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50027C"/>
    <w:pPr>
      <w:tabs>
        <w:tab w:val="center" w:pos="4252"/>
        <w:tab w:val="right" w:pos="8504"/>
      </w:tabs>
    </w:pPr>
  </w:style>
  <w:style w:type="character" w:customStyle="1" w:styleId="RodapChar">
    <w:name w:val="Rodapé Char"/>
    <w:basedOn w:val="Fontepargpadro"/>
    <w:link w:val="Rodap"/>
    <w:uiPriority w:val="99"/>
    <w:rsid w:val="0050027C"/>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E82D08"/>
    <w:pPr>
      <w:spacing w:line="360" w:lineRule="auto"/>
      <w:jc w:val="both"/>
    </w:pPr>
    <w:rPr>
      <w:rFonts w:ascii="Arial" w:hAnsi="Arial"/>
      <w:szCs w:val="20"/>
    </w:rPr>
  </w:style>
  <w:style w:type="character" w:customStyle="1" w:styleId="CorpodetextoChar">
    <w:name w:val="Corpo de texto Char"/>
    <w:basedOn w:val="Fontepargpadro"/>
    <w:link w:val="Corpodetexto"/>
    <w:rsid w:val="00E82D08"/>
    <w:rPr>
      <w:rFonts w:ascii="Arial" w:eastAsia="Times New Roman" w:hAnsi="Arial" w:cs="Times New Roman"/>
      <w:sz w:val="24"/>
      <w:szCs w:val="20"/>
      <w:lang w:eastAsia="pt-BR"/>
    </w:rPr>
  </w:style>
  <w:style w:type="paragraph" w:styleId="Textodebalo">
    <w:name w:val="Balloon Text"/>
    <w:basedOn w:val="Normal"/>
    <w:link w:val="TextodebaloChar"/>
    <w:uiPriority w:val="99"/>
    <w:semiHidden/>
    <w:unhideWhenUsed/>
    <w:rsid w:val="00E16CA1"/>
    <w:rPr>
      <w:rFonts w:ascii="Tahoma" w:hAnsi="Tahoma" w:cs="Tahoma"/>
      <w:sz w:val="16"/>
      <w:szCs w:val="16"/>
    </w:rPr>
  </w:style>
  <w:style w:type="character" w:customStyle="1" w:styleId="TextodebaloChar">
    <w:name w:val="Texto de balão Char"/>
    <w:basedOn w:val="Fontepargpadro"/>
    <w:link w:val="Textodebalo"/>
    <w:uiPriority w:val="99"/>
    <w:semiHidden/>
    <w:rsid w:val="00E16CA1"/>
    <w:rPr>
      <w:rFonts w:ascii="Tahoma" w:eastAsia="Times New Roman" w:hAnsi="Tahoma" w:cs="Tahoma"/>
      <w:sz w:val="16"/>
      <w:szCs w:val="16"/>
      <w:lang w:eastAsia="pt-BR"/>
    </w:rPr>
  </w:style>
  <w:style w:type="character" w:customStyle="1" w:styleId="Ttulo1Char">
    <w:name w:val="Título 1 Char"/>
    <w:basedOn w:val="Fontepargpadro"/>
    <w:link w:val="Ttulo1"/>
    <w:rsid w:val="00642623"/>
    <w:rPr>
      <w:rFonts w:asciiTheme="majorHAnsi" w:eastAsiaTheme="majorEastAsia" w:hAnsiTheme="majorHAnsi" w:cstheme="majorBidi"/>
      <w:b/>
      <w:bCs/>
      <w:color w:val="365F91" w:themeColor="accent1" w:themeShade="BF"/>
      <w:sz w:val="28"/>
      <w:szCs w:val="28"/>
      <w:lang w:eastAsia="pt-BR"/>
    </w:rPr>
  </w:style>
  <w:style w:type="paragraph" w:customStyle="1" w:styleId="NormalJustificado">
    <w:name w:val="Normal + Justificado"/>
    <w:aliases w:val="Primeira linha:  1,25 cm,Espaçamento entre linhas:  1,..."/>
    <w:basedOn w:val="Normal"/>
    <w:rsid w:val="00B961BB"/>
    <w:pPr>
      <w:spacing w:line="360" w:lineRule="auto"/>
    </w:pPr>
  </w:style>
  <w:style w:type="character" w:customStyle="1" w:styleId="longtext">
    <w:name w:val="long_text"/>
    <w:basedOn w:val="Fontepargpadro"/>
    <w:rsid w:val="00B961BB"/>
  </w:style>
  <w:style w:type="paragraph" w:styleId="Corpodetexto2">
    <w:name w:val="Body Text 2"/>
    <w:basedOn w:val="Normal"/>
    <w:link w:val="Corpodetexto2Char"/>
    <w:rsid w:val="00B961BB"/>
    <w:pPr>
      <w:spacing w:after="120" w:line="480" w:lineRule="auto"/>
    </w:pPr>
  </w:style>
  <w:style w:type="character" w:customStyle="1" w:styleId="Corpodetexto2Char">
    <w:name w:val="Corpo de texto 2 Char"/>
    <w:basedOn w:val="Fontepargpadro"/>
    <w:link w:val="Corpodetexto2"/>
    <w:rsid w:val="00B961BB"/>
    <w:rPr>
      <w:rFonts w:ascii="Times New Roman" w:eastAsia="Times New Roman" w:hAnsi="Times New Roman" w:cs="Times New Roman"/>
      <w:sz w:val="24"/>
      <w:szCs w:val="24"/>
    </w:rPr>
  </w:style>
  <w:style w:type="table" w:styleId="Tabelacomgrade">
    <w:name w:val="Table Grid"/>
    <w:basedOn w:val="Tabelanormal"/>
    <w:uiPriority w:val="39"/>
    <w:rsid w:val="003D2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1B5345"/>
    <w:rPr>
      <w:sz w:val="16"/>
      <w:szCs w:val="16"/>
    </w:rPr>
  </w:style>
  <w:style w:type="paragraph" w:styleId="Textodecomentrio">
    <w:name w:val="annotation text"/>
    <w:basedOn w:val="Normal"/>
    <w:link w:val="TextodecomentrioChar"/>
    <w:uiPriority w:val="99"/>
    <w:unhideWhenUsed/>
    <w:rsid w:val="001B5345"/>
    <w:rPr>
      <w:sz w:val="20"/>
      <w:szCs w:val="20"/>
    </w:rPr>
  </w:style>
  <w:style w:type="character" w:customStyle="1" w:styleId="TextodecomentrioChar">
    <w:name w:val="Texto de comentário Char"/>
    <w:basedOn w:val="Fontepargpadro"/>
    <w:link w:val="Textodecomentrio"/>
    <w:uiPriority w:val="99"/>
    <w:rsid w:val="001B5345"/>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1B5345"/>
    <w:rPr>
      <w:b/>
      <w:bCs/>
    </w:rPr>
  </w:style>
  <w:style w:type="character" w:customStyle="1" w:styleId="AssuntodocomentrioChar">
    <w:name w:val="Assunto do comentário Char"/>
    <w:basedOn w:val="TextodecomentrioChar"/>
    <w:link w:val="Assuntodocomentrio"/>
    <w:uiPriority w:val="99"/>
    <w:semiHidden/>
    <w:rsid w:val="001B5345"/>
    <w:rPr>
      <w:rFonts w:ascii="Times New Roman" w:eastAsia="Times New Roman" w:hAnsi="Times New Roman" w:cs="Times New Roman"/>
      <w:b/>
      <w:bCs/>
      <w:sz w:val="20"/>
      <w:szCs w:val="20"/>
      <w:lang w:eastAsia="pt-BR"/>
    </w:rPr>
  </w:style>
  <w:style w:type="character" w:customStyle="1" w:styleId="st">
    <w:name w:val="st"/>
    <w:basedOn w:val="Fontepargpadro"/>
    <w:rsid w:val="0088469A"/>
  </w:style>
  <w:style w:type="character" w:customStyle="1" w:styleId="st1">
    <w:name w:val="st1"/>
    <w:basedOn w:val="Fontepargpadro"/>
    <w:rsid w:val="009E1B9D"/>
  </w:style>
  <w:style w:type="character" w:customStyle="1" w:styleId="shorttext">
    <w:name w:val="short_text"/>
    <w:basedOn w:val="Fontepargpadro"/>
    <w:rsid w:val="009B3BC4"/>
  </w:style>
  <w:style w:type="character" w:customStyle="1" w:styleId="Ttulo2Char">
    <w:name w:val="Título 2 Char"/>
    <w:basedOn w:val="Fontepargpadro"/>
    <w:link w:val="Ttulo2"/>
    <w:rsid w:val="009B3BC4"/>
    <w:rPr>
      <w:rFonts w:ascii="Cambria" w:eastAsia="Times New Roman" w:hAnsi="Cambria" w:cs="Times New Roman"/>
      <w:b/>
      <w:bCs/>
      <w:i/>
      <w:iCs/>
      <w:sz w:val="28"/>
      <w:szCs w:val="28"/>
    </w:rPr>
  </w:style>
  <w:style w:type="paragraph" w:customStyle="1" w:styleId="Default">
    <w:name w:val="Default"/>
    <w:link w:val="DefaultChar"/>
    <w:rsid w:val="001368FB"/>
    <w:pPr>
      <w:autoSpaceDE w:val="0"/>
      <w:autoSpaceDN w:val="0"/>
      <w:adjustRightInd w:val="0"/>
      <w:spacing w:after="0" w:line="240" w:lineRule="auto"/>
    </w:pPr>
    <w:rPr>
      <w:rFonts w:ascii="Arial" w:eastAsia="Calibri" w:hAnsi="Arial" w:cs="Arial"/>
      <w:color w:val="000000"/>
      <w:sz w:val="24"/>
      <w:szCs w:val="24"/>
    </w:rPr>
  </w:style>
  <w:style w:type="paragraph" w:styleId="Legenda">
    <w:name w:val="caption"/>
    <w:basedOn w:val="Normal"/>
    <w:next w:val="Normal"/>
    <w:uiPriority w:val="35"/>
    <w:qFormat/>
    <w:rsid w:val="007517DE"/>
    <w:rPr>
      <w:b/>
      <w:bCs/>
      <w:sz w:val="20"/>
      <w:szCs w:val="20"/>
    </w:rPr>
  </w:style>
  <w:style w:type="character" w:customStyle="1" w:styleId="titulo">
    <w:name w:val="titulo"/>
    <w:basedOn w:val="Fontepargpadro"/>
    <w:rsid w:val="005D6B58"/>
  </w:style>
  <w:style w:type="character" w:styleId="nfase">
    <w:name w:val="Emphasis"/>
    <w:uiPriority w:val="20"/>
    <w:qFormat/>
    <w:rsid w:val="005D6B58"/>
    <w:rPr>
      <w:i/>
      <w:iCs/>
    </w:rPr>
  </w:style>
  <w:style w:type="paragraph" w:styleId="Sumrio1">
    <w:name w:val="toc 1"/>
    <w:basedOn w:val="Normal"/>
    <w:next w:val="Normal"/>
    <w:autoRedefine/>
    <w:uiPriority w:val="39"/>
    <w:unhideWhenUsed/>
    <w:rsid w:val="006524E3"/>
    <w:pPr>
      <w:tabs>
        <w:tab w:val="right" w:leader="dot" w:pos="9061"/>
      </w:tabs>
      <w:suppressAutoHyphens/>
    </w:pPr>
    <w:rPr>
      <w:noProof/>
      <w:lang w:eastAsia="ar-SA"/>
    </w:rPr>
  </w:style>
  <w:style w:type="paragraph" w:styleId="SemEspaamento">
    <w:name w:val="No Spacing"/>
    <w:uiPriority w:val="1"/>
    <w:qFormat/>
    <w:rsid w:val="001E1275"/>
    <w:pPr>
      <w:spacing w:after="0" w:line="240" w:lineRule="auto"/>
    </w:pPr>
    <w:rPr>
      <w:rFonts w:ascii="Calibri" w:eastAsia="Calibri" w:hAnsi="Calibri" w:cs="Times New Roman"/>
    </w:rPr>
  </w:style>
  <w:style w:type="character" w:styleId="Forte">
    <w:name w:val="Strong"/>
    <w:uiPriority w:val="22"/>
    <w:qFormat/>
    <w:rsid w:val="001E1275"/>
    <w:rPr>
      <w:b/>
      <w:bCs/>
    </w:rPr>
  </w:style>
  <w:style w:type="character" w:customStyle="1" w:styleId="apple-converted-space">
    <w:name w:val="apple-converted-space"/>
    <w:basedOn w:val="Fontepargpadro"/>
    <w:rsid w:val="001E1275"/>
  </w:style>
  <w:style w:type="table" w:customStyle="1" w:styleId="Estilo2">
    <w:name w:val="Estilo2"/>
    <w:basedOn w:val="Tabelanormal"/>
    <w:uiPriority w:val="99"/>
    <w:qFormat/>
    <w:rsid w:val="00851851"/>
    <w:pPr>
      <w:spacing w:after="0" w:line="240" w:lineRule="auto"/>
    </w:pPr>
    <w:rPr>
      <w:rFonts w:ascii="Calibri" w:eastAsia="Calibri" w:hAnsi="Calibri" w:cs="Times New Roman"/>
      <w:sz w:val="20"/>
      <w:szCs w:val="20"/>
      <w:lang w:eastAsia="pt-BR"/>
    </w:rPr>
    <w:tblPr/>
  </w:style>
  <w:style w:type="paragraph" w:styleId="Recuodecorpodetexto">
    <w:name w:val="Body Text Indent"/>
    <w:basedOn w:val="Normal"/>
    <w:link w:val="RecuodecorpodetextoChar"/>
    <w:uiPriority w:val="99"/>
    <w:unhideWhenUsed/>
    <w:rsid w:val="00350A34"/>
    <w:pPr>
      <w:spacing w:after="120"/>
      <w:ind w:left="283"/>
    </w:pPr>
    <w:rPr>
      <w:sz w:val="20"/>
      <w:szCs w:val="20"/>
    </w:rPr>
  </w:style>
  <w:style w:type="character" w:customStyle="1" w:styleId="RecuodecorpodetextoChar">
    <w:name w:val="Recuo de corpo de texto Char"/>
    <w:basedOn w:val="Fontepargpadro"/>
    <w:link w:val="Recuodecorpodetexto"/>
    <w:uiPriority w:val="99"/>
    <w:rsid w:val="00350A34"/>
    <w:rPr>
      <w:rFonts w:ascii="Times New Roman" w:eastAsia="Times New Roman" w:hAnsi="Times New Roman" w:cs="Times New Roman"/>
      <w:sz w:val="20"/>
      <w:szCs w:val="20"/>
      <w:lang w:eastAsia="pt-BR"/>
    </w:rPr>
  </w:style>
  <w:style w:type="character" w:customStyle="1" w:styleId="A12">
    <w:name w:val="A12"/>
    <w:uiPriority w:val="99"/>
    <w:rsid w:val="00350A34"/>
    <w:rPr>
      <w:rFonts w:cs="Garamond 3 LT Std"/>
      <w:color w:val="000000"/>
      <w:sz w:val="13"/>
      <w:szCs w:val="13"/>
    </w:rPr>
  </w:style>
  <w:style w:type="character" w:customStyle="1" w:styleId="DefaultChar">
    <w:name w:val="Default Char"/>
    <w:link w:val="Default"/>
    <w:rsid w:val="00DF781C"/>
    <w:rPr>
      <w:rFonts w:ascii="Arial" w:eastAsia="Calibri" w:hAnsi="Arial" w:cs="Arial"/>
      <w:color w:val="000000"/>
      <w:sz w:val="24"/>
      <w:szCs w:val="24"/>
    </w:rPr>
  </w:style>
  <w:style w:type="paragraph" w:styleId="Recuodecorpodetexto3">
    <w:name w:val="Body Text Indent 3"/>
    <w:basedOn w:val="Normal"/>
    <w:link w:val="Recuodecorpodetexto3Char"/>
    <w:rsid w:val="00027758"/>
    <w:pPr>
      <w:spacing w:after="120"/>
      <w:ind w:left="283"/>
    </w:pPr>
    <w:rPr>
      <w:sz w:val="16"/>
      <w:szCs w:val="16"/>
    </w:rPr>
  </w:style>
  <w:style w:type="character" w:customStyle="1" w:styleId="Recuodecorpodetexto3Char">
    <w:name w:val="Recuo de corpo de texto 3 Char"/>
    <w:basedOn w:val="Fontepargpadro"/>
    <w:link w:val="Recuodecorpodetexto3"/>
    <w:rsid w:val="00027758"/>
    <w:rPr>
      <w:rFonts w:ascii="Times New Roman" w:eastAsia="Times New Roman" w:hAnsi="Times New Roman" w:cs="Times New Roman"/>
      <w:sz w:val="16"/>
      <w:szCs w:val="16"/>
      <w:lang w:eastAsia="pt-BR"/>
    </w:rPr>
  </w:style>
  <w:style w:type="character" w:customStyle="1" w:styleId="highlight">
    <w:name w:val="highlight"/>
    <w:basedOn w:val="Fontepargpadro"/>
    <w:rsid w:val="00F743CA"/>
  </w:style>
  <w:style w:type="paragraph" w:styleId="Textodenotadefim">
    <w:name w:val="endnote text"/>
    <w:basedOn w:val="Normal"/>
    <w:link w:val="TextodenotadefimChar"/>
    <w:uiPriority w:val="99"/>
    <w:semiHidden/>
    <w:unhideWhenUsed/>
    <w:rsid w:val="00ED2A76"/>
    <w:rPr>
      <w:sz w:val="20"/>
      <w:szCs w:val="20"/>
    </w:rPr>
  </w:style>
  <w:style w:type="character" w:customStyle="1" w:styleId="TextodenotadefimChar">
    <w:name w:val="Texto de nota de fim Char"/>
    <w:basedOn w:val="Fontepargpadro"/>
    <w:link w:val="Textodenotadefim"/>
    <w:uiPriority w:val="99"/>
    <w:semiHidden/>
    <w:rsid w:val="00ED2A76"/>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ED2A76"/>
    <w:rPr>
      <w:vertAlign w:val="superscript"/>
    </w:rPr>
  </w:style>
  <w:style w:type="character" w:customStyle="1" w:styleId="Ttulo3Char">
    <w:name w:val="Título 3 Char"/>
    <w:basedOn w:val="Fontepargpadro"/>
    <w:link w:val="Ttulo3"/>
    <w:uiPriority w:val="9"/>
    <w:semiHidden/>
    <w:rsid w:val="00FF63FE"/>
    <w:rPr>
      <w:rFonts w:asciiTheme="majorHAnsi" w:eastAsiaTheme="majorEastAsia" w:hAnsiTheme="majorHAnsi" w:cstheme="majorBidi"/>
      <w:b/>
      <w:bCs/>
      <w:color w:val="4F81BD" w:themeColor="accent1"/>
      <w:sz w:val="24"/>
      <w:szCs w:val="24"/>
      <w:lang w:eastAsia="pt-BR"/>
    </w:rPr>
  </w:style>
  <w:style w:type="paragraph" w:customStyle="1" w:styleId="Inter-listadereferncias">
    <w:name w:val="Inter - lista de referências"/>
    <w:basedOn w:val="Normal"/>
    <w:rsid w:val="00FD356E"/>
    <w:pPr>
      <w:widowControl w:val="0"/>
      <w:suppressAutoHyphens/>
      <w:spacing w:before="200" w:after="400"/>
      <w:ind w:left="284" w:hanging="284"/>
      <w:jc w:val="both"/>
    </w:pPr>
    <w:rPr>
      <w:rFonts w:ascii="Arial" w:hAnsi="Arial"/>
      <w:color w:val="000000"/>
      <w:szCs w:val="20"/>
    </w:rPr>
  </w:style>
  <w:style w:type="character" w:customStyle="1" w:styleId="fontstyle01">
    <w:name w:val="fontstyle01"/>
    <w:basedOn w:val="Fontepargpadro"/>
    <w:rsid w:val="002D32D7"/>
    <w:rPr>
      <w:rFonts w:ascii="Source Sans Pro" w:hAnsi="Source Sans Pro" w:hint="default"/>
      <w:b w:val="0"/>
      <w:bCs w:val="0"/>
      <w:i w:val="0"/>
      <w:iCs w:val="0"/>
      <w:color w:val="000000"/>
      <w:sz w:val="22"/>
      <w:szCs w:val="22"/>
    </w:rPr>
  </w:style>
  <w:style w:type="paragraph" w:customStyle="1" w:styleId="Textodecomentrio1">
    <w:name w:val="Texto de comentário1"/>
    <w:basedOn w:val="Normal"/>
    <w:rsid w:val="00F15C85"/>
    <w:pPr>
      <w:suppressAutoHyphens/>
      <w:jc w:val="both"/>
    </w:pPr>
    <w:rPr>
      <w:rFonts w:ascii="Arial" w:hAnsi="Arial" w:cs="Arial"/>
      <w:sz w:val="20"/>
      <w:szCs w:val="20"/>
      <w:lang w:eastAsia="zh-CN"/>
    </w:rPr>
  </w:style>
  <w:style w:type="paragraph" w:customStyle="1" w:styleId="TextosemFormatao2">
    <w:name w:val="Texto sem Formatação2"/>
    <w:basedOn w:val="Normal"/>
    <w:rsid w:val="00D602D3"/>
    <w:pPr>
      <w:suppressAutoHyphens/>
      <w:spacing w:line="360" w:lineRule="auto"/>
      <w:jc w:val="both"/>
    </w:pPr>
    <w:rPr>
      <w:rFonts w:ascii="Courier New" w:hAnsi="Courier New" w:cs="Courier New"/>
      <w:sz w:val="20"/>
      <w:szCs w:val="20"/>
      <w:lang w:eastAsia="zh-CN"/>
    </w:rPr>
  </w:style>
  <w:style w:type="paragraph" w:customStyle="1" w:styleId="TextosemFormatao1">
    <w:name w:val="Texto sem Formatação1"/>
    <w:basedOn w:val="Normal"/>
    <w:rsid w:val="003813C3"/>
    <w:pPr>
      <w:suppressAutoHyphens/>
    </w:pPr>
    <w:rPr>
      <w:rFonts w:ascii="Courier New" w:hAnsi="Courier New" w:cs="Courier New"/>
      <w:sz w:val="20"/>
      <w:lang w:val="hr-HR" w:eastAsia="zh-CN"/>
    </w:rPr>
  </w:style>
  <w:style w:type="character" w:customStyle="1" w:styleId="A3">
    <w:name w:val="A3"/>
    <w:uiPriority w:val="99"/>
    <w:rsid w:val="000D238F"/>
    <w:rPr>
      <w:rFonts w:cs="Garamond"/>
      <w:color w:val="000000"/>
      <w:sz w:val="22"/>
      <w:szCs w:val="22"/>
    </w:rPr>
  </w:style>
  <w:style w:type="paragraph" w:customStyle="1" w:styleId="WW-NormalWeb">
    <w:name w:val="WW-Normal (Web)"/>
    <w:basedOn w:val="Normal"/>
    <w:rsid w:val="00A47F7C"/>
    <w:pPr>
      <w:suppressAutoHyphens/>
      <w:spacing w:before="280" w:after="119"/>
    </w:pPr>
    <w:rPr>
      <w:rFonts w:ascii="Arial Unicode MS" w:eastAsia="Arial Unicode MS" w:hAnsi="Arial Unicode MS" w:cs="Arial Unicode MS"/>
      <w:lang w:eastAsia="ar-SA"/>
    </w:rPr>
  </w:style>
  <w:style w:type="character" w:customStyle="1" w:styleId="ecxst">
    <w:name w:val="ecxst"/>
    <w:rsid w:val="00A47F7C"/>
  </w:style>
  <w:style w:type="paragraph" w:styleId="Sumrio3">
    <w:name w:val="toc 3"/>
    <w:basedOn w:val="Normal"/>
    <w:next w:val="Normal"/>
    <w:autoRedefine/>
    <w:uiPriority w:val="39"/>
    <w:unhideWhenUsed/>
    <w:rsid w:val="00273751"/>
    <w:pPr>
      <w:suppressAutoHyphens/>
      <w:spacing w:after="100"/>
      <w:ind w:left="480"/>
    </w:pPr>
    <w:rPr>
      <w:rFonts w:ascii="Arial" w:hAnsi="Arial"/>
      <w:lang w:eastAsia="ar-SA"/>
    </w:rPr>
  </w:style>
  <w:style w:type="paragraph" w:styleId="Pr-formataoHTML">
    <w:name w:val="HTML Preformatted"/>
    <w:basedOn w:val="Normal"/>
    <w:link w:val="Pr-formataoHTMLChar"/>
    <w:uiPriority w:val="99"/>
    <w:unhideWhenUsed/>
    <w:rsid w:val="00773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773A82"/>
    <w:rPr>
      <w:rFonts w:ascii="Courier New" w:eastAsia="Times New Roman" w:hAnsi="Courier New" w:cs="Courier New"/>
      <w:sz w:val="20"/>
      <w:szCs w:val="20"/>
      <w:lang w:eastAsia="pt-BR"/>
    </w:rPr>
  </w:style>
  <w:style w:type="character" w:customStyle="1" w:styleId="article-headermeta-info-data">
    <w:name w:val="article-header__meta-info-data"/>
    <w:basedOn w:val="Fontepargpadro"/>
    <w:rsid w:val="00E37C9F"/>
  </w:style>
  <w:style w:type="character" w:customStyle="1" w:styleId="a">
    <w:name w:val="_"/>
    <w:basedOn w:val="Fontepargpadro"/>
    <w:rsid w:val="00E37C9F"/>
  </w:style>
  <w:style w:type="table" w:customStyle="1" w:styleId="TabelaSimples22">
    <w:name w:val="Tabela Simples 22"/>
    <w:basedOn w:val="Tabelanormal"/>
    <w:uiPriority w:val="42"/>
    <w:rsid w:val="00BD289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9">
    <w:name w:val="A9"/>
    <w:uiPriority w:val="99"/>
    <w:rsid w:val="00FC382F"/>
    <w:rPr>
      <w:rFonts w:cs="Omni"/>
      <w:color w:val="000000"/>
      <w:sz w:val="11"/>
      <w:szCs w:val="11"/>
    </w:rPr>
  </w:style>
  <w:style w:type="paragraph" w:customStyle="1" w:styleId="Inter-pargrafopadro">
    <w:name w:val="Inter - parágrafo padrão"/>
    <w:basedOn w:val="Normal"/>
    <w:rsid w:val="00106D02"/>
    <w:pPr>
      <w:widowControl w:val="0"/>
      <w:suppressAutoHyphens/>
      <w:spacing w:before="119" w:line="360" w:lineRule="auto"/>
      <w:ind w:firstLine="709"/>
      <w:jc w:val="both"/>
    </w:pPr>
    <w:rPr>
      <w:rFonts w:ascii="Arial" w:hAnsi="Arial"/>
      <w:color w:val="000000"/>
      <w:szCs w:val="20"/>
    </w:rPr>
  </w:style>
  <w:style w:type="paragraph" w:customStyle="1" w:styleId="Inter-primeiropargrafodeseo">
    <w:name w:val="Inter - primeiro parágrafo de seção"/>
    <w:basedOn w:val="Inter-pargrafopadro"/>
    <w:next w:val="Inter-pargrafopadro"/>
    <w:rsid w:val="00106D02"/>
    <w:pPr>
      <w:ind w:firstLine="0"/>
    </w:pPr>
  </w:style>
  <w:style w:type="paragraph" w:customStyle="1" w:styleId="Inter-Citaesdeoutrosautores">
    <w:name w:val="Inter - Citações de outros autores"/>
    <w:basedOn w:val="Inter-pargrafopadro"/>
    <w:next w:val="Inter-pargrafopadro"/>
    <w:rsid w:val="00106D02"/>
    <w:pPr>
      <w:suppressAutoHyphens w:val="0"/>
      <w:spacing w:before="232" w:after="119"/>
      <w:ind w:left="2268" w:firstLine="0"/>
    </w:pPr>
    <w:rPr>
      <w:sz w:val="20"/>
    </w:rPr>
  </w:style>
  <w:style w:type="table" w:customStyle="1" w:styleId="TabeladeGrade4-nfase31">
    <w:name w:val="Tabela de Grade 4 - Ênfase 31"/>
    <w:basedOn w:val="Tabelanormal"/>
    <w:uiPriority w:val="49"/>
    <w:rsid w:val="00FD444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short-url">
    <w:name w:val="short-url"/>
    <w:basedOn w:val="Fontepargpadro"/>
    <w:rsid w:val="00FD4446"/>
  </w:style>
  <w:style w:type="table" w:styleId="SimplesTabela2">
    <w:name w:val="Plain Table 2"/>
    <w:basedOn w:val="Tabelanormal"/>
    <w:uiPriority w:val="42"/>
    <w:rsid w:val="00D415B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orpodasseesChar">
    <w:name w:val="Corpo das seções Char"/>
    <w:basedOn w:val="Fontepargpadro"/>
    <w:link w:val="Corpodassees"/>
    <w:locked/>
    <w:rsid w:val="000E04B6"/>
    <w:rPr>
      <w:rFonts w:ascii="Times New Roman" w:hAnsi="Times New Roman" w:cs="Times New Roman"/>
      <w:sz w:val="24"/>
    </w:rPr>
  </w:style>
  <w:style w:type="paragraph" w:customStyle="1" w:styleId="Corpodassees">
    <w:name w:val="Corpo das seções"/>
    <w:basedOn w:val="Normal"/>
    <w:link w:val="CorpodasseesChar"/>
    <w:qFormat/>
    <w:rsid w:val="000E04B6"/>
    <w:pPr>
      <w:spacing w:line="360" w:lineRule="auto"/>
      <w:ind w:firstLine="348"/>
      <w:jc w:val="both"/>
    </w:pPr>
    <w:rPr>
      <w:rFonts w:eastAsiaTheme="minorHAnsi"/>
      <w:szCs w:val="22"/>
      <w:lang w:eastAsia="en-US"/>
    </w:rPr>
  </w:style>
  <w:style w:type="table" w:customStyle="1" w:styleId="TabelaSimples31">
    <w:name w:val="Tabela Simples 31"/>
    <w:basedOn w:val="Tabelanormal"/>
    <w:uiPriority w:val="43"/>
    <w:rsid w:val="007134EF"/>
    <w:pPr>
      <w:spacing w:after="0" w:line="240" w:lineRule="auto"/>
    </w:pPr>
    <w:rPr>
      <w14:ligatures w14:val="standardContextual"/>
    </w:rPr>
    <w:tblPr>
      <w:tblStyleRowBandSize w:val="1"/>
      <w:tblStyleColBandSize w:val="1"/>
      <w:tblInd w:w="0" w:type="nil"/>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859400">
      <w:bodyDiv w:val="1"/>
      <w:marLeft w:val="0"/>
      <w:marRight w:val="0"/>
      <w:marTop w:val="0"/>
      <w:marBottom w:val="0"/>
      <w:divBdr>
        <w:top w:val="none" w:sz="0" w:space="0" w:color="auto"/>
        <w:left w:val="none" w:sz="0" w:space="0" w:color="auto"/>
        <w:bottom w:val="none" w:sz="0" w:space="0" w:color="auto"/>
        <w:right w:val="none" w:sz="0" w:space="0" w:color="auto"/>
      </w:divBdr>
    </w:div>
    <w:div w:id="629746219">
      <w:bodyDiv w:val="1"/>
      <w:marLeft w:val="0"/>
      <w:marRight w:val="0"/>
      <w:marTop w:val="0"/>
      <w:marBottom w:val="0"/>
      <w:divBdr>
        <w:top w:val="none" w:sz="0" w:space="0" w:color="auto"/>
        <w:left w:val="none" w:sz="0" w:space="0" w:color="auto"/>
        <w:bottom w:val="none" w:sz="0" w:space="0" w:color="auto"/>
        <w:right w:val="none" w:sz="0" w:space="0" w:color="auto"/>
      </w:divBdr>
    </w:div>
    <w:div w:id="748773242">
      <w:bodyDiv w:val="1"/>
      <w:marLeft w:val="0"/>
      <w:marRight w:val="0"/>
      <w:marTop w:val="0"/>
      <w:marBottom w:val="0"/>
      <w:divBdr>
        <w:top w:val="none" w:sz="0" w:space="0" w:color="auto"/>
        <w:left w:val="none" w:sz="0" w:space="0" w:color="auto"/>
        <w:bottom w:val="none" w:sz="0" w:space="0" w:color="auto"/>
        <w:right w:val="none" w:sz="0" w:space="0" w:color="auto"/>
      </w:divBdr>
    </w:div>
    <w:div w:id="889266959">
      <w:bodyDiv w:val="1"/>
      <w:marLeft w:val="0"/>
      <w:marRight w:val="0"/>
      <w:marTop w:val="0"/>
      <w:marBottom w:val="0"/>
      <w:divBdr>
        <w:top w:val="none" w:sz="0" w:space="0" w:color="auto"/>
        <w:left w:val="none" w:sz="0" w:space="0" w:color="auto"/>
        <w:bottom w:val="none" w:sz="0" w:space="0" w:color="auto"/>
        <w:right w:val="none" w:sz="0" w:space="0" w:color="auto"/>
      </w:divBdr>
    </w:div>
    <w:div w:id="908223882">
      <w:bodyDiv w:val="1"/>
      <w:marLeft w:val="0"/>
      <w:marRight w:val="0"/>
      <w:marTop w:val="0"/>
      <w:marBottom w:val="0"/>
      <w:divBdr>
        <w:top w:val="none" w:sz="0" w:space="0" w:color="auto"/>
        <w:left w:val="none" w:sz="0" w:space="0" w:color="auto"/>
        <w:bottom w:val="none" w:sz="0" w:space="0" w:color="auto"/>
        <w:right w:val="none" w:sz="0" w:space="0" w:color="auto"/>
      </w:divBdr>
    </w:div>
    <w:div w:id="935020908">
      <w:bodyDiv w:val="1"/>
      <w:marLeft w:val="0"/>
      <w:marRight w:val="0"/>
      <w:marTop w:val="0"/>
      <w:marBottom w:val="0"/>
      <w:divBdr>
        <w:top w:val="none" w:sz="0" w:space="0" w:color="auto"/>
        <w:left w:val="none" w:sz="0" w:space="0" w:color="auto"/>
        <w:bottom w:val="none" w:sz="0" w:space="0" w:color="auto"/>
        <w:right w:val="none" w:sz="0" w:space="0" w:color="auto"/>
      </w:divBdr>
      <w:divsChild>
        <w:div w:id="576868002">
          <w:marLeft w:val="0"/>
          <w:marRight w:val="0"/>
          <w:marTop w:val="0"/>
          <w:marBottom w:val="0"/>
          <w:divBdr>
            <w:top w:val="none" w:sz="0" w:space="0" w:color="auto"/>
            <w:left w:val="none" w:sz="0" w:space="0" w:color="auto"/>
            <w:bottom w:val="none" w:sz="0" w:space="0" w:color="auto"/>
            <w:right w:val="none" w:sz="0" w:space="0" w:color="auto"/>
          </w:divBdr>
          <w:divsChild>
            <w:div w:id="591858396">
              <w:marLeft w:val="0"/>
              <w:marRight w:val="60"/>
              <w:marTop w:val="0"/>
              <w:marBottom w:val="0"/>
              <w:divBdr>
                <w:top w:val="none" w:sz="0" w:space="0" w:color="auto"/>
                <w:left w:val="none" w:sz="0" w:space="0" w:color="auto"/>
                <w:bottom w:val="none" w:sz="0" w:space="0" w:color="auto"/>
                <w:right w:val="none" w:sz="0" w:space="0" w:color="auto"/>
              </w:divBdr>
              <w:divsChild>
                <w:div w:id="239561800">
                  <w:marLeft w:val="0"/>
                  <w:marRight w:val="0"/>
                  <w:marTop w:val="0"/>
                  <w:marBottom w:val="120"/>
                  <w:divBdr>
                    <w:top w:val="single" w:sz="6" w:space="0" w:color="A0A0A0"/>
                    <w:left w:val="single" w:sz="6" w:space="0" w:color="B9B9B9"/>
                    <w:bottom w:val="single" w:sz="6" w:space="0" w:color="B9B9B9"/>
                    <w:right w:val="single" w:sz="6" w:space="0" w:color="B9B9B9"/>
                  </w:divBdr>
                  <w:divsChild>
                    <w:div w:id="298267460">
                      <w:marLeft w:val="0"/>
                      <w:marRight w:val="0"/>
                      <w:marTop w:val="0"/>
                      <w:marBottom w:val="0"/>
                      <w:divBdr>
                        <w:top w:val="none" w:sz="0" w:space="0" w:color="auto"/>
                        <w:left w:val="none" w:sz="0" w:space="0" w:color="auto"/>
                        <w:bottom w:val="none" w:sz="0" w:space="0" w:color="auto"/>
                        <w:right w:val="none" w:sz="0" w:space="0" w:color="auto"/>
                      </w:divBdr>
                      <w:divsChild>
                        <w:div w:id="837303798">
                          <w:marLeft w:val="0"/>
                          <w:marRight w:val="0"/>
                          <w:marTop w:val="0"/>
                          <w:marBottom w:val="0"/>
                          <w:divBdr>
                            <w:top w:val="none" w:sz="0" w:space="0" w:color="auto"/>
                            <w:left w:val="none" w:sz="0" w:space="0" w:color="auto"/>
                            <w:bottom w:val="none" w:sz="0" w:space="0" w:color="auto"/>
                            <w:right w:val="none" w:sz="0" w:space="0" w:color="auto"/>
                          </w:divBdr>
                          <w:divsChild>
                            <w:div w:id="1373193469">
                              <w:marLeft w:val="0"/>
                              <w:marRight w:val="0"/>
                              <w:marTop w:val="0"/>
                              <w:marBottom w:val="0"/>
                              <w:divBdr>
                                <w:top w:val="none" w:sz="0" w:space="0" w:color="auto"/>
                                <w:left w:val="none" w:sz="0" w:space="0" w:color="auto"/>
                                <w:bottom w:val="none" w:sz="0" w:space="0" w:color="auto"/>
                                <w:right w:val="none" w:sz="0" w:space="0" w:color="auto"/>
                              </w:divBdr>
                              <w:divsChild>
                                <w:div w:id="105824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68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478069">
          <w:marLeft w:val="0"/>
          <w:marRight w:val="0"/>
          <w:marTop w:val="0"/>
          <w:marBottom w:val="0"/>
          <w:divBdr>
            <w:top w:val="none" w:sz="0" w:space="0" w:color="auto"/>
            <w:left w:val="none" w:sz="0" w:space="0" w:color="auto"/>
            <w:bottom w:val="none" w:sz="0" w:space="0" w:color="auto"/>
            <w:right w:val="none" w:sz="0" w:space="0" w:color="auto"/>
          </w:divBdr>
          <w:divsChild>
            <w:div w:id="1179268975">
              <w:marLeft w:val="60"/>
              <w:marRight w:val="0"/>
              <w:marTop w:val="0"/>
              <w:marBottom w:val="0"/>
              <w:divBdr>
                <w:top w:val="none" w:sz="0" w:space="0" w:color="auto"/>
                <w:left w:val="none" w:sz="0" w:space="0" w:color="auto"/>
                <w:bottom w:val="none" w:sz="0" w:space="0" w:color="auto"/>
                <w:right w:val="none" w:sz="0" w:space="0" w:color="auto"/>
              </w:divBdr>
              <w:divsChild>
                <w:div w:id="467088319">
                  <w:marLeft w:val="0"/>
                  <w:marRight w:val="0"/>
                  <w:marTop w:val="0"/>
                  <w:marBottom w:val="0"/>
                  <w:divBdr>
                    <w:top w:val="none" w:sz="0" w:space="0" w:color="auto"/>
                    <w:left w:val="none" w:sz="0" w:space="0" w:color="auto"/>
                    <w:bottom w:val="none" w:sz="0" w:space="0" w:color="auto"/>
                    <w:right w:val="none" w:sz="0" w:space="0" w:color="auto"/>
                  </w:divBdr>
                  <w:divsChild>
                    <w:div w:id="2079860789">
                      <w:marLeft w:val="0"/>
                      <w:marRight w:val="0"/>
                      <w:marTop w:val="0"/>
                      <w:marBottom w:val="120"/>
                      <w:divBdr>
                        <w:top w:val="single" w:sz="6" w:space="0" w:color="F5F5F5"/>
                        <w:left w:val="single" w:sz="6" w:space="0" w:color="F5F5F5"/>
                        <w:bottom w:val="single" w:sz="6" w:space="0" w:color="F5F5F5"/>
                        <w:right w:val="single" w:sz="6" w:space="0" w:color="F5F5F5"/>
                      </w:divBdr>
                      <w:divsChild>
                        <w:div w:id="1617374558">
                          <w:marLeft w:val="0"/>
                          <w:marRight w:val="0"/>
                          <w:marTop w:val="0"/>
                          <w:marBottom w:val="0"/>
                          <w:divBdr>
                            <w:top w:val="none" w:sz="0" w:space="0" w:color="auto"/>
                            <w:left w:val="none" w:sz="0" w:space="0" w:color="auto"/>
                            <w:bottom w:val="none" w:sz="0" w:space="0" w:color="auto"/>
                            <w:right w:val="none" w:sz="0" w:space="0" w:color="auto"/>
                          </w:divBdr>
                          <w:divsChild>
                            <w:div w:id="84832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668983">
      <w:bodyDiv w:val="1"/>
      <w:marLeft w:val="0"/>
      <w:marRight w:val="0"/>
      <w:marTop w:val="0"/>
      <w:marBottom w:val="0"/>
      <w:divBdr>
        <w:top w:val="none" w:sz="0" w:space="0" w:color="auto"/>
        <w:left w:val="none" w:sz="0" w:space="0" w:color="auto"/>
        <w:bottom w:val="none" w:sz="0" w:space="0" w:color="auto"/>
        <w:right w:val="none" w:sz="0" w:space="0" w:color="auto"/>
      </w:divBdr>
    </w:div>
    <w:div w:id="1194073317">
      <w:bodyDiv w:val="1"/>
      <w:marLeft w:val="0"/>
      <w:marRight w:val="0"/>
      <w:marTop w:val="0"/>
      <w:marBottom w:val="0"/>
      <w:divBdr>
        <w:top w:val="none" w:sz="0" w:space="0" w:color="auto"/>
        <w:left w:val="none" w:sz="0" w:space="0" w:color="auto"/>
        <w:bottom w:val="none" w:sz="0" w:space="0" w:color="auto"/>
        <w:right w:val="none" w:sz="0" w:space="0" w:color="auto"/>
      </w:divBdr>
    </w:div>
    <w:div w:id="1285766227">
      <w:bodyDiv w:val="1"/>
      <w:marLeft w:val="0"/>
      <w:marRight w:val="0"/>
      <w:marTop w:val="0"/>
      <w:marBottom w:val="0"/>
      <w:divBdr>
        <w:top w:val="none" w:sz="0" w:space="0" w:color="auto"/>
        <w:left w:val="none" w:sz="0" w:space="0" w:color="auto"/>
        <w:bottom w:val="none" w:sz="0" w:space="0" w:color="auto"/>
        <w:right w:val="none" w:sz="0" w:space="0" w:color="auto"/>
      </w:divBdr>
    </w:div>
    <w:div w:id="1442414096">
      <w:bodyDiv w:val="1"/>
      <w:marLeft w:val="0"/>
      <w:marRight w:val="0"/>
      <w:marTop w:val="0"/>
      <w:marBottom w:val="0"/>
      <w:divBdr>
        <w:top w:val="none" w:sz="0" w:space="0" w:color="auto"/>
        <w:left w:val="none" w:sz="0" w:space="0" w:color="auto"/>
        <w:bottom w:val="none" w:sz="0" w:space="0" w:color="auto"/>
        <w:right w:val="none" w:sz="0" w:space="0" w:color="auto"/>
      </w:divBdr>
      <w:divsChild>
        <w:div w:id="760026010">
          <w:marLeft w:val="0"/>
          <w:marRight w:val="0"/>
          <w:marTop w:val="0"/>
          <w:marBottom w:val="0"/>
          <w:divBdr>
            <w:top w:val="none" w:sz="0" w:space="0" w:color="auto"/>
            <w:left w:val="none" w:sz="0" w:space="0" w:color="auto"/>
            <w:bottom w:val="none" w:sz="0" w:space="0" w:color="auto"/>
            <w:right w:val="none" w:sz="0" w:space="0" w:color="auto"/>
          </w:divBdr>
          <w:divsChild>
            <w:div w:id="1660114521">
              <w:marLeft w:val="0"/>
              <w:marRight w:val="60"/>
              <w:marTop w:val="0"/>
              <w:marBottom w:val="0"/>
              <w:divBdr>
                <w:top w:val="none" w:sz="0" w:space="0" w:color="auto"/>
                <w:left w:val="none" w:sz="0" w:space="0" w:color="auto"/>
                <w:bottom w:val="none" w:sz="0" w:space="0" w:color="auto"/>
                <w:right w:val="none" w:sz="0" w:space="0" w:color="auto"/>
              </w:divBdr>
              <w:divsChild>
                <w:div w:id="120079210">
                  <w:marLeft w:val="0"/>
                  <w:marRight w:val="0"/>
                  <w:marTop w:val="0"/>
                  <w:marBottom w:val="120"/>
                  <w:divBdr>
                    <w:top w:val="single" w:sz="6" w:space="0" w:color="A0A0A0"/>
                    <w:left w:val="single" w:sz="6" w:space="0" w:color="B9B9B9"/>
                    <w:bottom w:val="single" w:sz="6" w:space="0" w:color="B9B9B9"/>
                    <w:right w:val="single" w:sz="6" w:space="0" w:color="B9B9B9"/>
                  </w:divBdr>
                  <w:divsChild>
                    <w:div w:id="885415238">
                      <w:marLeft w:val="0"/>
                      <w:marRight w:val="0"/>
                      <w:marTop w:val="0"/>
                      <w:marBottom w:val="0"/>
                      <w:divBdr>
                        <w:top w:val="none" w:sz="0" w:space="0" w:color="auto"/>
                        <w:left w:val="none" w:sz="0" w:space="0" w:color="auto"/>
                        <w:bottom w:val="none" w:sz="0" w:space="0" w:color="auto"/>
                        <w:right w:val="none" w:sz="0" w:space="0" w:color="auto"/>
                      </w:divBdr>
                      <w:divsChild>
                        <w:div w:id="1591424976">
                          <w:marLeft w:val="0"/>
                          <w:marRight w:val="0"/>
                          <w:marTop w:val="0"/>
                          <w:marBottom w:val="0"/>
                          <w:divBdr>
                            <w:top w:val="none" w:sz="0" w:space="0" w:color="auto"/>
                            <w:left w:val="none" w:sz="0" w:space="0" w:color="auto"/>
                            <w:bottom w:val="none" w:sz="0" w:space="0" w:color="auto"/>
                            <w:right w:val="none" w:sz="0" w:space="0" w:color="auto"/>
                          </w:divBdr>
                          <w:divsChild>
                            <w:div w:id="875392347">
                              <w:marLeft w:val="0"/>
                              <w:marRight w:val="0"/>
                              <w:marTop w:val="0"/>
                              <w:marBottom w:val="0"/>
                              <w:divBdr>
                                <w:top w:val="none" w:sz="0" w:space="0" w:color="auto"/>
                                <w:left w:val="none" w:sz="0" w:space="0" w:color="auto"/>
                                <w:bottom w:val="none" w:sz="0" w:space="0" w:color="auto"/>
                                <w:right w:val="none" w:sz="0" w:space="0" w:color="auto"/>
                              </w:divBdr>
                              <w:divsChild>
                                <w:div w:id="10080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390821">
          <w:marLeft w:val="0"/>
          <w:marRight w:val="0"/>
          <w:marTop w:val="0"/>
          <w:marBottom w:val="0"/>
          <w:divBdr>
            <w:top w:val="none" w:sz="0" w:space="0" w:color="auto"/>
            <w:left w:val="none" w:sz="0" w:space="0" w:color="auto"/>
            <w:bottom w:val="none" w:sz="0" w:space="0" w:color="auto"/>
            <w:right w:val="none" w:sz="0" w:space="0" w:color="auto"/>
          </w:divBdr>
          <w:divsChild>
            <w:div w:id="1655646508">
              <w:marLeft w:val="60"/>
              <w:marRight w:val="0"/>
              <w:marTop w:val="0"/>
              <w:marBottom w:val="0"/>
              <w:divBdr>
                <w:top w:val="none" w:sz="0" w:space="0" w:color="auto"/>
                <w:left w:val="none" w:sz="0" w:space="0" w:color="auto"/>
                <w:bottom w:val="none" w:sz="0" w:space="0" w:color="auto"/>
                <w:right w:val="none" w:sz="0" w:space="0" w:color="auto"/>
              </w:divBdr>
              <w:divsChild>
                <w:div w:id="1355224972">
                  <w:marLeft w:val="0"/>
                  <w:marRight w:val="0"/>
                  <w:marTop w:val="0"/>
                  <w:marBottom w:val="0"/>
                  <w:divBdr>
                    <w:top w:val="none" w:sz="0" w:space="0" w:color="auto"/>
                    <w:left w:val="none" w:sz="0" w:space="0" w:color="auto"/>
                    <w:bottom w:val="none" w:sz="0" w:space="0" w:color="auto"/>
                    <w:right w:val="none" w:sz="0" w:space="0" w:color="auto"/>
                  </w:divBdr>
                  <w:divsChild>
                    <w:div w:id="1465538688">
                      <w:marLeft w:val="0"/>
                      <w:marRight w:val="0"/>
                      <w:marTop w:val="0"/>
                      <w:marBottom w:val="120"/>
                      <w:divBdr>
                        <w:top w:val="single" w:sz="6" w:space="0" w:color="F5F5F5"/>
                        <w:left w:val="single" w:sz="6" w:space="0" w:color="F5F5F5"/>
                        <w:bottom w:val="single" w:sz="6" w:space="0" w:color="F5F5F5"/>
                        <w:right w:val="single" w:sz="6" w:space="0" w:color="F5F5F5"/>
                      </w:divBdr>
                      <w:divsChild>
                        <w:div w:id="1378121779">
                          <w:marLeft w:val="0"/>
                          <w:marRight w:val="0"/>
                          <w:marTop w:val="0"/>
                          <w:marBottom w:val="0"/>
                          <w:divBdr>
                            <w:top w:val="none" w:sz="0" w:space="0" w:color="auto"/>
                            <w:left w:val="none" w:sz="0" w:space="0" w:color="auto"/>
                            <w:bottom w:val="none" w:sz="0" w:space="0" w:color="auto"/>
                            <w:right w:val="none" w:sz="0" w:space="0" w:color="auto"/>
                          </w:divBdr>
                          <w:divsChild>
                            <w:div w:id="19046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217442">
      <w:bodyDiv w:val="1"/>
      <w:marLeft w:val="0"/>
      <w:marRight w:val="0"/>
      <w:marTop w:val="0"/>
      <w:marBottom w:val="0"/>
      <w:divBdr>
        <w:top w:val="none" w:sz="0" w:space="0" w:color="auto"/>
        <w:left w:val="none" w:sz="0" w:space="0" w:color="auto"/>
        <w:bottom w:val="none" w:sz="0" w:space="0" w:color="auto"/>
        <w:right w:val="none" w:sz="0" w:space="0" w:color="auto"/>
      </w:divBdr>
    </w:div>
    <w:div w:id="1772357782">
      <w:bodyDiv w:val="1"/>
      <w:marLeft w:val="0"/>
      <w:marRight w:val="0"/>
      <w:marTop w:val="0"/>
      <w:marBottom w:val="0"/>
      <w:divBdr>
        <w:top w:val="none" w:sz="0" w:space="0" w:color="auto"/>
        <w:left w:val="none" w:sz="0" w:space="0" w:color="auto"/>
        <w:bottom w:val="none" w:sz="0" w:space="0" w:color="auto"/>
        <w:right w:val="none" w:sz="0" w:space="0" w:color="auto"/>
      </w:divBdr>
    </w:div>
    <w:div w:id="1797137236">
      <w:bodyDiv w:val="1"/>
      <w:marLeft w:val="0"/>
      <w:marRight w:val="0"/>
      <w:marTop w:val="0"/>
      <w:marBottom w:val="0"/>
      <w:divBdr>
        <w:top w:val="none" w:sz="0" w:space="0" w:color="auto"/>
        <w:left w:val="none" w:sz="0" w:space="0" w:color="auto"/>
        <w:bottom w:val="none" w:sz="0" w:space="0" w:color="auto"/>
        <w:right w:val="none" w:sz="0" w:space="0" w:color="auto"/>
      </w:divBdr>
    </w:div>
    <w:div w:id="1940600929">
      <w:bodyDiv w:val="1"/>
      <w:marLeft w:val="0"/>
      <w:marRight w:val="0"/>
      <w:marTop w:val="0"/>
      <w:marBottom w:val="0"/>
      <w:divBdr>
        <w:top w:val="none" w:sz="0" w:space="0" w:color="auto"/>
        <w:left w:val="none" w:sz="0" w:space="0" w:color="auto"/>
        <w:bottom w:val="none" w:sz="0" w:space="0" w:color="auto"/>
        <w:right w:val="none" w:sz="0" w:space="0" w:color="auto"/>
      </w:divBdr>
    </w:div>
    <w:div w:id="208391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F9BBDF2-0C4C-4AE0-BBE2-6CA4CD0AC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3621</Words>
  <Characters>22253</Characters>
  <Application>Microsoft Office Word</Application>
  <DocSecurity>0</DocSecurity>
  <Lines>407</Lines>
  <Paragraphs>81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RICARDO BATISTA RODRIGUES</dc:creator>
  <cp:lastModifiedBy>JOSE CARLOS DE FREITAS</cp:lastModifiedBy>
  <cp:revision>10</cp:revision>
  <cp:lastPrinted>2025-04-22T21:54:00Z</cp:lastPrinted>
  <dcterms:created xsi:type="dcterms:W3CDTF">2026-03-15T20:05:00Z</dcterms:created>
  <dcterms:modified xsi:type="dcterms:W3CDTF">2026-03-17T17:42:00Z</dcterms:modified>
</cp:coreProperties>
</file>